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kinsoku/>
        <w:wordWrap/>
        <w:overflowPunct/>
        <w:topLinePunct w:val="0"/>
        <w:autoSpaceDE/>
        <w:autoSpaceDN/>
        <w:bidi w:val="0"/>
        <w:adjustRightInd/>
        <w:snapToGrid/>
        <w:spacing w:after="0" w:line="360" w:lineRule="auto"/>
        <w:jc w:val="left"/>
        <w:textAlignment w:val="auto"/>
        <w:rPr>
          <w:rFonts w:asciiTheme="minorAscii"/>
        </w:rPr>
      </w:pPr>
      <w:r>
        <w:rPr>
          <w:rFonts w:asciiTheme="minorAscii" w:hAnsiTheme="majorHAnsi"/>
          <w:lang w:val="en-IN" w:eastAsia="en-IN" w:bidi="ar-SA"/>
        </w:rPr>
        <w:drawing>
          <wp:anchor distT="0" distB="0" distL="114300" distR="114300" simplePos="0" relativeHeight="251654144" behindDoc="1" locked="0" layoutInCell="1" allowOverlap="1">
            <wp:simplePos x="0" y="0"/>
            <wp:positionH relativeFrom="page">
              <wp:posOffset>6985</wp:posOffset>
            </wp:positionH>
            <wp:positionV relativeFrom="paragraph">
              <wp:posOffset>-815975</wp:posOffset>
            </wp:positionV>
            <wp:extent cx="7540625" cy="10574655"/>
            <wp:effectExtent l="0" t="0" r="3175" b="0"/>
            <wp:wrapTight wrapText="bothSides">
              <wp:wrapPolygon>
                <wp:start x="0" y="0"/>
                <wp:lineTo x="0" y="21557"/>
                <wp:lineTo x="21555" y="21557"/>
                <wp:lineTo x="21555" y="0"/>
                <wp:lineTo x="0" y="0"/>
              </wp:wrapPolygon>
            </wp:wrapTight>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a:xfrm>
                      <a:off x="0" y="0"/>
                      <a:ext cx="7540625" cy="10574655"/>
                    </a:xfrm>
                    <a:prstGeom prst="rect">
                      <a:avLst/>
                    </a:prstGeom>
                    <a:noFill/>
                    <a:ln>
                      <a:noFill/>
                    </a:ln>
                  </pic:spPr>
                </pic:pic>
              </a:graphicData>
            </a:graphic>
          </wp:anchor>
        </w:drawing>
      </w:r>
      <w:r>
        <w:rPr>
          <w:rFonts w:asciiTheme="minorAscii"/>
          <w:lang w:val="en-IN" w:eastAsia="en-IN" w:bidi="ar-SA"/>
        </w:rPr>
        <mc:AlternateContent>
          <mc:Choice Requires="wps">
            <w:drawing>
              <wp:anchor distT="0" distB="0" distL="114300" distR="114300" simplePos="0" relativeHeight="251656192" behindDoc="0" locked="0" layoutInCell="1" allowOverlap="1">
                <wp:simplePos x="0" y="0"/>
                <wp:positionH relativeFrom="column">
                  <wp:posOffset>2994660</wp:posOffset>
                </wp:positionH>
                <wp:positionV relativeFrom="paragraph">
                  <wp:posOffset>1483995</wp:posOffset>
                </wp:positionV>
                <wp:extent cx="3564890" cy="87503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564890" cy="8750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rPr>
                                <w:rFonts w:eastAsia="Times New Roman" w:cs="Times New Roman"/>
                                <w:b/>
                                <w:color w:val="000000"/>
                                <w:sz w:val="32"/>
                                <w:szCs w:val="15"/>
                                <w:lang w:val="en-US"/>
                              </w:rPr>
                            </w:pPr>
                            <w:r>
                              <w:rPr>
                                <w:rFonts w:eastAsia="Times New Roman" w:cs="Times New Roman"/>
                                <w:b/>
                                <w:color w:val="000000"/>
                                <w:sz w:val="32"/>
                                <w:szCs w:val="15"/>
                                <w:lang w:val="en-US"/>
                              </w:rPr>
                              <w:t>Security &amp; Surveillance</w:t>
                            </w:r>
                          </w:p>
                          <w:p>
                            <w:pPr>
                              <w:rPr>
                                <w:rFonts w:eastAsia="Times New Roman" w:cs="Times New Roman"/>
                                <w:b/>
                                <w:color w:val="000000"/>
                                <w:sz w:val="40"/>
                                <w:szCs w:val="17"/>
                                <w:lang w:val="en-US"/>
                              </w:rPr>
                            </w:pPr>
                            <w:r>
                              <w:rPr>
                                <w:rFonts w:eastAsia="Times New Roman" w:cs="Times New Roman"/>
                                <w:b/>
                                <w:color w:val="000000"/>
                                <w:sz w:val="32"/>
                                <w:szCs w:val="15"/>
                                <w:lang w:val="en-US"/>
                              </w:rPr>
                              <w:t>Power BI Deployment - Version 1.1.0</w:t>
                            </w:r>
                            <w:r>
                              <w:rPr>
                                <w:rFonts w:eastAsia="Times New Roman" w:cs="Times New Roman"/>
                                <w:b/>
                                <w:color w:val="000000"/>
                                <w:sz w:val="40"/>
                                <w:szCs w:val="17"/>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5.8pt;margin-top:116.85pt;height:68.9pt;width:280.7pt;mso-wrap-distance-bottom:0pt;mso-wrap-distance-left:9pt;mso-wrap-distance-right:9pt;mso-wrap-distance-top:0pt;z-index:251656192;mso-width-relative:page;mso-height-relative:page;" filled="f" stroked="f" coordsize="21600,21600" o:gfxdata="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POfgs3ZAAAADAEAAA8AAAAAAAAAAQAg&#10;AAAAIgAAAGRycy9kb3ducmV2LnhtbFBLAQIUABQAAAAIAIdO4kBiGpWBDQIAAB4EAAAOAAAAAAAA&#10;AAEAIAAAACgBAABkcnMvZTJvRG9jLnhtbFBLBQYAAAAABgAGAFkBAACnBQAAAAA=&#10;">
                <v:fill on="f" focussize="0,0"/>
                <v:stroke on="f"/>
                <v:imagedata o:title=""/>
                <o:lock v:ext="edit" aspectratio="f"/>
                <v:textbox>
                  <w:txbxContent>
                    <w:p>
                      <w:pPr>
                        <w:rPr>
                          <w:rFonts w:eastAsia="Times New Roman" w:cs="Times New Roman"/>
                          <w:b/>
                          <w:color w:val="000000"/>
                          <w:sz w:val="32"/>
                          <w:szCs w:val="15"/>
                          <w:lang w:val="en-US"/>
                        </w:rPr>
                      </w:pPr>
                      <w:r>
                        <w:rPr>
                          <w:rFonts w:eastAsia="Times New Roman" w:cs="Times New Roman"/>
                          <w:b/>
                          <w:color w:val="000000"/>
                          <w:sz w:val="32"/>
                          <w:szCs w:val="15"/>
                          <w:lang w:val="en-US"/>
                        </w:rPr>
                        <w:t>Security &amp; Surveillance</w:t>
                      </w:r>
                    </w:p>
                    <w:p>
                      <w:pPr>
                        <w:rPr>
                          <w:rFonts w:eastAsia="Times New Roman" w:cs="Times New Roman"/>
                          <w:b/>
                          <w:color w:val="000000"/>
                          <w:sz w:val="40"/>
                          <w:szCs w:val="17"/>
                          <w:lang w:val="en-US"/>
                        </w:rPr>
                      </w:pPr>
                      <w:r>
                        <w:rPr>
                          <w:rFonts w:eastAsia="Times New Roman" w:cs="Times New Roman"/>
                          <w:b/>
                          <w:color w:val="000000"/>
                          <w:sz w:val="32"/>
                          <w:szCs w:val="15"/>
                          <w:lang w:val="en-US"/>
                        </w:rPr>
                        <w:t>Power BI Deployment - Version 1.1.0</w:t>
                      </w:r>
                      <w:r>
                        <w:rPr>
                          <w:rFonts w:eastAsia="Times New Roman" w:cs="Times New Roman"/>
                          <w:b/>
                          <w:color w:val="000000"/>
                          <w:sz w:val="40"/>
                          <w:szCs w:val="17"/>
                          <w:lang w:val="en-US"/>
                        </w:rPr>
                        <w:t xml:space="preserve"> </w:t>
                      </w:r>
                    </w:p>
                  </w:txbxContent>
                </v:textbox>
                <w10:wrap type="square"/>
              </v:shape>
            </w:pict>
          </mc:Fallback>
        </mc:AlternateContent>
      </w:r>
      <w:r>
        <w:rPr>
          <w:rFonts w:asciiTheme="minorAscii"/>
          <w:lang w:val="en-IN" w:eastAsia="en-IN" w:bidi="ar-SA"/>
        </w:rPr>
        <mc:AlternateContent>
          <mc:Choice Requires="wps">
            <w:drawing>
              <wp:anchor distT="0" distB="0" distL="114300" distR="114300" simplePos="0" relativeHeight="251657216" behindDoc="0" locked="0" layoutInCell="1" allowOverlap="1">
                <wp:simplePos x="0" y="0"/>
                <wp:positionH relativeFrom="column">
                  <wp:posOffset>3040380</wp:posOffset>
                </wp:positionH>
                <wp:positionV relativeFrom="paragraph">
                  <wp:posOffset>2583180</wp:posOffset>
                </wp:positionV>
                <wp:extent cx="3259455"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3259455" cy="304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rPr>
                                <w:rFonts w:eastAsia="Times New Roman" w:cs="Times New Roman"/>
                                <w:sz w:val="36"/>
                                <w:szCs w:val="20"/>
                                <w:lang w:val="en-US"/>
                              </w:rPr>
                            </w:pPr>
                            <w:r>
                              <w:rPr>
                                <w:rFonts w:eastAsia="Times New Roman" w:cs="Times New Roman"/>
                                <w:color w:val="000000"/>
                                <w:sz w:val="28"/>
                                <w:szCs w:val="17"/>
                                <w:lang w:val="en-US"/>
                              </w:rPr>
                              <w:t>May 2018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9.4pt;margin-top:203.4pt;height:24pt;width:256.65pt;mso-wrap-distance-bottom:0pt;mso-wrap-distance-left:9pt;mso-wrap-distance-right:9pt;mso-wrap-distance-top:0pt;z-index:251657216;mso-width-relative:page;mso-height-relative:page;" filled="f" stroked="f" coordsize="21600,21600" o:gfxdata="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M57iNnYAAAACwEAAA8AAAAAAAAAAQAg&#10;AAAAIgAAAGRycy9kb3ducmV2LnhtbFBLAQIUABQAAAAIAIdO4kDhc5+ODgIAAB4EAAAOAAAAAAAA&#10;AAEAIAAAACcBAABkcnMvZTJvRG9jLnhtbFBLBQYAAAAABgAGAFkBAACnBQAAAAA=&#10;">
                <v:fill on="f" focussize="0,0"/>
                <v:stroke on="f"/>
                <v:imagedata o:title=""/>
                <o:lock v:ext="edit" aspectratio="f"/>
                <v:textbox>
                  <w:txbxContent>
                    <w:p>
                      <w:pPr>
                        <w:rPr>
                          <w:rFonts w:eastAsia="Times New Roman" w:cs="Times New Roman"/>
                          <w:sz w:val="36"/>
                          <w:szCs w:val="20"/>
                          <w:lang w:val="en-US"/>
                        </w:rPr>
                      </w:pPr>
                      <w:r>
                        <w:rPr>
                          <w:rFonts w:eastAsia="Times New Roman" w:cs="Times New Roman"/>
                          <w:color w:val="000000"/>
                          <w:sz w:val="28"/>
                          <w:szCs w:val="17"/>
                          <w:lang w:val="en-US"/>
                        </w:rPr>
                        <w:t>May 2018</w:t>
                      </w:r>
                    </w:p>
                  </w:txbxContent>
                </v:textbox>
                <w10:wrap type="square"/>
              </v:shape>
            </w:pict>
          </mc:Fallback>
        </mc:AlternateContent>
      </w:r>
    </w:p>
    <w:sdt>
      <w:sdtPr>
        <w:rPr>
          <w:rFonts w:asciiTheme="minorAscii" w:hAnsiTheme="minorHAnsi" w:eastAsiaTheme="minorEastAsia" w:cstheme="minorBidi"/>
          <w:b w:val="0"/>
          <w:bCs w:val="0"/>
          <w:color w:val="auto"/>
          <w:sz w:val="22"/>
          <w:szCs w:val="22"/>
        </w:rPr>
        <w:id w:val="37979178"/>
      </w:sdtPr>
      <w:sdtEndPr>
        <w:rPr>
          <w:rFonts w:asciiTheme="minorAscii" w:hAnsiTheme="minorHAnsi" w:eastAsiaTheme="minorEastAsia" w:cstheme="minorBidi"/>
          <w:b w:val="0"/>
          <w:bCs w:val="0"/>
          <w:color w:val="auto"/>
          <w:sz w:val="22"/>
          <w:szCs w:val="22"/>
        </w:rPr>
      </w:sdtEndPr>
      <w:sdtContent>
        <w:p>
          <w:pPr>
            <w:pStyle w:val="57"/>
            <w:pageBreakBefore w:val="0"/>
            <w:widowControl/>
            <w:kinsoku/>
            <w:wordWrap/>
            <w:overflowPunct/>
            <w:topLinePunct w:val="0"/>
            <w:autoSpaceDE/>
            <w:autoSpaceDN/>
            <w:bidi w:val="0"/>
            <w:adjustRightInd/>
            <w:snapToGrid/>
            <w:spacing w:before="0" w:after="0" w:line="360" w:lineRule="auto"/>
            <w:jc w:val="left"/>
            <w:textAlignment w:val="auto"/>
            <w:rPr>
              <w:rFonts w:asciiTheme="minorAscii" w:hAnsiTheme="minorHAnsi" w:eastAsiaTheme="minorEastAsia" w:cstheme="minorBidi"/>
              <w:b w:val="0"/>
              <w:bCs w:val="0"/>
              <w:color w:val="auto"/>
              <w:sz w:val="22"/>
              <w:szCs w:val="22"/>
            </w:rPr>
          </w:pPr>
          <w:r>
            <w:rPr>
              <w:rFonts w:asciiTheme="minorAscii" w:hAnsiTheme="minorHAnsi"/>
            </w:rPr>
            <w:t>Table of Contents</w:t>
          </w:r>
        </w:p>
        <w:p>
          <w:pPr>
            <w:pageBreakBefore w:val="0"/>
            <w:widowControl/>
            <w:kinsoku/>
            <w:wordWrap/>
            <w:overflowPunct/>
            <w:topLinePunct w:val="0"/>
            <w:autoSpaceDE/>
            <w:autoSpaceDN/>
            <w:bidi w:val="0"/>
            <w:adjustRightInd/>
            <w:snapToGrid/>
            <w:spacing w:after="0" w:line="360" w:lineRule="auto"/>
            <w:jc w:val="left"/>
            <w:textAlignment w:val="auto"/>
            <w:rPr>
              <w:rFonts w:asciiTheme="minorAscii"/>
            </w:rPr>
          </w:pPr>
        </w:p>
        <w:p>
          <w:pPr>
            <w:pStyle w:val="20"/>
            <w:tabs>
              <w:tab w:val="right" w:leader="dot" w:pos="9026"/>
              <w:tab w:val="clear" w:pos="440"/>
              <w:tab w:val="clear" w:pos="9016"/>
            </w:tabs>
          </w:pPr>
          <w:bookmarkStart w:id="26" w:name="_GoBack"/>
          <w:bookmarkEnd w:id="26"/>
          <w:r>
            <w:rPr>
              <w:rFonts w:asciiTheme="minorAscii" w:hAnsiTheme="minorHAnsi" w:eastAsiaTheme="minorEastAsia" w:cstheme="minorBidi"/>
              <w:b w:val="0"/>
              <w:bCs w:val="0"/>
              <w:color w:val="auto"/>
              <w:sz w:val="22"/>
              <w:szCs w:val="22"/>
            </w:rPr>
            <w:fldChar w:fldCharType="begin"/>
          </w:r>
          <w:r>
            <w:rPr>
              <w:rFonts w:asciiTheme="minorAscii" w:hAnsiTheme="minorHAnsi" w:eastAsiaTheme="minorEastAsia" w:cstheme="minorBidi"/>
              <w:b w:val="0"/>
              <w:bCs w:val="0"/>
              <w:color w:val="auto"/>
              <w:sz w:val="22"/>
              <w:szCs w:val="22"/>
            </w:rPr>
            <w:instrText xml:space="preserve">TOC \o "1-3" \h \u </w:instrText>
          </w:r>
          <w:r>
            <w:rPr>
              <w:rFonts w:asciiTheme="minorAscii" w:hAnsiTheme="minorHAnsi" w:eastAsiaTheme="minorEastAsia" w:cstheme="minorBidi"/>
              <w:b w:val="0"/>
              <w:bCs w:val="0"/>
              <w:color w:val="auto"/>
              <w:sz w:val="22"/>
              <w:szCs w:val="22"/>
            </w:rPr>
            <w:fldChar w:fldCharType="separate"/>
          </w:r>
          <w:r>
            <w:rPr>
              <w:rFonts w:asciiTheme="minorAscii" w:hAnsiTheme="minorHAnsi" w:eastAsiaTheme="minorEastAsia" w:cstheme="minorBidi"/>
              <w:bCs w:val="0"/>
              <w:color w:val="auto"/>
              <w:szCs w:val="22"/>
            </w:rPr>
            <w:fldChar w:fldCharType="begin"/>
          </w:r>
          <w:r>
            <w:rPr>
              <w:rFonts w:asciiTheme="minorAscii" w:hAnsiTheme="minorHAnsi" w:eastAsiaTheme="minorEastAsia" w:cstheme="minorBidi"/>
              <w:bCs w:val="0"/>
              <w:szCs w:val="22"/>
            </w:rPr>
            <w:instrText xml:space="preserve"> HYPERLINK \l _Toc15152 </w:instrText>
          </w:r>
          <w:r>
            <w:rPr>
              <w:rFonts w:asciiTheme="minorAscii" w:hAnsiTheme="minorHAnsi" w:eastAsiaTheme="minorEastAsia" w:cstheme="minorBidi"/>
              <w:bCs w:val="0"/>
              <w:szCs w:val="22"/>
            </w:rPr>
            <w:fldChar w:fldCharType="separate"/>
          </w:r>
          <w:r>
            <w:t>1. About this Guide</w:t>
          </w:r>
          <w:r>
            <w:tab/>
          </w:r>
          <w:r>
            <w:fldChar w:fldCharType="begin"/>
          </w:r>
          <w:r>
            <w:instrText xml:space="preserve"> PAGEREF _Toc15152 </w:instrText>
          </w:r>
          <w:r>
            <w:fldChar w:fldCharType="separate"/>
          </w:r>
          <w:r>
            <w:t>3</w:t>
          </w:r>
          <w:r>
            <w:fldChar w:fldCharType="end"/>
          </w:r>
          <w:r>
            <w:rPr>
              <w:rFonts w:asciiTheme="minorAscii" w:hAnsiTheme="minorHAnsi" w:eastAsiaTheme="minorEastAsia" w:cstheme="minorBidi"/>
              <w:bCs w:val="0"/>
              <w:color w:val="auto"/>
              <w:szCs w:val="22"/>
            </w:rPr>
            <w:fldChar w:fldCharType="end"/>
          </w:r>
        </w:p>
        <w:p>
          <w:pPr>
            <w:pStyle w:val="20"/>
            <w:tabs>
              <w:tab w:val="right" w:leader="dot" w:pos="9026"/>
              <w:tab w:val="clear" w:pos="440"/>
              <w:tab w:val="clear" w:pos="9016"/>
            </w:tabs>
          </w:pPr>
          <w:r>
            <w:rPr>
              <w:rFonts w:asciiTheme="minorAscii" w:hAnsiTheme="minorHAnsi" w:eastAsiaTheme="minorEastAsia" w:cstheme="minorBidi"/>
              <w:bCs w:val="0"/>
              <w:color w:val="auto"/>
              <w:szCs w:val="22"/>
            </w:rPr>
            <w:fldChar w:fldCharType="begin"/>
          </w:r>
          <w:r>
            <w:rPr>
              <w:rFonts w:asciiTheme="minorAscii" w:hAnsiTheme="minorHAnsi" w:eastAsiaTheme="minorEastAsia" w:cstheme="minorBidi"/>
              <w:bCs w:val="0"/>
              <w:szCs w:val="22"/>
            </w:rPr>
            <w:instrText xml:space="preserve"> HYPERLINK \l _Toc25947 </w:instrText>
          </w:r>
          <w:r>
            <w:rPr>
              <w:rFonts w:asciiTheme="minorAscii" w:hAnsiTheme="minorHAnsi" w:eastAsiaTheme="minorEastAsia" w:cstheme="minorBidi"/>
              <w:bCs w:val="0"/>
              <w:szCs w:val="22"/>
            </w:rPr>
            <w:fldChar w:fldCharType="separate"/>
          </w:r>
          <w:r>
            <w:rPr>
              <w:rFonts w:asciiTheme="minorAscii"/>
            </w:rPr>
            <w:t xml:space="preserve">2. </w:t>
          </w:r>
          <w:r>
            <w:t>Intended Audience</w:t>
          </w:r>
          <w:r>
            <w:tab/>
          </w:r>
          <w:r>
            <w:fldChar w:fldCharType="begin"/>
          </w:r>
          <w:r>
            <w:instrText xml:space="preserve"> PAGEREF _Toc25947 </w:instrText>
          </w:r>
          <w:r>
            <w:fldChar w:fldCharType="separate"/>
          </w:r>
          <w:r>
            <w:t>3</w:t>
          </w:r>
          <w:r>
            <w:fldChar w:fldCharType="end"/>
          </w:r>
          <w:r>
            <w:rPr>
              <w:rFonts w:asciiTheme="minorAscii" w:hAnsiTheme="minorHAnsi" w:eastAsiaTheme="minorEastAsia" w:cstheme="minorBidi"/>
              <w:bCs w:val="0"/>
              <w:color w:val="auto"/>
              <w:szCs w:val="22"/>
            </w:rPr>
            <w:fldChar w:fldCharType="end"/>
          </w:r>
        </w:p>
        <w:p>
          <w:pPr>
            <w:pStyle w:val="20"/>
            <w:tabs>
              <w:tab w:val="right" w:leader="dot" w:pos="9026"/>
              <w:tab w:val="clear" w:pos="440"/>
              <w:tab w:val="clear" w:pos="9016"/>
            </w:tabs>
          </w:pPr>
          <w:r>
            <w:rPr>
              <w:rFonts w:asciiTheme="minorAscii" w:hAnsiTheme="minorHAnsi" w:eastAsiaTheme="minorEastAsia" w:cstheme="minorBidi"/>
              <w:bCs w:val="0"/>
              <w:color w:val="auto"/>
              <w:szCs w:val="22"/>
            </w:rPr>
            <w:fldChar w:fldCharType="begin"/>
          </w:r>
          <w:r>
            <w:rPr>
              <w:rFonts w:asciiTheme="minorAscii" w:hAnsiTheme="minorHAnsi" w:eastAsiaTheme="minorEastAsia" w:cstheme="minorBidi"/>
              <w:bCs w:val="0"/>
              <w:szCs w:val="22"/>
            </w:rPr>
            <w:instrText xml:space="preserve"> HYPERLINK \l _Toc24337 </w:instrText>
          </w:r>
          <w:r>
            <w:rPr>
              <w:rFonts w:asciiTheme="minorAscii" w:hAnsiTheme="minorHAnsi" w:eastAsiaTheme="minorEastAsia" w:cstheme="minorBidi"/>
              <w:bCs w:val="0"/>
              <w:szCs w:val="22"/>
            </w:rPr>
            <w:fldChar w:fldCharType="separate"/>
          </w:r>
          <w:r>
            <w:t>3. Pre-requisites</w:t>
          </w:r>
          <w:r>
            <w:tab/>
          </w:r>
          <w:r>
            <w:fldChar w:fldCharType="begin"/>
          </w:r>
          <w:r>
            <w:instrText xml:space="preserve"> PAGEREF _Toc24337 </w:instrText>
          </w:r>
          <w:r>
            <w:fldChar w:fldCharType="separate"/>
          </w:r>
          <w:r>
            <w:t>3</w:t>
          </w:r>
          <w:r>
            <w:fldChar w:fldCharType="end"/>
          </w:r>
          <w:r>
            <w:rPr>
              <w:rFonts w:asciiTheme="minorAscii" w:hAnsiTheme="minorHAnsi" w:eastAsiaTheme="minorEastAsia" w:cstheme="minorBidi"/>
              <w:bCs w:val="0"/>
              <w:color w:val="auto"/>
              <w:szCs w:val="22"/>
            </w:rPr>
            <w:fldChar w:fldCharType="end"/>
          </w:r>
        </w:p>
        <w:p>
          <w:pPr>
            <w:pStyle w:val="20"/>
            <w:tabs>
              <w:tab w:val="right" w:leader="dot" w:pos="9026"/>
              <w:tab w:val="clear" w:pos="440"/>
              <w:tab w:val="clear" w:pos="9016"/>
            </w:tabs>
          </w:pPr>
          <w:r>
            <w:rPr>
              <w:rFonts w:asciiTheme="minorAscii" w:hAnsiTheme="minorHAnsi" w:eastAsiaTheme="minorEastAsia" w:cstheme="minorBidi"/>
              <w:bCs w:val="0"/>
              <w:color w:val="auto"/>
              <w:szCs w:val="22"/>
            </w:rPr>
            <w:fldChar w:fldCharType="begin"/>
          </w:r>
          <w:r>
            <w:rPr>
              <w:rFonts w:asciiTheme="minorAscii" w:hAnsiTheme="minorHAnsi" w:eastAsiaTheme="minorEastAsia" w:cstheme="minorBidi"/>
              <w:bCs w:val="0"/>
              <w:szCs w:val="22"/>
            </w:rPr>
            <w:instrText xml:space="preserve"> HYPERLINK \l _Toc8191 </w:instrText>
          </w:r>
          <w:r>
            <w:rPr>
              <w:rFonts w:asciiTheme="minorAscii" w:hAnsiTheme="minorHAnsi" w:eastAsiaTheme="minorEastAsia" w:cstheme="minorBidi"/>
              <w:bCs w:val="0"/>
              <w:szCs w:val="22"/>
            </w:rPr>
            <w:fldChar w:fldCharType="separate"/>
          </w:r>
          <w:r>
            <w:rPr>
              <w:rFonts w:asciiTheme="minorAscii"/>
            </w:rPr>
            <w:t xml:space="preserve">4. </w:t>
          </w:r>
          <w:r>
            <w:t>Setup</w:t>
          </w:r>
          <w:r>
            <w:tab/>
          </w:r>
          <w:r>
            <w:fldChar w:fldCharType="begin"/>
          </w:r>
          <w:r>
            <w:instrText xml:space="preserve"> PAGEREF _Toc8191 </w:instrText>
          </w:r>
          <w:r>
            <w:fldChar w:fldCharType="separate"/>
          </w:r>
          <w:r>
            <w:t>3</w:t>
          </w:r>
          <w:r>
            <w:fldChar w:fldCharType="end"/>
          </w:r>
          <w:r>
            <w:rPr>
              <w:rFonts w:asciiTheme="minorAscii" w:hAnsiTheme="minorHAnsi" w:eastAsiaTheme="minorEastAsia" w:cstheme="minorBidi"/>
              <w:bCs w:val="0"/>
              <w:color w:val="auto"/>
              <w:szCs w:val="22"/>
            </w:rPr>
            <w:fldChar w:fldCharType="end"/>
          </w:r>
        </w:p>
        <w:p>
          <w:pPr>
            <w:pStyle w:val="21"/>
            <w:tabs>
              <w:tab w:val="right" w:leader="dot" w:pos="9026"/>
            </w:tabs>
          </w:pPr>
          <w:r>
            <w:rPr>
              <w:rFonts w:asciiTheme="minorAscii" w:hAnsiTheme="minorHAnsi" w:eastAsiaTheme="minorEastAsia" w:cstheme="minorBidi"/>
              <w:bCs w:val="0"/>
              <w:color w:val="auto"/>
              <w:szCs w:val="22"/>
            </w:rPr>
            <w:fldChar w:fldCharType="begin"/>
          </w:r>
          <w:r>
            <w:rPr>
              <w:rFonts w:asciiTheme="minorAscii" w:hAnsiTheme="minorHAnsi" w:eastAsiaTheme="minorEastAsia" w:cstheme="minorBidi"/>
              <w:bCs w:val="0"/>
              <w:szCs w:val="22"/>
            </w:rPr>
            <w:instrText xml:space="preserve"> HYPERLINK \l _Toc20217 </w:instrText>
          </w:r>
          <w:r>
            <w:rPr>
              <w:rFonts w:asciiTheme="minorAscii" w:hAnsiTheme="minorHAnsi" w:eastAsiaTheme="minorEastAsia" w:cstheme="minorBidi"/>
              <w:bCs w:val="0"/>
              <w:szCs w:val="22"/>
            </w:rPr>
            <w:fldChar w:fldCharType="separate"/>
          </w:r>
          <w:r>
            <w:rPr>
              <w:rFonts w:asciiTheme="minorAscii"/>
            </w:rPr>
            <w:t xml:space="preserve">a. </w:t>
          </w:r>
          <w:r>
            <w:t>Software Setup</w:t>
          </w:r>
          <w:r>
            <w:tab/>
          </w:r>
          <w:r>
            <w:fldChar w:fldCharType="begin"/>
          </w:r>
          <w:r>
            <w:instrText xml:space="preserve"> PAGEREF _Toc20217 </w:instrText>
          </w:r>
          <w:r>
            <w:fldChar w:fldCharType="separate"/>
          </w:r>
          <w:r>
            <w:t>3</w:t>
          </w:r>
          <w:r>
            <w:fldChar w:fldCharType="end"/>
          </w:r>
          <w:r>
            <w:rPr>
              <w:rFonts w:asciiTheme="minorAscii" w:hAnsiTheme="minorHAnsi" w:eastAsiaTheme="minorEastAsia" w:cstheme="minorBidi"/>
              <w:bCs w:val="0"/>
              <w:color w:val="auto"/>
              <w:szCs w:val="22"/>
            </w:rPr>
            <w:fldChar w:fldCharType="end"/>
          </w:r>
        </w:p>
        <w:p>
          <w:pPr>
            <w:pStyle w:val="20"/>
            <w:tabs>
              <w:tab w:val="right" w:leader="dot" w:pos="9026"/>
              <w:tab w:val="clear" w:pos="440"/>
              <w:tab w:val="clear" w:pos="9016"/>
            </w:tabs>
          </w:pPr>
          <w:r>
            <w:rPr>
              <w:rFonts w:asciiTheme="minorAscii" w:hAnsiTheme="minorHAnsi" w:eastAsiaTheme="minorEastAsia" w:cstheme="minorBidi"/>
              <w:bCs w:val="0"/>
              <w:color w:val="auto"/>
              <w:szCs w:val="22"/>
            </w:rPr>
            <w:fldChar w:fldCharType="begin"/>
          </w:r>
          <w:r>
            <w:rPr>
              <w:rFonts w:asciiTheme="minorAscii" w:hAnsiTheme="minorHAnsi" w:eastAsiaTheme="minorEastAsia" w:cstheme="minorBidi"/>
              <w:bCs w:val="0"/>
              <w:szCs w:val="22"/>
            </w:rPr>
            <w:instrText xml:space="preserve"> HYPERLINK \l _Toc14570 </w:instrText>
          </w:r>
          <w:r>
            <w:rPr>
              <w:rFonts w:asciiTheme="minorAscii" w:hAnsiTheme="minorHAnsi" w:eastAsiaTheme="minorEastAsia" w:cstheme="minorBidi"/>
              <w:bCs w:val="0"/>
              <w:szCs w:val="22"/>
            </w:rPr>
            <w:fldChar w:fldCharType="separate"/>
          </w:r>
          <w:r>
            <w:rPr>
              <w:rFonts w:hint="default" w:asciiTheme="minorAscii" w:hAnsiTheme="minorHAnsi" w:eastAsiaTheme="minorEastAsia" w:cstheme="minorBidi"/>
              <w:bCs w:val="0"/>
              <w:szCs w:val="22"/>
              <w:lang w:val="en-US" w:eastAsia="en-US" w:bidi="en-US"/>
            </w:rPr>
            <w:t xml:space="preserve">5. </w:t>
          </w:r>
          <w:r>
            <w:rPr>
              <w:rFonts w:hint="default" w:asciiTheme="minorAscii"/>
            </w:rPr>
            <w:t>Register with the Power BI App Registration Tool</w:t>
          </w:r>
          <w:r>
            <w:rPr>
              <w:rFonts w:hint="default" w:asciiTheme="minorAscii"/>
            </w:rPr>
            <w:t xml:space="preserve"> </w:t>
          </w:r>
          <w:r>
            <w:tab/>
          </w:r>
          <w:r>
            <w:fldChar w:fldCharType="begin"/>
          </w:r>
          <w:r>
            <w:instrText xml:space="preserve"> PAGEREF _Toc14570 </w:instrText>
          </w:r>
          <w:r>
            <w:fldChar w:fldCharType="separate"/>
          </w:r>
          <w:r>
            <w:t>3</w:t>
          </w:r>
          <w:r>
            <w:fldChar w:fldCharType="end"/>
          </w:r>
          <w:r>
            <w:rPr>
              <w:rFonts w:asciiTheme="minorAscii" w:hAnsiTheme="minorHAnsi" w:eastAsiaTheme="minorEastAsia" w:cstheme="minorBidi"/>
              <w:bCs w:val="0"/>
              <w:color w:val="auto"/>
              <w:szCs w:val="22"/>
            </w:rPr>
            <w:fldChar w:fldCharType="end"/>
          </w:r>
        </w:p>
        <w:p>
          <w:pPr>
            <w:pStyle w:val="20"/>
            <w:tabs>
              <w:tab w:val="right" w:leader="dot" w:pos="9026"/>
              <w:tab w:val="clear" w:pos="440"/>
              <w:tab w:val="clear" w:pos="9016"/>
            </w:tabs>
          </w:pPr>
          <w:r>
            <w:rPr>
              <w:rFonts w:asciiTheme="minorAscii" w:hAnsiTheme="minorHAnsi" w:eastAsiaTheme="minorEastAsia" w:cstheme="minorBidi"/>
              <w:bCs w:val="0"/>
              <w:color w:val="auto"/>
              <w:szCs w:val="22"/>
            </w:rPr>
            <w:fldChar w:fldCharType="begin"/>
          </w:r>
          <w:r>
            <w:rPr>
              <w:rFonts w:asciiTheme="minorAscii" w:hAnsiTheme="minorHAnsi" w:eastAsiaTheme="minorEastAsia" w:cstheme="minorBidi"/>
              <w:bCs w:val="0"/>
              <w:szCs w:val="22"/>
            </w:rPr>
            <w:instrText xml:space="preserve"> HYPERLINK \l _Toc29161 </w:instrText>
          </w:r>
          <w:r>
            <w:rPr>
              <w:rFonts w:asciiTheme="minorAscii" w:hAnsiTheme="minorHAnsi" w:eastAsiaTheme="minorEastAsia" w:cstheme="minorBidi"/>
              <w:bCs w:val="0"/>
              <w:szCs w:val="22"/>
            </w:rPr>
            <w:fldChar w:fldCharType="separate"/>
          </w:r>
          <w:r>
            <w:rPr>
              <w:rFonts w:hint="default" w:asciiTheme="minorAscii"/>
              <w:lang w:val="en-US"/>
            </w:rPr>
            <w:t xml:space="preserve">6. </w:t>
          </w:r>
          <w:r>
            <w:rPr>
              <w:rFonts w:hint="default"/>
              <w:lang w:val="en-US"/>
            </w:rPr>
            <w:t>Apply Permissions to your application within Azure AD</w:t>
          </w:r>
          <w:r>
            <w:tab/>
          </w:r>
          <w:r>
            <w:fldChar w:fldCharType="begin"/>
          </w:r>
          <w:r>
            <w:instrText xml:space="preserve"> PAGEREF _Toc29161 </w:instrText>
          </w:r>
          <w:r>
            <w:fldChar w:fldCharType="separate"/>
          </w:r>
          <w:r>
            <w:t>5</w:t>
          </w:r>
          <w:r>
            <w:fldChar w:fldCharType="end"/>
          </w:r>
          <w:r>
            <w:rPr>
              <w:rFonts w:asciiTheme="minorAscii" w:hAnsiTheme="minorHAnsi" w:eastAsiaTheme="minorEastAsia" w:cstheme="minorBidi"/>
              <w:bCs w:val="0"/>
              <w:color w:val="auto"/>
              <w:szCs w:val="22"/>
            </w:rPr>
            <w:fldChar w:fldCharType="end"/>
          </w:r>
        </w:p>
        <w:p>
          <w:pPr>
            <w:pStyle w:val="20"/>
            <w:tabs>
              <w:tab w:val="right" w:leader="dot" w:pos="9026"/>
              <w:tab w:val="clear" w:pos="440"/>
              <w:tab w:val="clear" w:pos="9016"/>
            </w:tabs>
          </w:pPr>
          <w:r>
            <w:rPr>
              <w:rFonts w:asciiTheme="minorAscii" w:hAnsiTheme="minorHAnsi" w:eastAsiaTheme="minorEastAsia" w:cstheme="minorBidi"/>
              <w:bCs w:val="0"/>
              <w:color w:val="auto"/>
              <w:szCs w:val="22"/>
            </w:rPr>
            <w:fldChar w:fldCharType="begin"/>
          </w:r>
          <w:r>
            <w:rPr>
              <w:rFonts w:asciiTheme="minorAscii" w:hAnsiTheme="minorHAnsi" w:eastAsiaTheme="minorEastAsia" w:cstheme="minorBidi"/>
              <w:bCs w:val="0"/>
              <w:szCs w:val="22"/>
            </w:rPr>
            <w:instrText xml:space="preserve"> HYPERLINK \l _Toc4141 </w:instrText>
          </w:r>
          <w:r>
            <w:rPr>
              <w:rFonts w:asciiTheme="minorAscii" w:hAnsiTheme="minorHAnsi" w:eastAsiaTheme="minorEastAsia" w:cstheme="minorBidi"/>
              <w:bCs w:val="0"/>
              <w:szCs w:val="22"/>
            </w:rPr>
            <w:fldChar w:fldCharType="separate"/>
          </w:r>
          <w:r>
            <w:rPr>
              <w:rFonts w:hint="default"/>
              <w:lang w:val="en-US"/>
            </w:rPr>
            <w:t>7. Publish Power BI Reports</w:t>
          </w:r>
          <w:r>
            <w:rPr>
              <w:rFonts w:hint="default"/>
              <w:lang w:val="en-US"/>
            </w:rPr>
            <w:t xml:space="preserve"> </w:t>
          </w:r>
          <w:r>
            <w:tab/>
          </w:r>
          <w:r>
            <w:fldChar w:fldCharType="begin"/>
          </w:r>
          <w:r>
            <w:instrText xml:space="preserve"> PAGEREF _Toc4141 </w:instrText>
          </w:r>
          <w:r>
            <w:fldChar w:fldCharType="separate"/>
          </w:r>
          <w:r>
            <w:t>8</w:t>
          </w:r>
          <w:r>
            <w:fldChar w:fldCharType="end"/>
          </w:r>
          <w:r>
            <w:rPr>
              <w:rFonts w:asciiTheme="minorAscii" w:hAnsiTheme="minorHAnsi" w:eastAsiaTheme="minorEastAsia" w:cstheme="minorBidi"/>
              <w:bCs w:val="0"/>
              <w:color w:val="auto"/>
              <w:szCs w:val="22"/>
            </w:rPr>
            <w:fldChar w:fldCharType="end"/>
          </w:r>
        </w:p>
        <w:p>
          <w:pPr>
            <w:pStyle w:val="20"/>
            <w:tabs>
              <w:tab w:val="right" w:leader="dot" w:pos="9026"/>
              <w:tab w:val="clear" w:pos="440"/>
              <w:tab w:val="clear" w:pos="9016"/>
            </w:tabs>
          </w:pPr>
          <w:r>
            <w:rPr>
              <w:rFonts w:asciiTheme="minorAscii" w:hAnsiTheme="minorHAnsi" w:eastAsiaTheme="minorEastAsia" w:cstheme="minorBidi"/>
              <w:bCs w:val="0"/>
              <w:color w:val="auto"/>
              <w:szCs w:val="22"/>
            </w:rPr>
            <w:fldChar w:fldCharType="begin"/>
          </w:r>
          <w:r>
            <w:rPr>
              <w:rFonts w:asciiTheme="minorAscii" w:hAnsiTheme="minorHAnsi" w:eastAsiaTheme="minorEastAsia" w:cstheme="minorBidi"/>
              <w:bCs w:val="0"/>
              <w:szCs w:val="22"/>
            </w:rPr>
            <w:instrText xml:space="preserve"> HYPERLINK \l _Toc4238 </w:instrText>
          </w:r>
          <w:r>
            <w:rPr>
              <w:rFonts w:asciiTheme="minorAscii" w:hAnsiTheme="minorHAnsi" w:eastAsiaTheme="minorEastAsia" w:cstheme="minorBidi"/>
              <w:bCs w:val="0"/>
              <w:szCs w:val="22"/>
            </w:rPr>
            <w:fldChar w:fldCharType="separate"/>
          </w:r>
          <w:r>
            <w:rPr>
              <w:rFonts w:hint="default"/>
              <w:lang w:val="en-US"/>
            </w:rPr>
            <w:t xml:space="preserve">8. </w:t>
          </w:r>
          <w:r>
            <w:rPr>
              <w:lang w:val="en-US"/>
            </w:rPr>
            <w:t>Retrieve Report ID of the published report</w:t>
          </w:r>
          <w:r>
            <w:tab/>
          </w:r>
          <w:r>
            <w:fldChar w:fldCharType="begin"/>
          </w:r>
          <w:r>
            <w:instrText xml:space="preserve"> PAGEREF _Toc4238 </w:instrText>
          </w:r>
          <w:r>
            <w:fldChar w:fldCharType="separate"/>
          </w:r>
          <w:r>
            <w:t>11</w:t>
          </w:r>
          <w:r>
            <w:fldChar w:fldCharType="end"/>
          </w:r>
          <w:r>
            <w:rPr>
              <w:rFonts w:asciiTheme="minorAscii" w:hAnsiTheme="minorHAnsi" w:eastAsiaTheme="minorEastAsia" w:cstheme="minorBidi"/>
              <w:bCs w:val="0"/>
              <w:color w:val="auto"/>
              <w:szCs w:val="22"/>
            </w:rPr>
            <w:fldChar w:fldCharType="end"/>
          </w:r>
        </w:p>
        <w:p>
          <w:pPr>
            <w:pStyle w:val="20"/>
            <w:tabs>
              <w:tab w:val="right" w:leader="dot" w:pos="9026"/>
              <w:tab w:val="clear" w:pos="440"/>
              <w:tab w:val="clear" w:pos="9016"/>
            </w:tabs>
          </w:pPr>
          <w:r>
            <w:rPr>
              <w:rFonts w:asciiTheme="minorAscii" w:hAnsiTheme="minorHAnsi" w:eastAsiaTheme="minorEastAsia" w:cstheme="minorBidi"/>
              <w:bCs w:val="0"/>
              <w:color w:val="auto"/>
              <w:szCs w:val="22"/>
            </w:rPr>
            <w:fldChar w:fldCharType="begin"/>
          </w:r>
          <w:r>
            <w:rPr>
              <w:rFonts w:asciiTheme="minorAscii" w:hAnsiTheme="minorHAnsi" w:eastAsiaTheme="minorEastAsia" w:cstheme="minorBidi"/>
              <w:bCs w:val="0"/>
              <w:szCs w:val="22"/>
            </w:rPr>
            <w:instrText xml:space="preserve"> HYPERLINK \l _Toc6419 </w:instrText>
          </w:r>
          <w:r>
            <w:rPr>
              <w:rFonts w:asciiTheme="minorAscii" w:hAnsiTheme="minorHAnsi" w:eastAsiaTheme="minorEastAsia" w:cstheme="minorBidi"/>
              <w:bCs w:val="0"/>
              <w:szCs w:val="22"/>
            </w:rPr>
            <w:fldChar w:fldCharType="separate"/>
          </w:r>
          <w:r>
            <w:t xml:space="preserve">9. </w:t>
          </w:r>
          <w:r>
            <w:rPr>
              <w:rFonts w:hint="default"/>
              <w:lang w:val="en-US"/>
            </w:rPr>
            <w:t>Schedule Refresh</w:t>
          </w:r>
          <w:r>
            <w:tab/>
          </w:r>
          <w:r>
            <w:fldChar w:fldCharType="begin"/>
          </w:r>
          <w:r>
            <w:instrText xml:space="preserve"> PAGEREF _Toc6419 </w:instrText>
          </w:r>
          <w:r>
            <w:fldChar w:fldCharType="separate"/>
          </w:r>
          <w:r>
            <w:t>12</w:t>
          </w:r>
          <w:r>
            <w:fldChar w:fldCharType="end"/>
          </w:r>
          <w:r>
            <w:rPr>
              <w:rFonts w:asciiTheme="minorAscii" w:hAnsiTheme="minorHAnsi" w:eastAsiaTheme="minorEastAsia" w:cstheme="minorBidi"/>
              <w:bCs w:val="0"/>
              <w:color w:val="auto"/>
              <w:szCs w:val="22"/>
            </w:rPr>
            <w:fldChar w:fldCharType="end"/>
          </w:r>
        </w:p>
        <w:p>
          <w:pPr>
            <w:pageBreakBefore w:val="0"/>
            <w:widowControl/>
            <w:kinsoku/>
            <w:wordWrap/>
            <w:overflowPunct/>
            <w:topLinePunct w:val="0"/>
            <w:autoSpaceDE/>
            <w:autoSpaceDN/>
            <w:bidi w:val="0"/>
            <w:adjustRightInd/>
            <w:snapToGrid/>
            <w:spacing w:after="0" w:line="360" w:lineRule="auto"/>
            <w:jc w:val="left"/>
            <w:textAlignment w:val="auto"/>
            <w:rPr>
              <w:rFonts w:asciiTheme="minorAscii" w:hAnsiTheme="minorHAnsi" w:eastAsiaTheme="minorEastAsia" w:cstheme="minorBidi"/>
              <w:b w:val="0"/>
              <w:bCs w:val="0"/>
              <w:color w:val="auto"/>
              <w:sz w:val="22"/>
              <w:szCs w:val="22"/>
            </w:rPr>
          </w:pPr>
          <w:r>
            <w:rPr>
              <w:rFonts w:asciiTheme="minorAscii" w:hAnsiTheme="minorHAnsi" w:eastAsiaTheme="minorEastAsia" w:cstheme="minorBidi"/>
              <w:bCs w:val="0"/>
              <w:color w:val="auto"/>
              <w:szCs w:val="22"/>
            </w:rPr>
            <w:fldChar w:fldCharType="end"/>
          </w:r>
        </w:p>
        <w:p>
          <w:pPr>
            <w:pageBreakBefore w:val="0"/>
            <w:widowControl/>
            <w:kinsoku/>
            <w:wordWrap/>
            <w:overflowPunct/>
            <w:topLinePunct w:val="0"/>
            <w:autoSpaceDE/>
            <w:autoSpaceDN/>
            <w:bidi w:val="0"/>
            <w:adjustRightInd/>
            <w:snapToGrid/>
            <w:spacing w:after="0" w:line="360" w:lineRule="auto"/>
            <w:jc w:val="left"/>
            <w:textAlignment w:val="auto"/>
            <w:rPr>
              <w:rFonts w:asciiTheme="minorAscii"/>
            </w:rPr>
          </w:pPr>
        </w:p>
      </w:sdtContent>
    </w:sdt>
    <w:p>
      <w:pPr>
        <w:pageBreakBefore w:val="0"/>
        <w:widowControl/>
        <w:kinsoku/>
        <w:wordWrap/>
        <w:overflowPunct/>
        <w:topLinePunct w:val="0"/>
        <w:autoSpaceDE/>
        <w:autoSpaceDN/>
        <w:bidi w:val="0"/>
        <w:adjustRightInd/>
        <w:snapToGrid/>
        <w:spacing w:after="0" w:line="360" w:lineRule="auto"/>
        <w:jc w:val="left"/>
        <w:textAlignment w:val="auto"/>
        <w:rPr>
          <w:rFonts w:asciiTheme="minorAscii"/>
        </w:rPr>
      </w:pPr>
    </w:p>
    <w:p>
      <w:pPr>
        <w:pageBreakBefore w:val="0"/>
        <w:widowControl/>
        <w:kinsoku/>
        <w:wordWrap/>
        <w:overflowPunct/>
        <w:topLinePunct w:val="0"/>
        <w:autoSpaceDE/>
        <w:autoSpaceDN/>
        <w:bidi w:val="0"/>
        <w:adjustRightInd/>
        <w:snapToGrid/>
        <w:spacing w:after="0" w:line="360" w:lineRule="auto"/>
        <w:jc w:val="left"/>
        <w:textAlignment w:val="auto"/>
        <w:rPr>
          <w:rFonts w:asciiTheme="minorAscii"/>
        </w:rPr>
      </w:pPr>
    </w:p>
    <w:p>
      <w:pPr>
        <w:pageBreakBefore w:val="0"/>
        <w:widowControl/>
        <w:kinsoku/>
        <w:wordWrap/>
        <w:overflowPunct/>
        <w:topLinePunct w:val="0"/>
        <w:autoSpaceDE/>
        <w:autoSpaceDN/>
        <w:bidi w:val="0"/>
        <w:adjustRightInd/>
        <w:snapToGrid/>
        <w:spacing w:after="0" w:line="360" w:lineRule="auto"/>
        <w:jc w:val="left"/>
        <w:textAlignment w:val="auto"/>
        <w:rPr>
          <w:rFonts w:asciiTheme="minorAscii"/>
        </w:rPr>
      </w:pPr>
    </w:p>
    <w:p>
      <w:pPr>
        <w:pageBreakBefore w:val="0"/>
        <w:widowControl/>
        <w:kinsoku/>
        <w:wordWrap/>
        <w:overflowPunct/>
        <w:topLinePunct w:val="0"/>
        <w:autoSpaceDE/>
        <w:autoSpaceDN/>
        <w:bidi w:val="0"/>
        <w:adjustRightInd/>
        <w:snapToGrid/>
        <w:spacing w:after="0" w:line="360" w:lineRule="auto"/>
        <w:jc w:val="left"/>
        <w:textAlignment w:val="auto"/>
        <w:rPr>
          <w:rFonts w:asciiTheme="minorAscii"/>
        </w:rPr>
      </w:pPr>
    </w:p>
    <w:p>
      <w:pPr>
        <w:pageBreakBefore w:val="0"/>
        <w:widowControl/>
        <w:kinsoku/>
        <w:wordWrap/>
        <w:overflowPunct/>
        <w:topLinePunct w:val="0"/>
        <w:autoSpaceDE/>
        <w:autoSpaceDN/>
        <w:bidi w:val="0"/>
        <w:adjustRightInd/>
        <w:snapToGrid/>
        <w:spacing w:after="0" w:line="360" w:lineRule="auto"/>
        <w:jc w:val="left"/>
        <w:textAlignment w:val="auto"/>
        <w:rPr>
          <w:rFonts w:asciiTheme="minorAscii" w:eastAsiaTheme="majorEastAsia" w:cstheme="majorBidi"/>
          <w:bCs/>
          <w:color w:val="376092" w:themeColor="accent1" w:themeShade="BF"/>
          <w:sz w:val="28"/>
          <w:szCs w:val="28"/>
        </w:rPr>
      </w:pPr>
      <w:r>
        <w:rPr>
          <w:rFonts w:asciiTheme="minorAscii"/>
          <w:b/>
        </w:rPr>
        <w:br w:type="page"/>
      </w:r>
    </w:p>
    <w:p>
      <w:pPr>
        <w:pStyle w:val="2"/>
        <w:numPr>
          <w:ilvl w:val="0"/>
          <w:numId w:val="2"/>
        </w:numPr>
      </w:pPr>
      <w:bookmarkStart w:id="0" w:name="_Toc492373275"/>
      <w:bookmarkStart w:id="1" w:name="_Toc15152"/>
      <w:bookmarkStart w:id="2" w:name="AboutthisGuide"/>
      <w:r>
        <w:t>About this Guide</w:t>
      </w:r>
      <w:bookmarkEnd w:id="0"/>
      <w:bookmarkEnd w:id="1"/>
    </w:p>
    <w:bookmarkEnd w:id="2"/>
    <w:p>
      <w:pPr>
        <w:pageBreakBefore w:val="0"/>
        <w:widowControl/>
        <w:kinsoku/>
        <w:wordWrap/>
        <w:overflowPunct/>
        <w:topLinePunct w:val="0"/>
        <w:autoSpaceDE/>
        <w:autoSpaceDN/>
        <w:bidi w:val="0"/>
        <w:adjustRightInd/>
        <w:snapToGrid/>
        <w:spacing w:after="0" w:line="360" w:lineRule="auto"/>
        <w:ind w:left="360"/>
        <w:jc w:val="left"/>
        <w:textAlignment w:val="auto"/>
        <w:rPr>
          <w:rFonts w:asciiTheme="minorAscii"/>
        </w:rPr>
      </w:pPr>
      <w:r>
        <w:rPr>
          <w:rFonts w:asciiTheme="minorAscii"/>
        </w:rPr>
        <w:t>This guide is a</w:t>
      </w:r>
      <w:r>
        <w:rPr>
          <w:rFonts w:asciiTheme="minorAscii"/>
          <w:lang w:val="en-US"/>
        </w:rPr>
        <w:t>n</w:t>
      </w:r>
      <w:r>
        <w:rPr>
          <w:rFonts w:asciiTheme="minorAscii"/>
        </w:rPr>
        <w:t xml:space="preserve"> </w:t>
      </w:r>
      <w:r>
        <w:rPr>
          <w:rFonts w:asciiTheme="minorAscii"/>
          <w:lang w:val="en-US"/>
        </w:rPr>
        <w:t xml:space="preserve">admin </w:t>
      </w:r>
      <w:r>
        <w:rPr>
          <w:rFonts w:asciiTheme="minorAscii"/>
        </w:rPr>
        <w:t xml:space="preserve">guide for </w:t>
      </w:r>
      <w:r>
        <w:rPr>
          <w:rFonts w:asciiTheme="minorAscii"/>
          <w:lang w:val="en-US"/>
        </w:rPr>
        <w:t>Security &amp; Surveillance</w:t>
      </w:r>
      <w:r>
        <w:rPr>
          <w:rFonts w:asciiTheme="minorAscii"/>
        </w:rPr>
        <w:t xml:space="preserve"> solution provided by Mobiliya. This will walk the user through usage instructions required for </w:t>
      </w:r>
      <w:r>
        <w:rPr>
          <w:rFonts w:asciiTheme="minorAscii"/>
          <w:lang w:val="en-US"/>
        </w:rPr>
        <w:t>deploying Power BI report.</w:t>
      </w:r>
    </w:p>
    <w:p>
      <w:pPr>
        <w:pStyle w:val="2"/>
        <w:numPr>
          <w:ilvl w:val="0"/>
          <w:numId w:val="2"/>
        </w:numPr>
        <w:rPr>
          <w:rFonts w:asciiTheme="minorAscii"/>
        </w:rPr>
      </w:pPr>
      <w:bookmarkStart w:id="3" w:name="_Toc492373276"/>
      <w:bookmarkStart w:id="4" w:name="_Toc25947"/>
      <w:bookmarkStart w:id="5" w:name="IndendedAudience"/>
      <w:r>
        <w:t>Intended Audience</w:t>
      </w:r>
      <w:bookmarkEnd w:id="3"/>
      <w:bookmarkEnd w:id="4"/>
    </w:p>
    <w:bookmarkEnd w:id="5"/>
    <w:p>
      <w:pPr>
        <w:pageBreakBefore w:val="0"/>
        <w:widowControl/>
        <w:kinsoku/>
        <w:wordWrap/>
        <w:overflowPunct/>
        <w:topLinePunct w:val="0"/>
        <w:autoSpaceDE/>
        <w:autoSpaceDN/>
        <w:bidi w:val="0"/>
        <w:adjustRightInd/>
        <w:snapToGrid/>
        <w:spacing w:after="0" w:line="360" w:lineRule="auto"/>
        <w:ind w:left="360"/>
        <w:jc w:val="left"/>
        <w:textAlignment w:val="auto"/>
        <w:rPr>
          <w:rFonts w:asciiTheme="minorAscii"/>
          <w:lang w:val="en-US"/>
        </w:rPr>
      </w:pPr>
      <w:r>
        <w:rPr>
          <w:rFonts w:asciiTheme="minorAscii"/>
        </w:rPr>
        <w:t xml:space="preserve">This guide is intended for </w:t>
      </w:r>
      <w:r>
        <w:rPr>
          <w:rFonts w:asciiTheme="minorAscii"/>
          <w:lang w:val="en-US"/>
        </w:rPr>
        <w:t>admin responsible for deploying Power BI.</w:t>
      </w:r>
    </w:p>
    <w:p>
      <w:pPr>
        <w:pStyle w:val="2"/>
        <w:numPr>
          <w:ilvl w:val="0"/>
          <w:numId w:val="2"/>
        </w:numPr>
      </w:pPr>
      <w:bookmarkStart w:id="6" w:name="_Toc492373277"/>
      <w:bookmarkStart w:id="7" w:name="_Toc24337"/>
      <w:bookmarkStart w:id="8" w:name="Prerequisites"/>
      <w:r>
        <w:t>Pre-requisites</w:t>
      </w:r>
      <w:bookmarkEnd w:id="6"/>
      <w:bookmarkEnd w:id="7"/>
    </w:p>
    <w:bookmarkEnd w:id="8"/>
    <w:p>
      <w:pPr>
        <w:pageBreakBefore w:val="0"/>
        <w:widowControl/>
        <w:numPr>
          <w:ilvl w:val="2"/>
          <w:numId w:val="3"/>
        </w:numPr>
        <w:kinsoku/>
        <w:wordWrap/>
        <w:overflowPunct/>
        <w:topLinePunct w:val="0"/>
        <w:autoSpaceDE/>
        <w:autoSpaceDN/>
        <w:bidi w:val="0"/>
        <w:adjustRightInd/>
        <w:snapToGrid/>
        <w:spacing w:after="0" w:line="360" w:lineRule="auto"/>
        <w:ind w:left="1260" w:leftChars="0" w:hanging="420" w:firstLineChars="0"/>
        <w:jc w:val="left"/>
        <w:textAlignment w:val="auto"/>
        <w:rPr>
          <w:rFonts w:asciiTheme="minorAscii"/>
        </w:rPr>
      </w:pPr>
      <w:r>
        <w:rPr>
          <w:rFonts w:asciiTheme="minorAscii"/>
          <w:lang w:val="en-US"/>
        </w:rPr>
        <w:t xml:space="preserve">Credentials for signing in to </w:t>
      </w:r>
      <w:r>
        <w:rPr>
          <w:rFonts w:asciiTheme="minorAscii"/>
          <w:lang w:val="en-US"/>
        </w:rPr>
        <w:fldChar w:fldCharType="begin"/>
      </w:r>
      <w:r>
        <w:rPr>
          <w:rFonts w:asciiTheme="minorAscii"/>
          <w:lang w:val="en-US"/>
        </w:rPr>
        <w:instrText xml:space="preserve"> HYPERLINK "https://app.powerbi.com" </w:instrText>
      </w:r>
      <w:r>
        <w:rPr>
          <w:rFonts w:asciiTheme="minorAscii"/>
          <w:lang w:val="en-US"/>
        </w:rPr>
        <w:fldChar w:fldCharType="separate"/>
      </w:r>
      <w:r>
        <w:rPr>
          <w:rStyle w:val="27"/>
          <w:rFonts w:asciiTheme="minorAscii"/>
          <w:lang w:val="en-US"/>
        </w:rPr>
        <w:t>https://app.powerbi.com</w:t>
      </w:r>
      <w:r>
        <w:rPr>
          <w:rFonts w:asciiTheme="minorAscii"/>
          <w:lang w:val="en-US"/>
        </w:rPr>
        <w:fldChar w:fldCharType="end"/>
      </w:r>
      <w:r>
        <w:rPr>
          <w:rFonts w:asciiTheme="minorAscii"/>
          <w:lang w:val="en-US"/>
        </w:rPr>
        <w:t xml:space="preserve"> </w:t>
      </w:r>
    </w:p>
    <w:p>
      <w:pPr>
        <w:pageBreakBefore w:val="0"/>
        <w:widowControl/>
        <w:numPr>
          <w:ilvl w:val="2"/>
          <w:numId w:val="3"/>
        </w:numPr>
        <w:kinsoku/>
        <w:wordWrap/>
        <w:overflowPunct/>
        <w:topLinePunct w:val="0"/>
        <w:autoSpaceDE/>
        <w:autoSpaceDN/>
        <w:bidi w:val="0"/>
        <w:adjustRightInd/>
        <w:snapToGrid/>
        <w:spacing w:after="0" w:line="360" w:lineRule="auto"/>
        <w:ind w:left="1260" w:leftChars="0" w:hanging="420" w:firstLineChars="0"/>
        <w:jc w:val="left"/>
        <w:textAlignment w:val="auto"/>
        <w:rPr>
          <w:rFonts w:asciiTheme="minorAscii"/>
        </w:rPr>
      </w:pPr>
      <w:r>
        <w:rPr>
          <w:rFonts w:asciiTheme="minorAscii"/>
          <w:lang w:val="en-US"/>
        </w:rPr>
        <w:t>Power Bi Desktop (May 2018 Version)</w:t>
      </w:r>
    </w:p>
    <w:p>
      <w:pPr>
        <w:pageBreakBefore w:val="0"/>
        <w:widowControl/>
        <w:numPr>
          <w:ilvl w:val="2"/>
          <w:numId w:val="3"/>
        </w:numPr>
        <w:kinsoku/>
        <w:wordWrap/>
        <w:overflowPunct/>
        <w:topLinePunct w:val="0"/>
        <w:autoSpaceDE/>
        <w:autoSpaceDN/>
        <w:bidi w:val="0"/>
        <w:adjustRightInd/>
        <w:snapToGrid/>
        <w:spacing w:after="0" w:line="360" w:lineRule="auto"/>
        <w:ind w:left="1260" w:leftChars="0" w:hanging="420" w:firstLineChars="0"/>
        <w:jc w:val="left"/>
        <w:textAlignment w:val="auto"/>
        <w:rPr>
          <w:rFonts w:asciiTheme="minorAscii"/>
        </w:rPr>
      </w:pPr>
      <w:r>
        <w:rPr>
          <w:rFonts w:asciiTheme="minorAscii"/>
          <w:lang w:val="en-US"/>
        </w:rPr>
        <w:t>Power BI Template files.</w:t>
      </w:r>
    </w:p>
    <w:p>
      <w:pPr>
        <w:pStyle w:val="2"/>
        <w:numPr>
          <w:ilvl w:val="0"/>
          <w:numId w:val="2"/>
        </w:numPr>
        <w:rPr>
          <w:rFonts w:asciiTheme="minorAscii"/>
        </w:rPr>
      </w:pPr>
      <w:bookmarkStart w:id="9" w:name="_Toc492373278"/>
      <w:bookmarkStart w:id="10" w:name="_Toc8191"/>
      <w:bookmarkStart w:id="11" w:name="setup"/>
      <w:r>
        <w:t>Setup</w:t>
      </w:r>
      <w:bookmarkEnd w:id="9"/>
      <w:bookmarkEnd w:id="10"/>
    </w:p>
    <w:bookmarkEnd w:id="11"/>
    <w:p>
      <w:pPr>
        <w:pStyle w:val="3"/>
        <w:numPr>
          <w:ilvl w:val="1"/>
          <w:numId w:val="2"/>
        </w:numPr>
        <w:rPr>
          <w:rFonts w:asciiTheme="minorAscii"/>
        </w:rPr>
      </w:pPr>
      <w:bookmarkStart w:id="12" w:name="_Toc492373279"/>
      <w:bookmarkStart w:id="13" w:name="_Toc20217"/>
      <w:r>
        <w:t>Software Setup</w:t>
      </w:r>
      <w:bookmarkEnd w:id="12"/>
      <w:bookmarkEnd w:id="13"/>
    </w:p>
    <w:p>
      <w:pPr>
        <w:pStyle w:val="49"/>
        <w:pageBreakBefore w:val="0"/>
        <w:widowControl/>
        <w:kinsoku/>
        <w:wordWrap/>
        <w:overflowPunct/>
        <w:topLinePunct w:val="0"/>
        <w:autoSpaceDE/>
        <w:autoSpaceDN/>
        <w:bidi w:val="0"/>
        <w:adjustRightInd/>
        <w:snapToGrid/>
        <w:spacing w:after="0" w:line="360" w:lineRule="auto"/>
        <w:jc w:val="left"/>
        <w:textAlignment w:val="auto"/>
        <w:rPr>
          <w:rFonts w:asciiTheme="minorAscii"/>
          <w:lang w:val="en-US"/>
        </w:rPr>
      </w:pPr>
      <w:bookmarkStart w:id="14" w:name="_Toc492373280"/>
      <w:r>
        <w:rPr>
          <w:rFonts w:asciiTheme="minorAscii"/>
          <w:lang w:val="en-US"/>
        </w:rPr>
        <w:t xml:space="preserve">            1. Power BI Desktop should be installed.</w:t>
      </w:r>
      <w:bookmarkEnd w:id="14"/>
    </w:p>
    <w:p>
      <w:pPr>
        <w:pStyle w:val="2"/>
        <w:numPr>
          <w:ilvl w:val="0"/>
          <w:numId w:val="2"/>
        </w:numPr>
        <w:rPr>
          <w:rFonts w:hint="default" w:asciiTheme="minorAscii" w:hAnsiTheme="minorHAnsi" w:eastAsiaTheme="minorEastAsia" w:cstheme="minorBidi"/>
          <w:b w:val="0"/>
          <w:bCs w:val="0"/>
          <w:sz w:val="22"/>
          <w:szCs w:val="22"/>
          <w:lang w:val="en-US" w:eastAsia="en-US" w:bidi="en-US"/>
        </w:rPr>
      </w:pPr>
      <w:bookmarkStart w:id="15" w:name="_Toc14570"/>
      <w:bookmarkStart w:id="16" w:name="_Register with the Power BI App Registration Tool"/>
      <w:r>
        <w:rPr>
          <w:rFonts w:hint="default" w:asciiTheme="minorAscii"/>
        </w:rPr>
        <w:t>Register with the Power BI App Registration Tool</w:t>
      </w:r>
      <w:r>
        <w:rPr>
          <w:rFonts w:hint="default" w:asciiTheme="minorAscii"/>
        </w:rPr>
        <w:br w:type="textWrapping"/>
      </w:r>
      <w:bookmarkEnd w:id="15"/>
    </w:p>
    <w:bookmarkEnd w:id="16"/>
    <w:p>
      <w:pPr>
        <w:ind w:left="720" w:leftChars="0" w:firstLine="720" w:firstLineChars="0"/>
        <w:rPr>
          <w:rFonts w:hint="default" w:asciiTheme="minorAscii" w:hAnsiTheme="minorHAnsi" w:eastAsiaTheme="minorEastAsia" w:cstheme="minorBidi"/>
          <w:b w:val="0"/>
          <w:bCs w:val="0"/>
          <w:szCs w:val="22"/>
          <w:lang w:val="en-US" w:eastAsia="en-US" w:bidi="en-US"/>
        </w:rPr>
      </w:pPr>
      <w:r>
        <w:rPr>
          <w:rFonts w:hint="default"/>
          <w:lang w:val="en-US" w:eastAsia="en-US"/>
        </w:rPr>
        <w:t>You need to register your web application in Azure Active Directory to establish an identity for your application and specify permissions to Power BI REST resources. Following are the steps to register the application:</w:t>
      </w:r>
      <w:r>
        <w:rPr>
          <w:rFonts w:hint="default"/>
          <w:lang w:val="en-US" w:eastAsia="en-US"/>
        </w:rPr>
        <w:br w:type="textWrapping"/>
      </w:r>
    </w:p>
    <w:p>
      <w:pPr>
        <w:numPr>
          <w:ilvl w:val="1"/>
          <w:numId w:val="2"/>
        </w:numPr>
        <w:rPr>
          <w:rFonts w:hint="default"/>
          <w:lang w:val="en-US"/>
        </w:rPr>
      </w:pPr>
      <w:r>
        <w:rPr>
          <w:rFonts w:hint="default"/>
          <w:lang w:val="en-US"/>
        </w:rPr>
        <w:t xml:space="preserve">Go to  </w:t>
      </w:r>
      <w:r>
        <w:rPr>
          <w:rFonts w:hint="default"/>
          <w:lang w:val="en-US"/>
        </w:rPr>
        <w:fldChar w:fldCharType="begin"/>
      </w:r>
      <w:r>
        <w:rPr>
          <w:rFonts w:hint="default"/>
          <w:lang w:val="en-US"/>
        </w:rPr>
        <w:instrText xml:space="preserve"> HYPERLINK "https://dev.powerbi.com/apps" </w:instrText>
      </w:r>
      <w:r>
        <w:rPr>
          <w:rFonts w:hint="default"/>
          <w:lang w:val="en-US"/>
        </w:rPr>
        <w:fldChar w:fldCharType="separate"/>
      </w:r>
      <w:r>
        <w:rPr>
          <w:rStyle w:val="27"/>
          <w:rFonts w:hint="default"/>
          <w:lang w:val="en-US"/>
        </w:rPr>
        <w:t>https://dev.powerbi.com/apps</w:t>
      </w:r>
      <w:r>
        <w:rPr>
          <w:rFonts w:hint="default"/>
          <w:lang w:val="en-US"/>
        </w:rPr>
        <w:fldChar w:fldCharType="end"/>
      </w:r>
      <w:r>
        <w:rPr>
          <w:rFonts w:hint="default"/>
          <w:lang w:val="en-US"/>
        </w:rPr>
        <w:t xml:space="preserve">  </w:t>
      </w:r>
    </w:p>
    <w:p>
      <w:pPr>
        <w:numPr>
          <w:ilvl w:val="1"/>
          <w:numId w:val="2"/>
        </w:numPr>
        <w:rPr>
          <w:rFonts w:hint="default"/>
          <w:lang w:val="en-US"/>
        </w:rPr>
      </w:pPr>
      <w:r>
        <w:rPr>
          <w:rFonts w:hint="default"/>
          <w:lang w:val="en-US"/>
        </w:rPr>
        <w:t>Select Sign in with your existing account and use your Power BI Credentials</w:t>
      </w:r>
      <w:r>
        <w:rPr>
          <w:rFonts w:hint="default"/>
          <w:lang w:val="en-US"/>
        </w:rPr>
        <w:br w:type="textWrapping"/>
      </w:r>
      <w:r>
        <w:drawing>
          <wp:inline distT="0" distB="0" distL="114300" distR="114300">
            <wp:extent cx="4892675" cy="2053590"/>
            <wp:effectExtent l="25400" t="25400" r="92075" b="927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4892675" cy="2053590"/>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r>
        <w:br w:type="textWrapping"/>
      </w:r>
    </w:p>
    <w:p>
      <w:pPr>
        <w:numPr>
          <w:ilvl w:val="1"/>
          <w:numId w:val="2"/>
        </w:numPr>
        <w:rPr>
          <w:rFonts w:hint="default"/>
          <w:lang w:val="en-US"/>
        </w:rPr>
      </w:pPr>
      <w:r>
        <w:rPr>
          <w:rFonts w:hint="default"/>
          <w:lang w:val="en-US"/>
        </w:rPr>
        <w:t>Provide an App Name</w:t>
      </w:r>
      <w:r>
        <w:rPr>
          <w:rFonts w:hint="default"/>
          <w:lang w:val="en-US"/>
        </w:rPr>
        <w:br w:type="textWrapping"/>
      </w:r>
      <w:r>
        <w:drawing>
          <wp:inline distT="0" distB="0" distL="114300" distR="114300">
            <wp:extent cx="3295015" cy="1419225"/>
            <wp:effectExtent l="25400" t="25400" r="89535" b="79375"/>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8"/>
                    <a:stretch>
                      <a:fillRect/>
                    </a:stretch>
                  </pic:blipFill>
                  <pic:spPr>
                    <a:xfrm>
                      <a:off x="0" y="0"/>
                      <a:ext cx="3295015" cy="1419225"/>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p>
    <w:p>
      <w:pPr>
        <w:numPr>
          <w:ilvl w:val="1"/>
          <w:numId w:val="2"/>
        </w:numPr>
        <w:rPr>
          <w:rFonts w:hint="default"/>
          <w:lang w:val="en-US"/>
        </w:rPr>
      </w:pPr>
      <w:r>
        <w:rPr>
          <w:rFonts w:hint="default"/>
          <w:lang w:val="en-US"/>
        </w:rPr>
        <w:t>Choose app type as Server-side Web app</w:t>
      </w:r>
      <w:r>
        <w:rPr>
          <w:rFonts w:hint="default"/>
          <w:lang w:val="en-US"/>
        </w:rPr>
        <w:br w:type="textWrapping"/>
      </w:r>
      <w:r>
        <w:drawing>
          <wp:inline distT="0" distB="0" distL="114300" distR="114300">
            <wp:extent cx="3304540" cy="866775"/>
            <wp:effectExtent l="25400" t="25400" r="80010" b="79375"/>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
                    <pic:cNvPicPr>
                      <a:picLocks noChangeAspect="1"/>
                    </pic:cNvPicPr>
                  </pic:nvPicPr>
                  <pic:blipFill>
                    <a:blip r:embed="rId9"/>
                    <a:stretch>
                      <a:fillRect/>
                    </a:stretch>
                  </pic:blipFill>
                  <pic:spPr>
                    <a:xfrm>
                      <a:off x="0" y="0"/>
                      <a:ext cx="3304540" cy="866775"/>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p>
    <w:p>
      <w:pPr>
        <w:numPr>
          <w:ilvl w:val="1"/>
          <w:numId w:val="2"/>
        </w:numPr>
        <w:rPr>
          <w:rFonts w:hint="default"/>
          <w:lang w:val="en-US"/>
        </w:rPr>
      </w:pPr>
      <w:r>
        <w:rPr>
          <w:rFonts w:hint="default"/>
          <w:lang w:val="en-US"/>
        </w:rPr>
        <w:t xml:space="preserve">Enter Redirect URL. Example: </w:t>
      </w:r>
      <w:r>
        <w:rPr>
          <w:rFonts w:hint="default"/>
          <w:lang w:val="en-US"/>
        </w:rPr>
        <w:fldChar w:fldCharType="begin"/>
      </w:r>
      <w:r>
        <w:rPr>
          <w:rFonts w:hint="default"/>
          <w:lang w:val="en-US"/>
        </w:rPr>
        <w:instrText xml:space="preserve"> HYPERLINK "http://localhost:13526/" </w:instrText>
      </w:r>
      <w:r>
        <w:rPr>
          <w:rFonts w:hint="default"/>
          <w:lang w:val="en-US"/>
        </w:rPr>
        <w:fldChar w:fldCharType="separate"/>
      </w:r>
      <w:r>
        <w:rPr>
          <w:rStyle w:val="27"/>
          <w:rFonts w:hint="default"/>
          <w:lang w:val="en-US"/>
        </w:rPr>
        <w:t>http://localhost:13526/</w:t>
      </w:r>
      <w:r>
        <w:rPr>
          <w:rFonts w:hint="default"/>
          <w:lang w:val="en-US"/>
        </w:rPr>
        <w:fldChar w:fldCharType="end"/>
      </w:r>
      <w:r>
        <w:rPr>
          <w:rFonts w:hint="default"/>
          <w:lang w:val="en-US"/>
        </w:rPr>
        <w:t xml:space="preserve"> </w:t>
      </w:r>
      <w:r>
        <w:rPr>
          <w:rFonts w:hint="default"/>
          <w:lang w:val="en-US"/>
        </w:rPr>
        <w:br w:type="textWrapping"/>
      </w:r>
      <w:r>
        <w:drawing>
          <wp:inline distT="0" distB="0" distL="114300" distR="114300">
            <wp:extent cx="1819275" cy="838200"/>
            <wp:effectExtent l="25400" t="25400" r="79375" b="88900"/>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5"/>
                    <pic:cNvPicPr>
                      <a:picLocks noChangeAspect="1"/>
                    </pic:cNvPicPr>
                  </pic:nvPicPr>
                  <pic:blipFill>
                    <a:blip r:embed="rId10"/>
                    <a:stretch>
                      <a:fillRect/>
                    </a:stretch>
                  </pic:blipFill>
                  <pic:spPr>
                    <a:xfrm>
                      <a:off x="0" y="0"/>
                      <a:ext cx="1819275" cy="838200"/>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p>
    <w:p>
      <w:pPr>
        <w:numPr>
          <w:ilvl w:val="1"/>
          <w:numId w:val="2"/>
        </w:numPr>
        <w:rPr>
          <w:rFonts w:hint="default"/>
          <w:lang w:val="en-US"/>
        </w:rPr>
      </w:pPr>
      <w:r>
        <w:rPr>
          <w:rFonts w:hint="default"/>
          <w:lang w:val="en-US"/>
        </w:rPr>
        <w:t xml:space="preserve">Enter HomePage URL. Example: </w:t>
      </w:r>
      <w:r>
        <w:rPr>
          <w:rFonts w:hint="default"/>
          <w:lang w:val="en-US"/>
        </w:rPr>
        <w:fldChar w:fldCharType="begin"/>
      </w:r>
      <w:r>
        <w:rPr>
          <w:rFonts w:hint="default"/>
          <w:lang w:val="en-US"/>
        </w:rPr>
        <w:instrText xml:space="preserve"> HYPERLINK "https://powerbiapp.contoso.com" </w:instrText>
      </w:r>
      <w:r>
        <w:rPr>
          <w:rFonts w:hint="default"/>
          <w:lang w:val="en-US"/>
        </w:rPr>
        <w:fldChar w:fldCharType="separate"/>
      </w:r>
      <w:r>
        <w:rPr>
          <w:rStyle w:val="27"/>
          <w:rFonts w:hint="default"/>
          <w:lang w:val="en-US"/>
        </w:rPr>
        <w:t>https://powerbiapp.contoso.com</w:t>
      </w:r>
      <w:r>
        <w:rPr>
          <w:rFonts w:hint="default"/>
          <w:lang w:val="en-US"/>
        </w:rPr>
        <w:fldChar w:fldCharType="end"/>
      </w:r>
      <w:r>
        <w:rPr>
          <w:rFonts w:hint="default"/>
          <w:lang w:val="en-US"/>
        </w:rPr>
        <w:br w:type="textWrapping"/>
      </w:r>
      <w:r>
        <w:drawing>
          <wp:inline distT="0" distB="0" distL="114300" distR="114300">
            <wp:extent cx="2837815" cy="952500"/>
            <wp:effectExtent l="25400" t="25400" r="89535" b="88900"/>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6"/>
                    <pic:cNvPicPr>
                      <a:picLocks noChangeAspect="1"/>
                    </pic:cNvPicPr>
                  </pic:nvPicPr>
                  <pic:blipFill>
                    <a:blip r:embed="rId11"/>
                    <a:stretch>
                      <a:fillRect/>
                    </a:stretch>
                  </pic:blipFill>
                  <pic:spPr>
                    <a:xfrm>
                      <a:off x="0" y="0"/>
                      <a:ext cx="2837815" cy="952500"/>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p>
    <w:p>
      <w:pPr>
        <w:numPr>
          <w:ilvl w:val="1"/>
          <w:numId w:val="2"/>
        </w:numPr>
        <w:rPr>
          <w:rFonts w:hint="default"/>
          <w:lang w:val="en-US"/>
        </w:rPr>
      </w:pPr>
      <w:r>
        <w:rPr>
          <w:rFonts w:hint="default"/>
          <w:lang w:val="en-US"/>
        </w:rPr>
        <w:t>Choose all the APIs and select Register App</w:t>
      </w:r>
      <w:r>
        <w:rPr>
          <w:rFonts w:hint="default"/>
          <w:lang w:val="en-US"/>
        </w:rPr>
        <w:br w:type="textWrapping"/>
      </w:r>
      <w:r>
        <w:drawing>
          <wp:inline distT="0" distB="0" distL="114300" distR="114300">
            <wp:extent cx="4859655" cy="1804670"/>
            <wp:effectExtent l="25400" t="25400" r="86995" b="9398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7"/>
                    <pic:cNvPicPr>
                      <a:picLocks noChangeAspect="1"/>
                    </pic:cNvPicPr>
                  </pic:nvPicPr>
                  <pic:blipFill>
                    <a:blip r:embed="rId12"/>
                    <a:stretch>
                      <a:fillRect/>
                    </a:stretch>
                  </pic:blipFill>
                  <pic:spPr>
                    <a:xfrm>
                      <a:off x="0" y="0"/>
                      <a:ext cx="4859655" cy="1804670"/>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r>
        <w:br w:type="textWrapping"/>
      </w:r>
      <w:r>
        <w:br w:type="textWrapping"/>
      </w:r>
      <w:r>
        <w:br w:type="textWrapping"/>
      </w:r>
    </w:p>
    <w:p>
      <w:pPr>
        <w:numPr>
          <w:ilvl w:val="1"/>
          <w:numId w:val="2"/>
        </w:numPr>
        <w:rPr>
          <w:rFonts w:hint="default"/>
          <w:lang w:val="en-US"/>
        </w:rPr>
      </w:pPr>
      <w:r>
        <w:rPr>
          <w:rFonts w:hint="default"/>
          <w:lang w:val="en-US"/>
        </w:rPr>
        <w:t>Keep the generated Client ID and Client Secret safe as it is required in further steps.</w:t>
      </w:r>
      <w:r>
        <w:rPr>
          <w:rFonts w:hint="default"/>
          <w:lang w:val="en-US"/>
        </w:rPr>
        <w:br w:type="textWrapping"/>
      </w:r>
      <w:r>
        <w:drawing>
          <wp:inline distT="0" distB="0" distL="114300" distR="114300">
            <wp:extent cx="3856990" cy="1762125"/>
            <wp:effectExtent l="25400" t="25400" r="80010" b="79375"/>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8"/>
                    <pic:cNvPicPr>
                      <a:picLocks noChangeAspect="1"/>
                    </pic:cNvPicPr>
                  </pic:nvPicPr>
                  <pic:blipFill>
                    <a:blip r:embed="rId13"/>
                    <a:stretch>
                      <a:fillRect/>
                    </a:stretch>
                  </pic:blipFill>
                  <pic:spPr>
                    <a:xfrm>
                      <a:off x="0" y="0"/>
                      <a:ext cx="3856990" cy="1762125"/>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p>
    <w:p>
      <w:pPr>
        <w:pStyle w:val="2"/>
        <w:numPr>
          <w:ilvl w:val="0"/>
          <w:numId w:val="2"/>
        </w:numPr>
        <w:rPr>
          <w:rFonts w:hint="default" w:asciiTheme="minorAscii"/>
          <w:lang w:val="en-US"/>
        </w:rPr>
      </w:pPr>
      <w:bookmarkStart w:id="17" w:name="_Toc29161"/>
      <w:r>
        <w:rPr>
          <w:rFonts w:hint="default"/>
          <w:lang w:val="en-US"/>
        </w:rPr>
        <w:t>Apply Permissions to your application within Azure AD</w:t>
      </w:r>
      <w:bookmarkEnd w:id="17"/>
    </w:p>
    <w:p>
      <w:pPr>
        <w:ind w:firstLine="720" w:firstLineChars="0"/>
        <w:rPr>
          <w:rFonts w:hint="default"/>
          <w:lang w:val="en-US"/>
        </w:rPr>
      </w:pPr>
    </w:p>
    <w:p>
      <w:pPr>
        <w:numPr>
          <w:ilvl w:val="1"/>
          <w:numId w:val="2"/>
        </w:numPr>
        <w:ind w:left="1440" w:leftChars="0" w:hanging="360" w:firstLineChars="0"/>
        <w:rPr>
          <w:rFonts w:hint="default"/>
          <w:lang w:val="en-US"/>
        </w:rPr>
      </w:pPr>
      <w:r>
        <w:rPr>
          <w:rFonts w:hint="default"/>
          <w:lang w:val="en-US"/>
        </w:rPr>
        <w:t xml:space="preserve">Go to </w:t>
      </w:r>
      <w:r>
        <w:rPr>
          <w:rFonts w:hint="default"/>
          <w:lang w:val="en-US"/>
        </w:rPr>
        <w:fldChar w:fldCharType="begin"/>
      </w:r>
      <w:r>
        <w:rPr>
          <w:rFonts w:hint="default"/>
          <w:lang w:val="en-US"/>
        </w:rPr>
        <w:instrText xml:space="preserve"> HYPERLINK "https://portal.azure.com" </w:instrText>
      </w:r>
      <w:r>
        <w:rPr>
          <w:rFonts w:hint="default"/>
          <w:lang w:val="en-US"/>
        </w:rPr>
        <w:fldChar w:fldCharType="separate"/>
      </w:r>
      <w:r>
        <w:rPr>
          <w:rStyle w:val="27"/>
          <w:rFonts w:hint="default"/>
          <w:lang w:val="en-US"/>
        </w:rPr>
        <w:t>https://portal.azure.com</w:t>
      </w:r>
      <w:r>
        <w:rPr>
          <w:rFonts w:hint="default"/>
          <w:lang w:val="en-US"/>
        </w:rPr>
        <w:fldChar w:fldCharType="end"/>
      </w:r>
      <w:r>
        <w:rPr>
          <w:rFonts w:hint="default"/>
          <w:lang w:val="en-US"/>
        </w:rPr>
        <w:t xml:space="preserve"> and sign in with same credentials used to register the web app in previous step.</w:t>
      </w:r>
      <w:r>
        <w:rPr>
          <w:rFonts w:hint="default"/>
          <w:lang w:val="en-US"/>
        </w:rPr>
        <w:br w:type="textWrapping"/>
      </w:r>
      <w:r>
        <w:drawing>
          <wp:inline distT="0" distB="0" distL="114300" distR="114300">
            <wp:extent cx="5215890" cy="634365"/>
            <wp:effectExtent l="25400" t="25400" r="92710" b="83185"/>
            <wp:docPr id="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9"/>
                    <pic:cNvPicPr>
                      <a:picLocks noChangeAspect="1"/>
                    </pic:cNvPicPr>
                  </pic:nvPicPr>
                  <pic:blipFill>
                    <a:blip r:embed="rId14"/>
                    <a:stretch>
                      <a:fillRect/>
                    </a:stretch>
                  </pic:blipFill>
                  <pic:spPr>
                    <a:xfrm>
                      <a:off x="0" y="0"/>
                      <a:ext cx="5215890" cy="634365"/>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p>
    <w:p>
      <w:pPr>
        <w:numPr>
          <w:ilvl w:val="1"/>
          <w:numId w:val="2"/>
        </w:numPr>
        <w:ind w:left="1440" w:leftChars="0" w:hanging="360" w:firstLineChars="0"/>
        <w:rPr>
          <w:rFonts w:hint="default"/>
          <w:lang w:val="en-US"/>
        </w:rPr>
      </w:pPr>
      <w:r>
        <w:rPr>
          <w:rFonts w:hint="default"/>
          <w:lang w:val="en-US"/>
        </w:rPr>
        <w:t xml:space="preserve">On the left side panel, scroll down and look for </w:t>
      </w:r>
      <w:r>
        <w:rPr>
          <w:rFonts w:hint="default"/>
          <w:b/>
          <w:bCs/>
          <w:lang w:val="en-US"/>
        </w:rPr>
        <w:t>Azure</w:t>
      </w:r>
      <w:r>
        <w:rPr>
          <w:rFonts w:hint="default"/>
          <w:lang w:val="en-US"/>
        </w:rPr>
        <w:t xml:space="preserve"> </w:t>
      </w:r>
      <w:r>
        <w:rPr>
          <w:rFonts w:hint="default"/>
          <w:b/>
          <w:bCs/>
          <w:lang w:val="en-US"/>
        </w:rPr>
        <w:t>Active Directory</w:t>
      </w:r>
    </w:p>
    <w:p>
      <w:pPr>
        <w:numPr>
          <w:ilvl w:val="1"/>
          <w:numId w:val="2"/>
        </w:numPr>
        <w:ind w:left="1440" w:leftChars="0" w:hanging="360" w:firstLineChars="0"/>
        <w:rPr>
          <w:rFonts w:hint="default"/>
          <w:lang w:val="en-US"/>
        </w:rPr>
      </w:pPr>
      <w:r>
        <w:rPr>
          <w:rFonts w:hint="default"/>
          <w:lang w:val="en-US"/>
        </w:rPr>
        <w:t xml:space="preserve">Click to open it and browse to </w:t>
      </w:r>
      <w:r>
        <w:rPr>
          <w:rFonts w:hint="default"/>
          <w:b/>
          <w:bCs/>
          <w:lang w:val="en-US"/>
        </w:rPr>
        <w:t>App registrations</w:t>
      </w:r>
      <w:r>
        <w:rPr>
          <w:rFonts w:hint="default"/>
          <w:lang w:val="en-US"/>
        </w:rPr>
        <w:t xml:space="preserve">, choose </w:t>
      </w:r>
      <w:r>
        <w:rPr>
          <w:rFonts w:hint="default"/>
          <w:b/>
          <w:bCs/>
          <w:lang w:val="en-US"/>
        </w:rPr>
        <w:t xml:space="preserve">All Apps </w:t>
      </w:r>
      <w:r>
        <w:rPr>
          <w:rFonts w:hint="default"/>
          <w:b w:val="0"/>
          <w:bCs w:val="0"/>
          <w:lang w:val="en-US"/>
        </w:rPr>
        <w:t>and search for the app created in Step 5.</w:t>
      </w:r>
      <w:r>
        <w:rPr>
          <w:rFonts w:hint="default"/>
          <w:b w:val="0"/>
          <w:bCs w:val="0"/>
          <w:lang w:val="en-US"/>
        </w:rPr>
        <w:br w:type="textWrapping"/>
      </w:r>
      <w:r>
        <w:drawing>
          <wp:inline distT="0" distB="0" distL="114300" distR="114300">
            <wp:extent cx="1172845" cy="2579370"/>
            <wp:effectExtent l="25400" t="25400" r="97155" b="81280"/>
            <wp:docPr id="3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8"/>
                    <pic:cNvPicPr>
                      <a:picLocks noChangeAspect="1"/>
                    </pic:cNvPicPr>
                  </pic:nvPicPr>
                  <pic:blipFill>
                    <a:blip r:embed="rId15"/>
                    <a:stretch>
                      <a:fillRect/>
                    </a:stretch>
                  </pic:blipFill>
                  <pic:spPr>
                    <a:xfrm>
                      <a:off x="0" y="0"/>
                      <a:ext cx="1172845" cy="2579370"/>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r>
        <w:drawing>
          <wp:inline distT="0" distB="0" distL="114300" distR="114300">
            <wp:extent cx="3355340" cy="1057275"/>
            <wp:effectExtent l="25400" t="25400" r="86360" b="79375"/>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0"/>
                    <pic:cNvPicPr>
                      <a:picLocks noChangeAspect="1"/>
                    </pic:cNvPicPr>
                  </pic:nvPicPr>
                  <pic:blipFill>
                    <a:blip r:embed="rId16"/>
                    <a:stretch>
                      <a:fillRect/>
                    </a:stretch>
                  </pic:blipFill>
                  <pic:spPr>
                    <a:xfrm>
                      <a:off x="0" y="0"/>
                      <a:ext cx="3355340" cy="1057275"/>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r>
        <w:rPr>
          <w:rFonts w:hint="default"/>
          <w:b w:val="0"/>
          <w:bCs w:val="0"/>
          <w:lang w:val="en-US"/>
        </w:rPr>
        <w:br w:type="textWrapping"/>
      </w:r>
    </w:p>
    <w:p>
      <w:pPr>
        <w:numPr>
          <w:ilvl w:val="1"/>
          <w:numId w:val="2"/>
        </w:numPr>
        <w:ind w:left="1440" w:leftChars="0" w:hanging="360" w:firstLineChars="0"/>
        <w:rPr>
          <w:rFonts w:hint="default"/>
          <w:lang w:val="en-US"/>
        </w:rPr>
      </w:pPr>
      <w:r>
        <w:rPr>
          <w:rFonts w:hint="default"/>
          <w:b w:val="0"/>
          <w:bCs w:val="0"/>
          <w:lang w:val="en-US"/>
        </w:rPr>
        <w:t xml:space="preserve">Select the App, click on </w:t>
      </w:r>
      <w:r>
        <w:rPr>
          <w:rFonts w:hint="default"/>
          <w:b/>
          <w:bCs/>
          <w:lang w:val="en-US"/>
        </w:rPr>
        <w:t>Settings</w:t>
      </w:r>
      <w:r>
        <w:rPr>
          <w:rFonts w:hint="default"/>
          <w:b w:val="0"/>
          <w:bCs w:val="0"/>
          <w:lang w:val="en-US"/>
        </w:rPr>
        <w:t xml:space="preserve">  and click on </w:t>
      </w:r>
      <w:r>
        <w:rPr>
          <w:rFonts w:hint="default"/>
          <w:b/>
          <w:bCs/>
          <w:lang w:val="en-US"/>
        </w:rPr>
        <w:t>Required Permissions</w:t>
      </w:r>
      <w:r>
        <w:rPr>
          <w:rFonts w:hint="default"/>
          <w:b w:val="0"/>
          <w:bCs w:val="0"/>
          <w:lang w:val="en-US"/>
        </w:rPr>
        <w:t xml:space="preserve"> under </w:t>
      </w:r>
      <w:r>
        <w:rPr>
          <w:rFonts w:hint="default"/>
          <w:b/>
          <w:bCs/>
          <w:lang w:val="en-US"/>
        </w:rPr>
        <w:t>API Access</w:t>
      </w:r>
      <w:r>
        <w:rPr>
          <w:rFonts w:hint="default"/>
          <w:b w:val="0"/>
          <w:bCs w:val="0"/>
          <w:lang w:val="en-US"/>
        </w:rPr>
        <w:t>.</w:t>
      </w:r>
      <w:r>
        <w:rPr>
          <w:rFonts w:hint="default"/>
          <w:b w:val="0"/>
          <w:bCs w:val="0"/>
          <w:lang w:val="en-US"/>
        </w:rPr>
        <w:br w:type="textWrapping"/>
      </w:r>
      <w:r>
        <w:drawing>
          <wp:inline distT="0" distB="0" distL="114300" distR="114300">
            <wp:extent cx="4742815" cy="1788160"/>
            <wp:effectExtent l="25400" t="25400" r="89535" b="91440"/>
            <wp:docPr id="2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1"/>
                    <pic:cNvPicPr>
                      <a:picLocks noChangeAspect="1"/>
                    </pic:cNvPicPr>
                  </pic:nvPicPr>
                  <pic:blipFill>
                    <a:blip r:embed="rId17"/>
                    <a:stretch>
                      <a:fillRect/>
                    </a:stretch>
                  </pic:blipFill>
                  <pic:spPr>
                    <a:xfrm>
                      <a:off x="0" y="0"/>
                      <a:ext cx="4742815" cy="1788160"/>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r>
        <w:br w:type="textWrapping"/>
      </w:r>
      <w:r>
        <w:drawing>
          <wp:inline distT="0" distB="0" distL="114300" distR="114300">
            <wp:extent cx="2961640" cy="3514090"/>
            <wp:effectExtent l="25400" t="25400" r="80010" b="80010"/>
            <wp:docPr id="3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2"/>
                    <pic:cNvPicPr>
                      <a:picLocks noChangeAspect="1"/>
                    </pic:cNvPicPr>
                  </pic:nvPicPr>
                  <pic:blipFill>
                    <a:blip r:embed="rId18"/>
                    <a:stretch>
                      <a:fillRect/>
                    </a:stretch>
                  </pic:blipFill>
                  <pic:spPr>
                    <a:xfrm>
                      <a:off x="0" y="0"/>
                      <a:ext cx="2961640" cy="3514090"/>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p>
    <w:p>
      <w:pPr>
        <w:numPr>
          <w:ilvl w:val="1"/>
          <w:numId w:val="2"/>
        </w:numPr>
        <w:ind w:left="1440" w:leftChars="0" w:hanging="360" w:firstLineChars="0"/>
        <w:rPr>
          <w:rFonts w:hint="default"/>
          <w:lang w:val="en-US"/>
        </w:rPr>
      </w:pPr>
      <w:r>
        <w:rPr>
          <w:rFonts w:hint="default"/>
          <w:lang w:val="en-US"/>
        </w:rPr>
        <w:t xml:space="preserve">Select </w:t>
      </w:r>
      <w:r>
        <w:rPr>
          <w:rFonts w:hint="default"/>
          <w:b/>
          <w:bCs/>
          <w:lang w:val="en-US"/>
        </w:rPr>
        <w:t>Windows Azure Active Directory</w:t>
      </w:r>
      <w:r>
        <w:rPr>
          <w:rFonts w:hint="default"/>
          <w:lang w:val="en-US"/>
        </w:rPr>
        <w:t xml:space="preserve"> and then make sure </w:t>
      </w:r>
      <w:r>
        <w:rPr>
          <w:rFonts w:hint="default"/>
          <w:b/>
          <w:bCs/>
          <w:lang w:val="en-US"/>
        </w:rPr>
        <w:t>Access the directory as the signed-in user</w:t>
      </w:r>
      <w:r>
        <w:rPr>
          <w:rFonts w:hint="default"/>
          <w:lang w:val="en-US"/>
        </w:rPr>
        <w:t xml:space="preserve"> is selected. Select </w:t>
      </w:r>
      <w:r>
        <w:rPr>
          <w:rFonts w:hint="default"/>
          <w:b/>
          <w:bCs/>
          <w:lang w:val="en-US"/>
        </w:rPr>
        <w:t>Save.</w:t>
      </w:r>
      <w:r>
        <w:rPr>
          <w:rFonts w:hint="default"/>
          <w:b/>
          <w:bCs/>
          <w:lang w:val="en-US"/>
        </w:rPr>
        <w:br w:type="textWrapping"/>
      </w:r>
      <w:r>
        <w:drawing>
          <wp:inline distT="0" distB="0" distL="114300" distR="114300">
            <wp:extent cx="2205990" cy="1540510"/>
            <wp:effectExtent l="25400" t="25400" r="92710" b="91440"/>
            <wp:docPr id="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3"/>
                    <pic:cNvPicPr>
                      <a:picLocks noChangeAspect="1"/>
                    </pic:cNvPicPr>
                  </pic:nvPicPr>
                  <pic:blipFill>
                    <a:blip r:embed="rId19"/>
                    <a:stretch>
                      <a:fillRect/>
                    </a:stretch>
                  </pic:blipFill>
                  <pic:spPr>
                    <a:xfrm>
                      <a:off x="0" y="0"/>
                      <a:ext cx="2205990" cy="1540510"/>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r>
        <w:drawing>
          <wp:inline distT="0" distB="0" distL="114300" distR="114300">
            <wp:extent cx="5142865" cy="876300"/>
            <wp:effectExtent l="25400" t="25400" r="89535" b="88900"/>
            <wp:docPr id="3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4"/>
                    <pic:cNvPicPr>
                      <a:picLocks noChangeAspect="1"/>
                    </pic:cNvPicPr>
                  </pic:nvPicPr>
                  <pic:blipFill>
                    <a:blip r:embed="rId20"/>
                    <a:stretch>
                      <a:fillRect/>
                    </a:stretch>
                  </pic:blipFill>
                  <pic:spPr>
                    <a:xfrm>
                      <a:off x="0" y="0"/>
                      <a:ext cx="5142865" cy="876300"/>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p>
    <w:p>
      <w:pPr>
        <w:numPr>
          <w:ilvl w:val="1"/>
          <w:numId w:val="2"/>
        </w:numPr>
        <w:ind w:left="1440" w:leftChars="0" w:hanging="360" w:firstLineChars="0"/>
        <w:rPr>
          <w:rFonts w:hint="default"/>
          <w:lang w:val="en-US"/>
        </w:rPr>
      </w:pPr>
      <w:r>
        <w:rPr>
          <w:rFonts w:hint="default"/>
          <w:lang w:val="en-US"/>
        </w:rPr>
        <w:t xml:space="preserve">Within </w:t>
      </w:r>
      <w:r>
        <w:rPr>
          <w:rFonts w:hint="default"/>
          <w:b/>
          <w:bCs/>
          <w:lang w:val="en-US"/>
        </w:rPr>
        <w:t>Required permissions</w:t>
      </w:r>
      <w:r>
        <w:rPr>
          <w:rFonts w:hint="default"/>
          <w:lang w:val="en-US"/>
        </w:rPr>
        <w:t xml:space="preserve">, select </w:t>
      </w:r>
      <w:r>
        <w:rPr>
          <w:rFonts w:hint="default"/>
          <w:b/>
          <w:bCs/>
          <w:lang w:val="en-US"/>
        </w:rPr>
        <w:t>Power BI Service (Power BI)</w:t>
      </w:r>
      <w:r>
        <w:rPr>
          <w:rFonts w:hint="default"/>
          <w:lang w:val="en-US"/>
        </w:rPr>
        <w:t>.</w:t>
      </w:r>
      <w:r>
        <w:rPr>
          <w:rFonts w:hint="default"/>
          <w:lang w:val="en-US"/>
        </w:rPr>
        <w:br w:type="textWrapping"/>
      </w:r>
      <w:r>
        <w:drawing>
          <wp:inline distT="0" distB="0" distL="114300" distR="114300">
            <wp:extent cx="2875915" cy="1552575"/>
            <wp:effectExtent l="25400" t="25400" r="89535" b="79375"/>
            <wp:docPr id="3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5"/>
                    <pic:cNvPicPr>
                      <a:picLocks noChangeAspect="1"/>
                    </pic:cNvPicPr>
                  </pic:nvPicPr>
                  <pic:blipFill>
                    <a:blip r:embed="rId21"/>
                    <a:stretch>
                      <a:fillRect/>
                    </a:stretch>
                  </pic:blipFill>
                  <pic:spPr>
                    <a:xfrm>
                      <a:off x="0" y="0"/>
                      <a:ext cx="2875915" cy="1552575"/>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p>
    <w:p>
      <w:pPr>
        <w:numPr>
          <w:ilvl w:val="1"/>
          <w:numId w:val="2"/>
        </w:numPr>
        <w:ind w:left="1440" w:leftChars="0" w:hanging="360" w:firstLineChars="0"/>
        <w:rPr>
          <w:rFonts w:hint="default"/>
          <w:lang w:val="en-US"/>
        </w:rPr>
      </w:pPr>
      <w:r>
        <w:rPr>
          <w:rFonts w:hint="default"/>
          <w:lang w:val="en-US"/>
        </w:rPr>
        <w:t xml:space="preserve">Select all permissions under </w:t>
      </w:r>
      <w:r>
        <w:rPr>
          <w:rFonts w:hint="default"/>
          <w:b/>
          <w:bCs/>
          <w:lang w:val="en-US"/>
        </w:rPr>
        <w:t>Delegated Permissions</w:t>
      </w:r>
      <w:r>
        <w:rPr>
          <w:rFonts w:hint="default"/>
          <w:lang w:val="en-US"/>
        </w:rPr>
        <w:t xml:space="preserve">. Select </w:t>
      </w:r>
      <w:r>
        <w:rPr>
          <w:rFonts w:hint="default"/>
          <w:b/>
          <w:bCs/>
          <w:lang w:val="en-US"/>
        </w:rPr>
        <w:t>Save</w:t>
      </w:r>
      <w:r>
        <w:rPr>
          <w:rFonts w:hint="default"/>
          <w:lang w:val="en-US"/>
        </w:rPr>
        <w:t xml:space="preserve"> when done.</w:t>
      </w:r>
      <w:r>
        <w:rPr>
          <w:rFonts w:hint="default"/>
          <w:lang w:val="en-US"/>
        </w:rPr>
        <w:br w:type="textWrapping"/>
      </w:r>
      <w:r>
        <w:drawing>
          <wp:inline distT="0" distB="0" distL="114300" distR="114300">
            <wp:extent cx="4400550" cy="2813685"/>
            <wp:effectExtent l="25400" t="25400" r="88900" b="94615"/>
            <wp:docPr id="3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6"/>
                    <pic:cNvPicPr>
                      <a:picLocks noChangeAspect="1"/>
                    </pic:cNvPicPr>
                  </pic:nvPicPr>
                  <pic:blipFill>
                    <a:blip r:embed="rId22"/>
                    <a:stretch>
                      <a:fillRect/>
                    </a:stretch>
                  </pic:blipFill>
                  <pic:spPr>
                    <a:xfrm>
                      <a:off x="0" y="0"/>
                      <a:ext cx="4400550" cy="2813685"/>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p>
    <w:p>
      <w:pPr>
        <w:numPr>
          <w:ilvl w:val="1"/>
          <w:numId w:val="2"/>
        </w:numPr>
        <w:ind w:left="1440" w:leftChars="0" w:hanging="360" w:firstLineChars="0"/>
        <w:rPr>
          <w:rFonts w:hint="default"/>
          <w:lang w:val="en-US"/>
        </w:rPr>
      </w:pPr>
      <w:r>
        <w:rPr>
          <w:rFonts w:hint="default"/>
          <w:lang w:val="en-US"/>
        </w:rPr>
        <w:t xml:space="preserve">Within </w:t>
      </w:r>
      <w:r>
        <w:rPr>
          <w:rFonts w:hint="default"/>
          <w:b/>
          <w:bCs/>
          <w:lang w:val="en-US"/>
        </w:rPr>
        <w:t>Required permissions</w:t>
      </w:r>
      <w:r>
        <w:rPr>
          <w:rFonts w:hint="default"/>
          <w:lang w:val="en-US"/>
        </w:rPr>
        <w:t xml:space="preserve">, select </w:t>
      </w:r>
      <w:r>
        <w:rPr>
          <w:rFonts w:hint="default"/>
          <w:b/>
          <w:bCs/>
          <w:lang w:val="en-US"/>
        </w:rPr>
        <w:t>Grant Permissions</w:t>
      </w:r>
      <w:r>
        <w:rPr>
          <w:rFonts w:hint="default"/>
          <w:lang w:val="en-US"/>
        </w:rPr>
        <w:t>.</w:t>
      </w:r>
      <w:r>
        <w:rPr>
          <w:rFonts w:hint="default"/>
          <w:lang w:val="en-US"/>
        </w:rPr>
        <w:br w:type="textWrapping"/>
      </w:r>
      <w:r>
        <w:drawing>
          <wp:inline distT="0" distB="0" distL="114300" distR="114300">
            <wp:extent cx="2114550" cy="790575"/>
            <wp:effectExtent l="25400" t="25400" r="88900" b="79375"/>
            <wp:docPr id="3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7"/>
                    <pic:cNvPicPr>
                      <a:picLocks noChangeAspect="1"/>
                    </pic:cNvPicPr>
                  </pic:nvPicPr>
                  <pic:blipFill>
                    <a:blip r:embed="rId23"/>
                    <a:stretch>
                      <a:fillRect/>
                    </a:stretch>
                  </pic:blipFill>
                  <pic:spPr>
                    <a:xfrm>
                      <a:off x="0" y="0"/>
                      <a:ext cx="2114550" cy="790575"/>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r>
        <w:br w:type="textWrapping"/>
      </w:r>
      <w:r>
        <w:br w:type="textWrapping"/>
      </w:r>
      <w:r>
        <w:br w:type="textWrapping"/>
      </w:r>
      <w:r>
        <w:br w:type="textWrapping"/>
      </w:r>
      <w:r>
        <w:br w:type="textWrapping"/>
      </w:r>
      <w:r>
        <w:br w:type="textWrapping"/>
      </w:r>
      <w:r>
        <w:br w:type="textWrapping"/>
      </w:r>
      <w:r>
        <w:br w:type="textWrapping"/>
      </w:r>
      <w:r>
        <w:br w:type="textWrapping"/>
      </w:r>
    </w:p>
    <w:p>
      <w:pPr>
        <w:pStyle w:val="2"/>
        <w:numPr>
          <w:ilvl w:val="0"/>
          <w:numId w:val="2"/>
        </w:numPr>
        <w:rPr>
          <w:rFonts w:hint="default"/>
          <w:lang w:val="en-US"/>
        </w:rPr>
      </w:pPr>
      <w:bookmarkStart w:id="18" w:name="_Toc4141"/>
      <w:r>
        <w:rPr>
          <w:rFonts w:hint="default"/>
          <w:lang w:val="en-US"/>
        </w:rPr>
        <w:t>Publish Power BI Reports</w:t>
      </w:r>
      <w:r>
        <w:rPr>
          <w:rFonts w:hint="default"/>
          <w:lang w:val="en-US"/>
        </w:rPr>
        <w:br w:type="textWrapping"/>
      </w:r>
      <w:bookmarkEnd w:id="18"/>
    </w:p>
    <w:p>
      <w:pPr>
        <w:numPr>
          <w:ilvl w:val="1"/>
          <w:numId w:val="2"/>
        </w:numPr>
        <w:ind w:left="1440" w:leftChars="0" w:hanging="360" w:firstLineChars="0"/>
        <w:rPr>
          <w:rFonts w:hint="default"/>
          <w:lang w:val="en-US"/>
        </w:rPr>
      </w:pPr>
      <w:r>
        <w:rPr>
          <w:rFonts w:hint="default"/>
          <w:lang w:val="en-US"/>
        </w:rPr>
        <w:t>Download and open the Power BI template files from the GIT repository and follow all the steps below for each template file.</w:t>
      </w:r>
      <w:r>
        <w:rPr>
          <w:rFonts w:hint="default"/>
          <w:lang w:val="en-US"/>
        </w:rPr>
        <w:br w:type="textWrapping"/>
      </w:r>
      <w:r>
        <w:rPr>
          <w:rFonts w:hint="default"/>
          <w:lang w:val="en-US"/>
        </w:rPr>
        <w:fldChar w:fldCharType="begin"/>
      </w:r>
      <w:r>
        <w:rPr>
          <w:rFonts w:hint="default"/>
          <w:lang w:val="en-US"/>
        </w:rPr>
        <w:instrText xml:space="preserve"> HYPERLINK "https://github.com/MobiliyaTechnologies/SnSPowerBI/blob/master/Templates/SNS_Report_4.0.pbit" </w:instrText>
      </w:r>
      <w:r>
        <w:rPr>
          <w:rFonts w:hint="default"/>
          <w:lang w:val="en-US"/>
        </w:rPr>
        <w:fldChar w:fldCharType="separate"/>
      </w:r>
      <w:r>
        <w:rPr>
          <w:rStyle w:val="27"/>
          <w:rFonts w:hint="default"/>
          <w:lang w:val="en-US"/>
        </w:rPr>
        <w:t>https://github.com/MobiliyaTechnologies/SnSPowerBI/blob/master/Templates/</w:t>
      </w:r>
      <w:r>
        <w:rPr>
          <w:rFonts w:hint="default"/>
          <w:lang w:val="en-US"/>
        </w:rPr>
        <w:fldChar w:fldCharType="end"/>
      </w:r>
    </w:p>
    <w:p>
      <w:pPr>
        <w:numPr>
          <w:ilvl w:val="1"/>
          <w:numId w:val="2"/>
        </w:numPr>
        <w:ind w:left="1100" w:leftChars="0" w:hanging="20" w:firstLineChars="0"/>
        <w:rPr>
          <w:rFonts w:hint="default"/>
          <w:lang w:val="en-US"/>
        </w:rPr>
      </w:pPr>
      <w:r>
        <w:rPr>
          <w:rFonts w:hint="default"/>
          <w:lang w:val="en-US"/>
        </w:rPr>
        <w:t>Enter Cosmos DB URI to connect back-end with the report</w:t>
      </w:r>
      <w:r>
        <w:rPr>
          <w:rFonts w:hint="default"/>
          <w:b w:val="0"/>
          <w:bCs w:val="0"/>
          <w:lang w:val="en-US"/>
        </w:rPr>
        <w:t>.</w:t>
      </w:r>
      <w:r>
        <w:rPr>
          <w:rFonts w:hint="default"/>
          <w:b w:val="0"/>
          <w:bCs w:val="0"/>
          <w:lang w:val="en-US"/>
        </w:rPr>
        <w:br w:type="textWrapping"/>
      </w:r>
      <w:r>
        <w:rPr>
          <w:rFonts w:hint="default"/>
          <w:lang w:val="en-US"/>
        </w:rPr>
        <w:br w:type="textWrapping"/>
      </w:r>
      <w:r>
        <w:rPr>
          <w:rFonts w:hint="default"/>
          <w:lang w:val="en-US"/>
        </w:rPr>
        <w:t xml:space="preserve">    </w:t>
      </w:r>
      <w:r>
        <w:drawing>
          <wp:inline distT="0" distB="0" distL="114300" distR="114300">
            <wp:extent cx="5730875" cy="1702435"/>
            <wp:effectExtent l="25400" t="25400" r="92075" b="81915"/>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24"/>
                    <a:stretch>
                      <a:fillRect/>
                    </a:stretch>
                  </pic:blipFill>
                  <pic:spPr>
                    <a:xfrm>
                      <a:off x="0" y="0"/>
                      <a:ext cx="5730875" cy="1702435"/>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p>
    <w:p>
      <w:pPr>
        <w:numPr>
          <w:ilvl w:val="1"/>
          <w:numId w:val="2"/>
        </w:numPr>
        <w:ind w:left="1440" w:leftChars="0" w:hanging="360" w:firstLineChars="0"/>
        <w:rPr>
          <w:rFonts w:hint="default"/>
          <w:lang w:val="en-US"/>
        </w:rPr>
      </w:pPr>
      <w:r>
        <w:rPr>
          <w:rFonts w:hint="default"/>
          <w:lang w:val="en-US"/>
        </w:rPr>
        <w:t xml:space="preserve">To get the above details, login to </w:t>
      </w:r>
      <w:r>
        <w:rPr>
          <w:rFonts w:hint="default"/>
          <w:lang w:val="en-US"/>
        </w:rPr>
        <w:fldChar w:fldCharType="begin"/>
      </w:r>
      <w:r>
        <w:rPr>
          <w:rFonts w:hint="default"/>
          <w:lang w:val="en-US"/>
        </w:rPr>
        <w:instrText xml:space="preserve"> HYPERLINK "https://portal.azure.com" </w:instrText>
      </w:r>
      <w:r>
        <w:rPr>
          <w:rFonts w:hint="default"/>
          <w:lang w:val="en-US"/>
        </w:rPr>
        <w:fldChar w:fldCharType="separate"/>
      </w:r>
      <w:r>
        <w:rPr>
          <w:rStyle w:val="27"/>
          <w:rFonts w:hint="default"/>
          <w:lang w:val="en-US"/>
        </w:rPr>
        <w:t>https://portal.azure.com</w:t>
      </w:r>
      <w:r>
        <w:rPr>
          <w:rFonts w:hint="default"/>
          <w:lang w:val="en-US"/>
        </w:rPr>
        <w:fldChar w:fldCharType="end"/>
      </w:r>
      <w:r>
        <w:rPr>
          <w:rFonts w:hint="default"/>
          <w:lang w:val="en-US"/>
        </w:rPr>
        <w:t xml:space="preserve"> and follow below steps:</w:t>
      </w:r>
    </w:p>
    <w:p>
      <w:pPr>
        <w:numPr>
          <w:ilvl w:val="2"/>
          <w:numId w:val="2"/>
        </w:numPr>
        <w:ind w:left="2160" w:leftChars="0" w:hanging="180" w:firstLineChars="0"/>
        <w:rPr>
          <w:rFonts w:hint="default"/>
          <w:lang w:val="en-US"/>
        </w:rPr>
      </w:pPr>
      <w:r>
        <w:rPr>
          <w:rFonts w:hint="default"/>
          <w:lang w:val="en-US"/>
        </w:rPr>
        <w:t>Select your Resource group.</w:t>
      </w:r>
    </w:p>
    <w:p>
      <w:pPr>
        <w:numPr>
          <w:ilvl w:val="2"/>
          <w:numId w:val="2"/>
        </w:numPr>
        <w:ind w:left="2160" w:leftChars="0" w:hanging="180" w:firstLineChars="0"/>
        <w:rPr>
          <w:rFonts w:hint="default"/>
          <w:lang w:val="en-US"/>
        </w:rPr>
      </w:pPr>
      <w:r>
        <w:rPr>
          <w:rFonts w:hint="default"/>
          <w:lang w:val="en-US"/>
        </w:rPr>
        <w:t>Select the Cosmos DB created during backend deployment.</w:t>
      </w:r>
      <w:r>
        <w:rPr>
          <w:rFonts w:hint="default"/>
          <w:lang w:val="en-US"/>
        </w:rPr>
        <w:br w:type="textWrapping"/>
      </w:r>
      <w:r>
        <w:rPr>
          <w:rFonts w:hint="default"/>
          <w:lang w:val="en-US"/>
        </w:rPr>
        <w:br w:type="textWrapping"/>
      </w:r>
      <w:r>
        <w:rPr>
          <w:rFonts w:hint="default"/>
          <w:lang w:val="en-US"/>
        </w:rPr>
        <w:drawing>
          <wp:inline distT="0" distB="0" distL="114300" distR="114300">
            <wp:extent cx="4796790" cy="3230880"/>
            <wp:effectExtent l="25400" t="25400" r="92710" b="96520"/>
            <wp:docPr id="5" name="Picture 5" descr="Screenshot (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97)1"/>
                    <pic:cNvPicPr>
                      <a:picLocks noChangeAspect="1"/>
                    </pic:cNvPicPr>
                  </pic:nvPicPr>
                  <pic:blipFill>
                    <a:blip r:embed="rId25"/>
                    <a:stretch>
                      <a:fillRect/>
                    </a:stretch>
                  </pic:blipFill>
                  <pic:spPr>
                    <a:xfrm>
                      <a:off x="0" y="0"/>
                      <a:ext cx="4796790" cy="3230880"/>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pPr>
        <w:numPr>
          <w:ilvl w:val="2"/>
          <w:numId w:val="2"/>
        </w:numPr>
        <w:ind w:left="2160" w:leftChars="0" w:hanging="180" w:firstLineChars="0"/>
        <w:rPr>
          <w:rFonts w:hint="default"/>
          <w:lang w:val="en-US"/>
        </w:rPr>
      </w:pPr>
      <w:r>
        <w:rPr>
          <w:rFonts w:hint="default"/>
          <w:lang w:val="en-US"/>
        </w:rPr>
        <w:t>Locate the URI as highlighted below and paste the same in the Power BI Template file.</w:t>
      </w:r>
      <w:r>
        <w:rPr>
          <w:rFonts w:hint="default"/>
          <w:lang w:val="en-US"/>
        </w:rPr>
        <w:br w:type="textWrapping"/>
      </w:r>
      <w:r>
        <w:rPr>
          <w:rFonts w:hint="default"/>
          <w:lang w:val="en-US"/>
        </w:rPr>
        <w:br w:type="textWrapping"/>
      </w:r>
      <w:r>
        <w:drawing>
          <wp:inline distT="0" distB="0" distL="114300" distR="114300">
            <wp:extent cx="4759960" cy="2688590"/>
            <wp:effectExtent l="25400" t="25400" r="91440" b="8636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26"/>
                    <a:stretch>
                      <a:fillRect/>
                    </a:stretch>
                  </pic:blipFill>
                  <pic:spPr>
                    <a:xfrm>
                      <a:off x="0" y="0"/>
                      <a:ext cx="4759960" cy="2688590"/>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r>
        <w:rPr>
          <w:rFonts w:hint="default"/>
          <w:lang w:val="en-US"/>
        </w:rPr>
        <w:br w:type="textWrapping"/>
      </w:r>
    </w:p>
    <w:p>
      <w:pPr>
        <w:numPr>
          <w:ilvl w:val="1"/>
          <w:numId w:val="2"/>
        </w:numPr>
        <w:ind w:left="1440" w:leftChars="0" w:hanging="360" w:firstLineChars="0"/>
        <w:rPr>
          <w:rFonts w:hint="default"/>
          <w:lang w:val="en-US"/>
        </w:rPr>
      </w:pPr>
      <w:r>
        <w:rPr>
          <w:rFonts w:hint="default"/>
          <w:lang w:val="en-US"/>
        </w:rPr>
        <w:t xml:space="preserve">Go back to the browser window and under Settings, click on </w:t>
      </w:r>
      <w:r>
        <w:rPr>
          <w:rFonts w:hint="default"/>
          <w:b/>
          <w:bCs/>
          <w:lang w:val="en-US"/>
        </w:rPr>
        <w:t>Connection String</w:t>
      </w:r>
      <w:r>
        <w:rPr>
          <w:rFonts w:hint="default"/>
          <w:b w:val="0"/>
          <w:bCs w:val="0"/>
          <w:lang w:val="en-US"/>
        </w:rPr>
        <w:t xml:space="preserve"> and note down the </w:t>
      </w:r>
      <w:r>
        <w:rPr>
          <w:rFonts w:hint="default"/>
          <w:b/>
          <w:bCs/>
          <w:lang w:val="en-US"/>
        </w:rPr>
        <w:t>Primary Password</w:t>
      </w:r>
      <w:r>
        <w:rPr>
          <w:rFonts w:hint="default"/>
          <w:b w:val="0"/>
          <w:bCs w:val="0"/>
          <w:lang w:val="en-US"/>
        </w:rPr>
        <w:t>.</w:t>
      </w:r>
      <w:r>
        <w:rPr>
          <w:rFonts w:hint="default"/>
          <w:b w:val="0"/>
          <w:bCs w:val="0"/>
          <w:lang w:val="en-US"/>
        </w:rPr>
        <w:br w:type="textWrapping"/>
      </w:r>
      <w:r>
        <w:rPr>
          <w:rFonts w:hint="default"/>
          <w:b w:val="0"/>
          <w:bCs w:val="0"/>
          <w:lang w:val="en-US"/>
        </w:rPr>
        <w:t xml:space="preserve">              </w:t>
      </w:r>
      <w:r>
        <w:drawing>
          <wp:inline distT="0" distB="0" distL="114300" distR="114300">
            <wp:extent cx="2343150" cy="4066540"/>
            <wp:effectExtent l="25400" t="25400" r="88900" b="800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7"/>
                    <a:stretch>
                      <a:fillRect/>
                    </a:stretch>
                  </pic:blipFill>
                  <pic:spPr>
                    <a:xfrm>
                      <a:off x="0" y="0"/>
                      <a:ext cx="2343150" cy="4066540"/>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p>
    <w:p>
      <w:pPr>
        <w:numPr>
          <w:ilvl w:val="1"/>
          <w:numId w:val="2"/>
        </w:numPr>
        <w:ind w:left="1440" w:leftChars="0" w:hanging="360" w:firstLineChars="0"/>
        <w:rPr>
          <w:rFonts w:hint="default"/>
          <w:lang w:val="en-US"/>
        </w:rPr>
      </w:pPr>
      <w:r>
        <w:rPr>
          <w:rFonts w:hint="default"/>
          <w:b w:val="0"/>
          <w:bCs w:val="0"/>
          <w:lang w:val="en-US"/>
        </w:rPr>
        <w:t xml:space="preserve"> If the above option is not found then click on </w:t>
      </w:r>
      <w:r>
        <w:rPr>
          <w:rFonts w:hint="default"/>
          <w:b/>
          <w:bCs/>
          <w:lang w:val="en-US"/>
        </w:rPr>
        <w:t>Keys</w:t>
      </w:r>
      <w:r>
        <w:rPr>
          <w:rFonts w:hint="default"/>
          <w:b w:val="0"/>
          <w:bCs w:val="0"/>
          <w:lang w:val="en-US"/>
        </w:rPr>
        <w:t xml:space="preserve"> and note down the </w:t>
      </w:r>
      <w:r>
        <w:rPr>
          <w:rFonts w:hint="default"/>
          <w:b/>
          <w:bCs/>
          <w:lang w:val="en-US"/>
        </w:rPr>
        <w:t>Primary Key</w:t>
      </w:r>
      <w:r>
        <w:rPr>
          <w:rFonts w:hint="default"/>
          <w:b/>
          <w:bCs/>
          <w:lang w:val="en-US"/>
        </w:rPr>
        <w:br w:type="textWrapping"/>
      </w:r>
      <w:r>
        <w:rPr>
          <w:rFonts w:hint="default"/>
          <w:b/>
          <w:bCs/>
          <w:lang w:val="en-US"/>
        </w:rPr>
        <w:tab/>
      </w:r>
      <w:r>
        <w:drawing>
          <wp:inline distT="0" distB="0" distL="114300" distR="114300">
            <wp:extent cx="2076450" cy="3267075"/>
            <wp:effectExtent l="25400" t="25400" r="88900" b="79375"/>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28"/>
                    <a:stretch>
                      <a:fillRect/>
                    </a:stretch>
                  </pic:blipFill>
                  <pic:spPr>
                    <a:xfrm>
                      <a:off x="0" y="0"/>
                      <a:ext cx="2076450" cy="3267075"/>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p>
    <w:p>
      <w:pPr>
        <w:numPr>
          <w:ilvl w:val="1"/>
          <w:numId w:val="2"/>
        </w:numPr>
        <w:ind w:left="1440" w:leftChars="0" w:hanging="360" w:firstLineChars="0"/>
        <w:rPr>
          <w:rFonts w:hint="default"/>
          <w:lang w:val="en-US"/>
        </w:rPr>
      </w:pPr>
      <w:r>
        <w:rPr>
          <w:rFonts w:hint="default"/>
          <w:lang w:val="en-US"/>
        </w:rPr>
        <w:t xml:space="preserve">Go to Power BI Desktop screen and Click on </w:t>
      </w:r>
      <w:r>
        <w:rPr>
          <w:rFonts w:hint="default"/>
          <w:b/>
          <w:bCs/>
          <w:lang w:val="en-US"/>
        </w:rPr>
        <w:t>Load</w:t>
      </w:r>
      <w:r>
        <w:rPr>
          <w:rFonts w:hint="default"/>
          <w:lang w:val="en-US"/>
        </w:rPr>
        <w:t xml:space="preserve"> and You will be prompted for </w:t>
      </w:r>
      <w:r>
        <w:rPr>
          <w:rFonts w:hint="default"/>
          <w:b/>
          <w:bCs/>
          <w:lang w:val="en-US"/>
        </w:rPr>
        <w:t>Account Key</w:t>
      </w:r>
      <w:r>
        <w:rPr>
          <w:rFonts w:hint="default"/>
          <w:lang w:val="en-US"/>
        </w:rPr>
        <w:t xml:space="preserve"> of </w:t>
      </w:r>
      <w:r>
        <w:rPr>
          <w:rFonts w:hint="default"/>
          <w:b/>
          <w:bCs/>
          <w:lang w:val="en-US"/>
        </w:rPr>
        <w:t>Cosmos DB</w:t>
      </w:r>
      <w:r>
        <w:rPr>
          <w:rFonts w:hint="default"/>
          <w:lang w:val="en-US"/>
        </w:rPr>
        <w:t xml:space="preserve">, enter the key noted down in the last step  and click on </w:t>
      </w:r>
      <w:r>
        <w:rPr>
          <w:rFonts w:hint="default"/>
          <w:b/>
          <w:bCs/>
          <w:lang w:val="en-US"/>
        </w:rPr>
        <w:t>Connect</w:t>
      </w:r>
      <w:r>
        <w:rPr>
          <w:rFonts w:hint="default"/>
          <w:lang w:val="en-US"/>
        </w:rPr>
        <w:t>.</w:t>
      </w:r>
      <w:r>
        <w:rPr>
          <w:rFonts w:hint="default"/>
          <w:lang w:val="en-US"/>
        </w:rPr>
        <w:br w:type="textWrapping"/>
      </w:r>
      <w:r>
        <w:drawing>
          <wp:inline distT="0" distB="0" distL="114300" distR="114300">
            <wp:extent cx="5253990" cy="1910080"/>
            <wp:effectExtent l="25400" t="25400" r="92710" b="8382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9"/>
                    <a:stretch>
                      <a:fillRect/>
                    </a:stretch>
                  </pic:blipFill>
                  <pic:spPr>
                    <a:xfrm>
                      <a:off x="0" y="0"/>
                      <a:ext cx="5253990" cy="1910080"/>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p>
    <w:p>
      <w:pPr>
        <w:numPr>
          <w:ilvl w:val="1"/>
          <w:numId w:val="2"/>
        </w:numPr>
        <w:ind w:left="1440" w:leftChars="0" w:hanging="360" w:firstLineChars="0"/>
        <w:rPr>
          <w:rFonts w:hint="default"/>
          <w:lang w:val="en-US"/>
        </w:rPr>
      </w:pPr>
      <w:r>
        <w:rPr>
          <w:rFonts w:hint="default"/>
          <w:lang w:val="en-US"/>
        </w:rPr>
        <w:t xml:space="preserve">After the data has loaded successfully, click on File &gt; Save and give any name to the file. </w:t>
      </w:r>
    </w:p>
    <w:p>
      <w:pPr>
        <w:numPr>
          <w:ilvl w:val="1"/>
          <w:numId w:val="2"/>
        </w:numPr>
        <w:ind w:left="1440" w:leftChars="0" w:hanging="360" w:firstLineChars="0"/>
        <w:rPr>
          <w:rFonts w:hint="default"/>
          <w:lang w:val="en-US"/>
        </w:rPr>
      </w:pPr>
      <w:r>
        <w:rPr>
          <w:rFonts w:hint="default"/>
          <w:lang w:val="en-US"/>
        </w:rPr>
        <w:t xml:space="preserve">Now click on </w:t>
      </w:r>
      <w:r>
        <w:rPr>
          <w:rFonts w:hint="default"/>
          <w:b/>
          <w:bCs/>
          <w:lang w:val="en-US"/>
        </w:rPr>
        <w:t>Publish</w:t>
      </w:r>
      <w:r>
        <w:rPr>
          <w:rFonts w:hint="default"/>
          <w:lang w:val="en-US"/>
        </w:rPr>
        <w:t xml:space="preserve">. You will be prompted to enter the Power BI account credentials. Enter the same and choose a workspace where you want the report to be. Default is </w:t>
      </w:r>
      <w:r>
        <w:rPr>
          <w:rFonts w:hint="default"/>
          <w:b/>
          <w:bCs/>
          <w:lang w:val="en-US"/>
        </w:rPr>
        <w:t>My Workspace</w:t>
      </w:r>
      <w:r>
        <w:rPr>
          <w:rFonts w:hint="default"/>
          <w:lang w:val="en-US"/>
        </w:rPr>
        <w:t xml:space="preserve"> if you have not created any.</w:t>
      </w:r>
      <w:r>
        <w:rPr>
          <w:rFonts w:hint="default"/>
          <w:lang w:val="en-US"/>
        </w:rPr>
        <w:br w:type="textWrapping"/>
      </w:r>
      <w:r>
        <w:drawing>
          <wp:inline distT="0" distB="0" distL="114300" distR="114300">
            <wp:extent cx="4657090" cy="3066415"/>
            <wp:effectExtent l="25400" t="25400" r="80010" b="8953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30"/>
                    <a:stretch>
                      <a:fillRect/>
                    </a:stretch>
                  </pic:blipFill>
                  <pic:spPr>
                    <a:xfrm>
                      <a:off x="0" y="0"/>
                      <a:ext cx="4657090" cy="3066415"/>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r>
        <w:br w:type="textWrapping"/>
      </w:r>
      <w:r>
        <w:br w:type="textWrapping"/>
      </w:r>
      <w:r>
        <w:br w:type="textWrapping"/>
      </w:r>
    </w:p>
    <w:p>
      <w:pPr>
        <w:pStyle w:val="2"/>
        <w:numPr>
          <w:ilvl w:val="0"/>
          <w:numId w:val="2"/>
        </w:numPr>
        <w:rPr>
          <w:rFonts w:hint="default"/>
          <w:lang w:val="en-US"/>
        </w:rPr>
      </w:pPr>
      <w:bookmarkStart w:id="19" w:name="_Toc4238"/>
      <w:bookmarkStart w:id="20" w:name="_Retrieving the Report ID of the published report"/>
      <w:r>
        <w:rPr>
          <w:lang w:val="en-US"/>
        </w:rPr>
        <w:t>Retrieve Report ID of the published report</w:t>
      </w:r>
      <w:bookmarkEnd w:id="19"/>
    </w:p>
    <w:bookmarkEnd w:id="20"/>
    <w:p>
      <w:pPr>
        <w:rPr>
          <w:lang w:val="en-US"/>
        </w:rPr>
      </w:pPr>
    </w:p>
    <w:p>
      <w:pPr>
        <w:numPr>
          <w:ilvl w:val="1"/>
          <w:numId w:val="2"/>
        </w:numPr>
        <w:ind w:left="1440" w:leftChars="0" w:hanging="360" w:firstLineChars="0"/>
        <w:rPr>
          <w:rFonts w:hint="default"/>
          <w:lang w:val="en-US"/>
        </w:rPr>
      </w:pPr>
      <w:r>
        <w:rPr>
          <w:lang w:val="en-US"/>
        </w:rPr>
        <w:t xml:space="preserve">Go to </w:t>
      </w:r>
      <w:r>
        <w:rPr>
          <w:lang w:val="en-US"/>
        </w:rPr>
        <w:fldChar w:fldCharType="begin"/>
      </w:r>
      <w:r>
        <w:rPr>
          <w:lang w:val="en-US"/>
        </w:rPr>
        <w:instrText xml:space="preserve"> HYPERLINK "https://app.powerbi.com" </w:instrText>
      </w:r>
      <w:r>
        <w:rPr>
          <w:lang w:val="en-US"/>
        </w:rPr>
        <w:fldChar w:fldCharType="separate"/>
      </w:r>
      <w:r>
        <w:rPr>
          <w:rStyle w:val="27"/>
          <w:lang w:val="en-US"/>
        </w:rPr>
        <w:t>https://app.powerbi.com</w:t>
      </w:r>
      <w:r>
        <w:rPr>
          <w:lang w:val="en-US"/>
        </w:rPr>
        <w:fldChar w:fldCharType="end"/>
      </w:r>
      <w:r>
        <w:rPr>
          <w:lang w:val="en-US"/>
        </w:rPr>
        <w:t xml:space="preserve"> and sign in using your credentials.</w:t>
      </w:r>
    </w:p>
    <w:p>
      <w:pPr>
        <w:numPr>
          <w:ilvl w:val="1"/>
          <w:numId w:val="2"/>
        </w:numPr>
        <w:ind w:left="1440" w:leftChars="0" w:hanging="360" w:firstLineChars="0"/>
        <w:rPr>
          <w:rFonts w:hint="default"/>
          <w:lang w:val="en-US"/>
        </w:rPr>
      </w:pPr>
      <w:bookmarkStart w:id="21" w:name="OLE_LINK2"/>
      <w:r>
        <w:rPr>
          <w:lang w:val="en-US"/>
        </w:rPr>
        <w:t xml:space="preserve">Click on My Workspace and go to Reports section and open the report which was published in Step 7. </w:t>
      </w:r>
    </w:p>
    <w:p>
      <w:pPr>
        <w:numPr>
          <w:ilvl w:val="1"/>
          <w:numId w:val="2"/>
        </w:numPr>
        <w:ind w:left="1440" w:leftChars="0" w:hanging="360" w:firstLineChars="0"/>
        <w:rPr>
          <w:rFonts w:hint="default"/>
          <w:lang w:val="en-US"/>
        </w:rPr>
      </w:pPr>
      <w:r>
        <w:rPr>
          <w:lang w:val="en-US"/>
        </w:rPr>
        <w:t xml:space="preserve">If you have published report in some other workspace then click on Workspaces &gt; </w:t>
      </w:r>
      <w:r>
        <w:rPr>
          <w:rFonts w:hint="default"/>
          <w:lang w:val="en-US"/>
        </w:rPr>
        <w:t>“</w:t>
      </w:r>
      <w:r>
        <w:rPr>
          <w:lang w:val="en-US"/>
        </w:rPr>
        <w:t>Your Workspace Name</w:t>
      </w:r>
      <w:r>
        <w:rPr>
          <w:rFonts w:hint="default"/>
          <w:lang w:val="en-US"/>
        </w:rPr>
        <w:t xml:space="preserve">” &gt;Reports </w:t>
      </w:r>
      <w:r>
        <w:rPr>
          <w:lang w:val="en-US"/>
        </w:rPr>
        <w:t xml:space="preserve"> and then open the report.</w:t>
      </w:r>
    </w:p>
    <w:bookmarkEnd w:id="21"/>
    <w:p>
      <w:pPr>
        <w:numPr>
          <w:ilvl w:val="1"/>
          <w:numId w:val="2"/>
        </w:numPr>
        <w:ind w:left="1440" w:leftChars="0" w:hanging="360" w:firstLineChars="0"/>
        <w:rPr>
          <w:rFonts w:asciiTheme="minorAscii"/>
          <w:sz w:val="22"/>
          <w:szCs w:val="22"/>
        </w:rPr>
      </w:pPr>
      <w:r>
        <w:rPr>
          <w:lang w:val="en-US"/>
        </w:rPr>
        <w:t xml:space="preserve">Note down the Report ID shown in the browser URL window. Report ID starts after </w:t>
      </w:r>
      <w:r>
        <w:rPr>
          <w:b/>
          <w:bCs/>
          <w:lang w:val="en-US"/>
        </w:rPr>
        <w:t xml:space="preserve">../reports/ </w:t>
      </w:r>
      <w:r>
        <w:rPr>
          <w:b w:val="0"/>
          <w:bCs w:val="0"/>
          <w:lang w:val="en-US"/>
        </w:rPr>
        <w:t>and before</w:t>
      </w:r>
      <w:r>
        <w:rPr>
          <w:b/>
          <w:bCs/>
          <w:lang w:val="en-US"/>
        </w:rPr>
        <w:t xml:space="preserve"> /ReportSection</w:t>
      </w:r>
      <w:r>
        <w:rPr>
          <w:lang w:val="en-US"/>
        </w:rPr>
        <w:br w:type="textWrapping"/>
      </w:r>
      <w:r>
        <w:drawing>
          <wp:inline distT="0" distB="0" distL="114300" distR="114300">
            <wp:extent cx="5204460" cy="224155"/>
            <wp:effectExtent l="25400" t="25400" r="85090" b="93345"/>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31"/>
                    <a:stretch>
                      <a:fillRect/>
                    </a:stretch>
                  </pic:blipFill>
                  <pic:spPr>
                    <a:xfrm>
                      <a:off x="0" y="0"/>
                      <a:ext cx="5204460" cy="224155"/>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p>
    <w:p>
      <w:pPr>
        <w:numPr>
          <w:ilvl w:val="1"/>
          <w:numId w:val="2"/>
        </w:numPr>
        <w:ind w:left="1440" w:leftChars="0" w:hanging="360" w:firstLineChars="0"/>
        <w:rPr>
          <w:rFonts w:asciiTheme="minorAscii"/>
          <w:sz w:val="22"/>
          <w:szCs w:val="22"/>
        </w:rPr>
      </w:pPr>
      <w:r>
        <w:rPr>
          <w:lang w:val="en-US"/>
        </w:rPr>
        <w:t xml:space="preserve">If you have published report in some other workspace, then Note down the Group ID also as shown below. Group ID starts after </w:t>
      </w:r>
      <w:r>
        <w:rPr>
          <w:b/>
          <w:bCs/>
          <w:lang w:val="en-US"/>
        </w:rPr>
        <w:t>../groups/</w:t>
      </w:r>
      <w:r>
        <w:rPr>
          <w:lang w:val="en-US"/>
        </w:rPr>
        <w:t xml:space="preserve"> and before </w:t>
      </w:r>
      <w:r>
        <w:rPr>
          <w:b/>
          <w:bCs/>
          <w:lang w:val="en-US"/>
        </w:rPr>
        <w:t>/reports</w:t>
      </w:r>
      <w:r>
        <w:rPr>
          <w:b/>
          <w:bCs/>
          <w:lang w:val="en-US"/>
        </w:rPr>
        <w:br w:type="textWrapping"/>
      </w:r>
      <w:r>
        <w:drawing>
          <wp:inline distT="0" distB="0" distL="114300" distR="114300">
            <wp:extent cx="5193030" cy="262890"/>
            <wp:effectExtent l="9525" t="9525" r="17145" b="13335"/>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pic:cNvPicPr>
                      <a:picLocks noChangeAspect="1"/>
                    </pic:cNvPicPr>
                  </pic:nvPicPr>
                  <pic:blipFill>
                    <a:blip r:embed="rId32"/>
                    <a:stretch>
                      <a:fillRect/>
                    </a:stretch>
                  </pic:blipFill>
                  <pic:spPr>
                    <a:xfrm>
                      <a:off x="0" y="0"/>
                      <a:ext cx="5193030" cy="262890"/>
                    </a:xfrm>
                    <a:prstGeom prst="rect">
                      <a:avLst/>
                    </a:prstGeom>
                    <a:noFill/>
                    <a:ln w="9525">
                      <a:solidFill>
                        <a:schemeClr val="tx1"/>
                      </a:solidFill>
                    </a:ln>
                  </pic:spPr>
                </pic:pic>
              </a:graphicData>
            </a:graphic>
          </wp:inline>
        </w:drawing>
      </w:r>
      <w:r>
        <w:br w:type="textWrapping"/>
      </w:r>
      <w:r>
        <w:br w:type="textWrapping"/>
      </w:r>
      <w:r>
        <w:br w:type="textWrapping"/>
      </w:r>
      <w:r>
        <w:br w:type="textWrapping"/>
      </w:r>
    </w:p>
    <w:p>
      <w:pPr>
        <w:numPr>
          <w:ilvl w:val="1"/>
          <w:numId w:val="2"/>
        </w:numPr>
        <w:ind w:left="1440" w:leftChars="0" w:hanging="360" w:firstLineChars="0"/>
        <w:rPr>
          <w:rFonts w:asciiTheme="minorAscii"/>
          <w:sz w:val="22"/>
          <w:szCs w:val="22"/>
        </w:rPr>
      </w:pPr>
      <w:r>
        <w:rPr>
          <w:lang w:val="en-US"/>
        </w:rPr>
        <w:t xml:space="preserve">Final URL which is used to </w:t>
      </w:r>
      <w:r>
        <w:rPr>
          <w:b/>
          <w:bCs/>
          <w:lang w:val="en-US"/>
        </w:rPr>
        <w:t xml:space="preserve">embed </w:t>
      </w:r>
      <w:r>
        <w:rPr>
          <w:lang w:val="en-US"/>
        </w:rPr>
        <w:t>the report has the following structure:</w:t>
      </w:r>
      <w:r>
        <w:rPr>
          <w:lang w:val="en-US"/>
        </w:rPr>
        <w:br w:type="textWrapping"/>
      </w:r>
      <w:r>
        <w:rPr>
          <w:lang w:val="en-US"/>
        </w:rPr>
        <w:t>If report is in My Workspace:</w:t>
      </w:r>
      <w:r>
        <w:rPr>
          <w:lang w:val="en-US"/>
        </w:rPr>
        <w:br w:type="textWrapping"/>
      </w:r>
      <w:bookmarkStart w:id="22" w:name="OLE_LINK1"/>
      <w:r>
        <w:rPr>
          <w:rFonts w:hint="default"/>
          <w:lang w:val="en-US"/>
        </w:rPr>
        <w:fldChar w:fldCharType="begin"/>
      </w:r>
      <w:r>
        <w:rPr>
          <w:rFonts w:hint="default"/>
          <w:lang w:val="en-US"/>
        </w:rPr>
        <w:instrText xml:space="preserve"> HYPERLINK "https://app.powerbi.com/reportEmbed?reportId=19fea1c9-a304-4ba9-9491-8acff5097794" </w:instrText>
      </w:r>
      <w:r>
        <w:rPr>
          <w:rFonts w:hint="default"/>
          <w:lang w:val="en-US"/>
        </w:rPr>
        <w:fldChar w:fldCharType="separate"/>
      </w:r>
      <w:r>
        <w:rPr>
          <w:rStyle w:val="27"/>
          <w:rFonts w:hint="default"/>
          <w:lang w:val="en-US"/>
        </w:rPr>
        <w:t>https://app.powerbi.com/reportEmbed?reportId=&lt;</w:t>
      </w:r>
      <w:r>
        <w:rPr>
          <w:rFonts w:hint="default"/>
          <w:lang w:val="en-US"/>
        </w:rPr>
        <w:fldChar w:fldCharType="end"/>
      </w:r>
      <w:r>
        <w:rPr>
          <w:rFonts w:hint="default"/>
          <w:lang w:val="en-US"/>
        </w:rPr>
        <w:t xml:space="preserve">Your Report ID&gt; </w:t>
      </w:r>
      <w:bookmarkEnd w:id="22"/>
      <w:r>
        <w:rPr>
          <w:rFonts w:hint="default"/>
          <w:lang w:val="en-US"/>
        </w:rPr>
        <w:br w:type="textWrapping"/>
      </w:r>
      <w:r>
        <w:rPr>
          <w:rFonts w:hint="default"/>
          <w:lang w:val="en-US"/>
        </w:rPr>
        <w:br w:type="textWrapping"/>
      </w:r>
      <w:r>
        <w:rPr>
          <w:rFonts w:hint="default"/>
          <w:lang w:val="en-US"/>
        </w:rPr>
        <w:t>If report is in other workspace:</w:t>
      </w:r>
      <w:r>
        <w:rPr>
          <w:rFonts w:hint="default"/>
          <w:lang w:val="en-US"/>
        </w:rPr>
        <w:br w:type="textWrapping"/>
      </w:r>
      <w:r>
        <w:rPr>
          <w:rFonts w:hint="default"/>
          <w:lang w:val="en-US"/>
        </w:rPr>
        <w:fldChar w:fldCharType="begin"/>
      </w:r>
      <w:r>
        <w:rPr>
          <w:rFonts w:hint="default"/>
          <w:lang w:val="en-US"/>
        </w:rPr>
        <w:instrText xml:space="preserve"> HYPERLINK "https://app.powerbi.com/reportEmbed?reportId=19fea1c9-a304-4ba9-9491-8acff5097794" </w:instrText>
      </w:r>
      <w:r>
        <w:rPr>
          <w:rFonts w:hint="default"/>
          <w:lang w:val="en-US"/>
        </w:rPr>
        <w:fldChar w:fldCharType="separate"/>
      </w:r>
      <w:r>
        <w:rPr>
          <w:rStyle w:val="27"/>
          <w:rFonts w:hint="default"/>
          <w:lang w:val="en-US"/>
        </w:rPr>
        <w:t>https://app.powerbi.com/reportEmbed?reportId=&lt;</w:t>
      </w:r>
      <w:r>
        <w:rPr>
          <w:rFonts w:hint="default"/>
          <w:lang w:val="en-US"/>
        </w:rPr>
        <w:fldChar w:fldCharType="end"/>
      </w:r>
      <w:r>
        <w:rPr>
          <w:rFonts w:hint="default"/>
          <w:lang w:val="en-US"/>
        </w:rPr>
        <w:t>Your Report ID&gt;&amp;</w:t>
      </w:r>
      <w:r>
        <w:rPr>
          <w:rStyle w:val="27"/>
          <w:rFonts w:hint="default"/>
          <w:lang w:val="en-US"/>
        </w:rPr>
        <w:t>groupId=&lt;Your Group ID&gt;</w:t>
      </w:r>
    </w:p>
    <w:p>
      <w:pPr>
        <w:pStyle w:val="2"/>
        <w:numPr>
          <w:ilvl w:val="0"/>
          <w:numId w:val="2"/>
        </w:numPr>
      </w:pPr>
      <w:bookmarkStart w:id="23" w:name="_Toc6419"/>
      <w:bookmarkStart w:id="24" w:name="_Scheduling Refresh"/>
      <w:r>
        <w:rPr>
          <w:rFonts w:hint="default"/>
          <w:lang w:val="en-US"/>
        </w:rPr>
        <w:t>Schedule Refresh</w:t>
      </w:r>
      <w:bookmarkEnd w:id="23"/>
    </w:p>
    <w:bookmarkEnd w:id="24"/>
    <w:p>
      <w:pPr>
        <w:rPr>
          <w:rFonts w:hint="default"/>
          <w:lang w:val="en-US"/>
        </w:rPr>
      </w:pPr>
    </w:p>
    <w:p>
      <w:pPr>
        <w:ind w:firstLine="720" w:firstLineChars="0"/>
        <w:rPr>
          <w:rFonts w:hint="default"/>
          <w:lang w:val="en-US"/>
        </w:rPr>
      </w:pPr>
      <w:r>
        <w:rPr>
          <w:rFonts w:hint="default"/>
          <w:lang w:val="en-US"/>
        </w:rPr>
        <w:t>To get to the schedule refresh screen, you can do the following.</w:t>
      </w:r>
    </w:p>
    <w:p>
      <w:pPr>
        <w:numPr>
          <w:ilvl w:val="1"/>
          <w:numId w:val="2"/>
        </w:numPr>
        <w:ind w:left="1440" w:leftChars="0" w:hanging="360" w:firstLineChars="0"/>
        <w:rPr>
          <w:rFonts w:hint="default"/>
          <w:lang w:val="en-US"/>
        </w:rPr>
      </w:pPr>
      <w:r>
        <w:rPr>
          <w:rFonts w:hint="default"/>
          <w:lang w:val="en-US"/>
        </w:rPr>
        <w:t xml:space="preserve">Log in to </w:t>
      </w:r>
      <w:r>
        <w:rPr>
          <w:rFonts w:hint="default"/>
          <w:lang w:val="en-US"/>
        </w:rPr>
        <w:fldChar w:fldCharType="begin"/>
      </w:r>
      <w:r>
        <w:rPr>
          <w:rFonts w:hint="default"/>
          <w:lang w:val="en-US"/>
        </w:rPr>
        <w:instrText xml:space="preserve"> HYPERLINK "https://app.powerbi.com" </w:instrText>
      </w:r>
      <w:r>
        <w:rPr>
          <w:rFonts w:hint="default"/>
          <w:lang w:val="en-US"/>
        </w:rPr>
        <w:fldChar w:fldCharType="separate"/>
      </w:r>
      <w:r>
        <w:rPr>
          <w:rStyle w:val="27"/>
          <w:rFonts w:hint="default"/>
          <w:lang w:val="en-US"/>
        </w:rPr>
        <w:t>https://app.powerbi.com</w:t>
      </w:r>
      <w:r>
        <w:rPr>
          <w:rFonts w:hint="default"/>
          <w:lang w:val="en-US"/>
        </w:rPr>
        <w:fldChar w:fldCharType="end"/>
      </w:r>
      <w:r>
        <w:rPr>
          <w:rFonts w:hint="default"/>
          <w:lang w:val="en-US"/>
        </w:rPr>
        <w:t xml:space="preserve"> </w:t>
      </w:r>
    </w:p>
    <w:p>
      <w:pPr>
        <w:numPr>
          <w:ilvl w:val="1"/>
          <w:numId w:val="2"/>
        </w:numPr>
        <w:ind w:left="1440" w:leftChars="0" w:hanging="360" w:firstLineChars="0"/>
        <w:rPr>
          <w:rFonts w:hint="default"/>
          <w:lang w:val="en-US"/>
        </w:rPr>
      </w:pPr>
      <w:r>
        <w:rPr>
          <w:lang w:val="en-US"/>
        </w:rPr>
        <w:t xml:space="preserve">On the left side panel Click on My Workspace </w:t>
      </w:r>
      <w:bookmarkStart w:id="25" w:name="OLE_LINK3"/>
      <w:r>
        <w:rPr>
          <w:lang w:val="en-US"/>
        </w:rPr>
        <w:t>drop-down and scroll down to find your report name under Datasets</w:t>
      </w:r>
      <w:bookmarkEnd w:id="25"/>
      <w:r>
        <w:rPr>
          <w:lang w:val="en-US"/>
        </w:rPr>
        <w:t xml:space="preserve">. </w:t>
      </w:r>
      <w:r>
        <w:rPr>
          <w:lang w:val="en-US"/>
        </w:rPr>
        <w:br w:type="textWrapping"/>
      </w:r>
      <w:r>
        <w:drawing>
          <wp:inline distT="0" distB="0" distL="114300" distR="114300">
            <wp:extent cx="1714500" cy="1885950"/>
            <wp:effectExtent l="25400" t="25400" r="88900" b="8890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4"/>
                    <pic:cNvPicPr>
                      <a:picLocks noChangeAspect="1"/>
                    </pic:cNvPicPr>
                  </pic:nvPicPr>
                  <pic:blipFill>
                    <a:blip r:embed="rId33"/>
                    <a:stretch>
                      <a:fillRect/>
                    </a:stretch>
                  </pic:blipFill>
                  <pic:spPr>
                    <a:xfrm>
                      <a:off x="0" y="0"/>
                      <a:ext cx="1714500" cy="1885950"/>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p>
    <w:p>
      <w:pPr>
        <w:numPr>
          <w:ilvl w:val="1"/>
          <w:numId w:val="2"/>
        </w:numPr>
        <w:ind w:left="1440" w:leftChars="0" w:hanging="360" w:firstLineChars="0"/>
        <w:rPr>
          <w:rFonts w:hint="default"/>
          <w:lang w:val="en-US"/>
        </w:rPr>
      </w:pPr>
      <w:r>
        <w:rPr>
          <w:lang w:val="en-US"/>
        </w:rPr>
        <w:t xml:space="preserve">If you have published report in some other workspace then click on Workspaces &gt; </w:t>
      </w:r>
      <w:r>
        <w:rPr>
          <w:rFonts w:hint="default"/>
          <w:lang w:val="en-US"/>
        </w:rPr>
        <w:t>“</w:t>
      </w:r>
      <w:r>
        <w:rPr>
          <w:lang w:val="en-US"/>
        </w:rPr>
        <w:t>Your Workspace Name</w:t>
      </w:r>
      <w:r>
        <w:rPr>
          <w:rFonts w:hint="default"/>
          <w:lang w:val="en-US"/>
        </w:rPr>
        <w:t xml:space="preserve">” &gt; </w:t>
      </w:r>
      <w:r>
        <w:rPr>
          <w:lang w:val="en-US"/>
        </w:rPr>
        <w:t>drop-down and scroll down to find your report name under Datasets.</w:t>
      </w:r>
      <w:r>
        <w:rPr>
          <w:lang w:val="en-US"/>
        </w:rPr>
        <w:br w:type="textWrapping"/>
      </w:r>
      <w:r>
        <w:drawing>
          <wp:inline distT="0" distB="0" distL="114300" distR="114300">
            <wp:extent cx="1687195" cy="2163445"/>
            <wp:effectExtent l="25400" t="25400" r="97155" b="97155"/>
            <wp:docPr id="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5"/>
                    <pic:cNvPicPr>
                      <a:picLocks noChangeAspect="1"/>
                    </pic:cNvPicPr>
                  </pic:nvPicPr>
                  <pic:blipFill>
                    <a:blip r:embed="rId34"/>
                    <a:stretch>
                      <a:fillRect/>
                    </a:stretch>
                  </pic:blipFill>
                  <pic:spPr>
                    <a:xfrm>
                      <a:off x="0" y="0"/>
                      <a:ext cx="1687195" cy="2163445"/>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p>
    <w:p>
      <w:pPr>
        <w:numPr>
          <w:ilvl w:val="0"/>
          <w:numId w:val="0"/>
        </w:numPr>
        <w:ind w:left="1080" w:leftChars="0"/>
        <w:rPr>
          <w:rFonts w:hint="default"/>
          <w:lang w:val="en-US"/>
        </w:rPr>
      </w:pPr>
      <w:r>
        <w:rPr>
          <w:rFonts w:hint="default"/>
          <w:lang w:val="en-US"/>
        </w:rPr>
        <w:br w:type="textWrapping"/>
      </w:r>
    </w:p>
    <w:p>
      <w:pPr>
        <w:numPr>
          <w:ilvl w:val="1"/>
          <w:numId w:val="2"/>
        </w:numPr>
        <w:ind w:left="1440" w:leftChars="0" w:hanging="360" w:firstLineChars="0"/>
        <w:rPr>
          <w:rFonts w:hint="default"/>
          <w:lang w:val="en-US"/>
        </w:rPr>
      </w:pPr>
      <w:r>
        <w:rPr>
          <w:rFonts w:hint="default"/>
          <w:lang w:val="en-US"/>
        </w:rPr>
        <w:t xml:space="preserve">Select the ellipsis (...) next to a dataset listed under </w:t>
      </w:r>
      <w:r>
        <w:rPr>
          <w:rFonts w:hint="default"/>
          <w:b/>
          <w:bCs/>
          <w:lang w:val="en-US"/>
        </w:rPr>
        <w:t>DATASETS</w:t>
      </w:r>
      <w:r>
        <w:rPr>
          <w:rFonts w:hint="default"/>
          <w:lang w:val="en-US"/>
        </w:rPr>
        <w:t>.</w:t>
      </w:r>
    </w:p>
    <w:p>
      <w:pPr>
        <w:numPr>
          <w:ilvl w:val="1"/>
          <w:numId w:val="2"/>
        </w:numPr>
        <w:ind w:left="1440" w:leftChars="0" w:hanging="360" w:firstLineChars="0"/>
        <w:rPr>
          <w:rFonts w:hint="default"/>
          <w:lang w:val="en-US"/>
        </w:rPr>
      </w:pPr>
      <w:r>
        <w:rPr>
          <w:rFonts w:hint="default"/>
          <w:lang w:val="en-US"/>
        </w:rPr>
        <w:t xml:space="preserve">Select Schedule Refresh. </w:t>
      </w:r>
      <w:r>
        <w:rPr>
          <w:rFonts w:hint="default"/>
          <w:lang w:val="en-US"/>
        </w:rPr>
        <w:br w:type="textWrapping"/>
      </w:r>
      <w:r>
        <w:rPr>
          <w:rFonts w:hint="default"/>
          <w:lang w:val="en-US"/>
        </w:rPr>
        <w:br w:type="textWrapping"/>
      </w:r>
      <w:r>
        <w:drawing>
          <wp:inline distT="0" distB="0" distL="114300" distR="114300">
            <wp:extent cx="3980815" cy="4118610"/>
            <wp:effectExtent l="25400" t="25400" r="89535" b="85090"/>
            <wp:docPr id="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6"/>
                    <pic:cNvPicPr>
                      <a:picLocks noChangeAspect="1"/>
                    </pic:cNvPicPr>
                  </pic:nvPicPr>
                  <pic:blipFill>
                    <a:blip r:embed="rId35"/>
                    <a:stretch>
                      <a:fillRect/>
                    </a:stretch>
                  </pic:blipFill>
                  <pic:spPr>
                    <a:xfrm>
                      <a:off x="0" y="0"/>
                      <a:ext cx="3980815" cy="4118610"/>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p>
    <w:p>
      <w:pPr>
        <w:numPr>
          <w:ilvl w:val="1"/>
          <w:numId w:val="2"/>
        </w:numPr>
        <w:ind w:left="1440" w:leftChars="0" w:hanging="360" w:firstLineChars="0"/>
        <w:rPr>
          <w:rFonts w:hint="default"/>
          <w:lang w:val="en-US"/>
        </w:rPr>
      </w:pPr>
      <w:r>
        <w:rPr>
          <w:rFonts w:hint="default"/>
          <w:lang w:val="en-US"/>
        </w:rPr>
        <w:t>Click on Scheduled Refresh and turn it on.</w:t>
      </w:r>
      <w:r>
        <w:rPr>
          <w:rFonts w:hint="default"/>
          <w:lang w:val="en-US"/>
        </w:rPr>
        <w:br w:type="textWrapping"/>
      </w:r>
      <w:r>
        <w:rPr>
          <w:rFonts w:hint="default"/>
          <w:lang w:val="en-US"/>
        </w:rPr>
        <w:br w:type="textWrapping"/>
      </w:r>
      <w:r>
        <w:drawing>
          <wp:inline distT="0" distB="0" distL="114300" distR="114300">
            <wp:extent cx="3504565" cy="3114040"/>
            <wp:effectExtent l="25400" t="25400" r="89535" b="80010"/>
            <wp:docPr id="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7"/>
                    <pic:cNvPicPr>
                      <a:picLocks noChangeAspect="1"/>
                    </pic:cNvPicPr>
                  </pic:nvPicPr>
                  <pic:blipFill>
                    <a:blip r:embed="rId36"/>
                    <a:stretch>
                      <a:fillRect/>
                    </a:stretch>
                  </pic:blipFill>
                  <pic:spPr>
                    <a:xfrm>
                      <a:off x="0" y="0"/>
                      <a:ext cx="3504565" cy="3114040"/>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r>
        <w:rPr>
          <w:rFonts w:hint="default"/>
          <w:lang w:val="en-US"/>
        </w:rPr>
        <w:t xml:space="preserve"> </w:t>
      </w:r>
    </w:p>
    <w:p>
      <w:pPr>
        <w:numPr>
          <w:ilvl w:val="1"/>
          <w:numId w:val="2"/>
        </w:numPr>
        <w:ind w:left="1440" w:leftChars="0" w:hanging="360" w:firstLineChars="0"/>
        <w:rPr>
          <w:rFonts w:hint="default"/>
          <w:lang w:val="en-US"/>
        </w:rPr>
      </w:pPr>
      <w:r>
        <w:rPr>
          <w:rFonts w:hint="default"/>
          <w:lang w:val="en-US"/>
        </w:rPr>
        <w:t xml:space="preserve">Choose the schedule as per the requirement. You can click on </w:t>
      </w:r>
      <w:r>
        <w:rPr>
          <w:rFonts w:hint="default"/>
          <w:b/>
          <w:bCs/>
          <w:lang w:val="en-US"/>
        </w:rPr>
        <w:t xml:space="preserve">Add Another Time </w:t>
      </w:r>
      <w:r>
        <w:rPr>
          <w:rFonts w:hint="default"/>
          <w:b w:val="0"/>
          <w:bCs w:val="0"/>
          <w:lang w:val="en-US"/>
        </w:rPr>
        <w:t>to specify at what time you want the refresh to trigger.</w:t>
      </w:r>
    </w:p>
    <w:p>
      <w:pPr>
        <w:numPr>
          <w:ilvl w:val="1"/>
          <w:numId w:val="2"/>
        </w:numPr>
        <w:ind w:left="1440" w:leftChars="0" w:hanging="360" w:firstLineChars="0"/>
        <w:rPr>
          <w:rFonts w:hint="default"/>
          <w:lang w:val="en-US"/>
        </w:rPr>
      </w:pPr>
      <w:r>
        <w:rPr>
          <w:rFonts w:hint="default"/>
          <w:b w:val="0"/>
          <w:bCs w:val="0"/>
          <w:lang w:val="en-US"/>
        </w:rPr>
        <w:t xml:space="preserve">Click on </w:t>
      </w:r>
      <w:r>
        <w:rPr>
          <w:rFonts w:hint="default"/>
          <w:b/>
          <w:bCs/>
          <w:lang w:val="en-US"/>
        </w:rPr>
        <w:t>Apply</w:t>
      </w:r>
      <w:r>
        <w:rPr>
          <w:rFonts w:hint="default"/>
          <w:b w:val="0"/>
          <w:bCs w:val="0"/>
          <w:lang w:val="en-US"/>
        </w:rPr>
        <w:t xml:space="preserve"> when you have set the refresh time or schedule.</w:t>
      </w:r>
      <w:r>
        <w:rPr>
          <w:rFonts w:hint="default"/>
          <w:lang w:val="en-US"/>
        </w:rPr>
        <w:br w:type="textWrapping"/>
      </w:r>
      <w:r>
        <w:rPr>
          <w:rFonts w:hint="default"/>
          <w:lang w:val="en-US"/>
        </w:rPr>
        <w:br w:type="textWrapping"/>
      </w:r>
      <w:r>
        <w:rPr>
          <w:rFonts w:hint="default"/>
          <w:b/>
          <w:bCs/>
          <w:lang w:val="en-US"/>
        </w:rPr>
        <w:t>Note:</w:t>
      </w:r>
      <w:r>
        <w:rPr>
          <w:rFonts w:hint="default"/>
          <w:lang w:val="en-US"/>
        </w:rPr>
        <w:t xml:space="preserve"> Only 8 refreshes are allowed for Power BI Pro License.</w:t>
      </w:r>
    </w:p>
    <w:p>
      <w:pPr>
        <w:pageBreakBefore w:val="0"/>
        <w:widowControl/>
        <w:kinsoku/>
        <w:wordWrap/>
        <w:overflowPunct/>
        <w:topLinePunct w:val="0"/>
        <w:autoSpaceDE/>
        <w:autoSpaceDN/>
        <w:bidi w:val="0"/>
        <w:adjustRightInd/>
        <w:snapToGrid/>
        <w:spacing w:after="0" w:line="360" w:lineRule="auto"/>
        <w:jc w:val="left"/>
        <w:textAlignment w:val="auto"/>
        <w:rPr>
          <w:rFonts w:asciiTheme="minorAscii"/>
          <w:sz w:val="22"/>
          <w:szCs w:val="22"/>
        </w:rPr>
      </w:pPr>
    </w:p>
    <w:sectPr>
      <w:headerReference r:id="rId3" w:type="default"/>
      <w:footerReference r:id="rId4" w:type="default"/>
      <w:pgSz w:w="11906" w:h="16838"/>
      <w:pgMar w:top="1440" w:right="1440" w:bottom="1440" w:left="1440" w:header="708" w:footer="708"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rFonts w:asciiTheme="majorHAnsi" w:hAnsiTheme="majorHAnsi"/>
        <w:color w:val="404040" w:themeColor="text1" w:themeTint="BF"/>
        <w14:textFill>
          <w14:solidFill>
            <w14:schemeClr w14:val="tx1">
              <w14:lumMod w14:val="75000"/>
              <w14:lumOff w14:val="25000"/>
            </w14:schemeClr>
          </w14:solidFill>
        </w14:textFill>
      </w:rPr>
    </w:pPr>
    <w:r>
      <w:rPr>
        <w:lang w:val="en-IN" w:eastAsia="en-IN" w:bidi="ar-SA"/>
      </w:rPr>
      <mc:AlternateContent>
        <mc:Choice Requires="wps">
          <w:drawing>
            <wp:anchor distT="0" distB="0" distL="114300" distR="114300" simplePos="0" relativeHeight="251662336" behindDoc="0" locked="0" layoutInCell="1" allowOverlap="1">
              <wp:simplePos x="0" y="0"/>
              <wp:positionH relativeFrom="rightMargin">
                <wp:posOffset>-7620</wp:posOffset>
              </wp:positionH>
              <wp:positionV relativeFrom="paragraph">
                <wp:posOffset>-3810</wp:posOffset>
              </wp:positionV>
              <wp:extent cx="830580" cy="407035"/>
              <wp:effectExtent l="0" t="0" r="0" b="0"/>
              <wp:wrapNone/>
              <wp:docPr id="14" name="TextBox 7"/>
              <wp:cNvGraphicFramePr/>
              <a:graphic xmlns:a="http://schemas.openxmlformats.org/drawingml/2006/main">
                <a:graphicData uri="http://schemas.microsoft.com/office/word/2010/wordprocessingShape">
                  <wps:wsp>
                    <wps:cNvSpPr txBox="1"/>
                    <wps:spPr>
                      <a:xfrm>
                        <a:off x="0" y="0"/>
                        <a:ext cx="830580" cy="407035"/>
                      </a:xfrm>
                      <a:prstGeom prst="rect">
                        <a:avLst/>
                      </a:prstGeom>
                      <a:noFill/>
                    </wps:spPr>
                    <wps:txbx>
                      <w:txbxContent>
                        <w:p>
                          <w:pPr>
                            <w:textAlignment w:val="baseline"/>
                            <w:rPr>
                              <w:rFonts w:asciiTheme="majorHAnsi" w:hAnsiTheme="majorHAnsi"/>
                            </w:rPr>
                          </w:pPr>
                          <w:r>
                            <w:rPr>
                              <w:rFonts w:cs="Arial" w:asciiTheme="majorHAnsi" w:hAnsiTheme="majorHAnsi"/>
                              <w:color w:val="7F7F7F" w:themeColor="background1" w:themeShade="80"/>
                              <w:kern w:val="24"/>
                            </w:rPr>
                            <w:t xml:space="preserve">Page </w:t>
                          </w:r>
                          <w:r>
                            <w:rPr>
                              <w:rStyle w:val="28"/>
                              <w:rFonts w:asciiTheme="majorHAnsi" w:hAnsiTheme="majorHAnsi"/>
                              <w:color w:val="404040" w:themeColor="text1" w:themeTint="BF"/>
                              <w14:textFill>
                                <w14:solidFill>
                                  <w14:schemeClr w14:val="tx1">
                                    <w14:lumMod w14:val="75000"/>
                                    <w14:lumOff w14:val="25000"/>
                                  </w14:schemeClr>
                                </w14:solidFill>
                              </w14:textFill>
                            </w:rPr>
                            <w:fldChar w:fldCharType="begin"/>
                          </w:r>
                          <w:r>
                            <w:rPr>
                              <w:rStyle w:val="28"/>
                              <w:rFonts w:asciiTheme="majorHAnsi" w:hAnsiTheme="majorHAnsi"/>
                              <w:color w:val="404040" w:themeColor="text1" w:themeTint="BF"/>
                              <w14:textFill>
                                <w14:solidFill>
                                  <w14:schemeClr w14:val="tx1">
                                    <w14:lumMod w14:val="75000"/>
                                    <w14:lumOff w14:val="25000"/>
                                  </w14:schemeClr>
                                </w14:solidFill>
                              </w14:textFill>
                            </w:rPr>
                            <w:instrText xml:space="preserve"> PAGE </w:instrText>
                          </w:r>
                          <w:r>
                            <w:rPr>
                              <w:rStyle w:val="28"/>
                              <w:rFonts w:asciiTheme="majorHAnsi" w:hAnsiTheme="majorHAnsi"/>
                              <w:color w:val="404040" w:themeColor="text1" w:themeTint="BF"/>
                              <w14:textFill>
                                <w14:solidFill>
                                  <w14:schemeClr w14:val="tx1">
                                    <w14:lumMod w14:val="75000"/>
                                    <w14:lumOff w14:val="25000"/>
                                  </w14:schemeClr>
                                </w14:solidFill>
                              </w14:textFill>
                            </w:rPr>
                            <w:fldChar w:fldCharType="separate"/>
                          </w:r>
                          <w:r>
                            <w:rPr>
                              <w:rStyle w:val="28"/>
                              <w:rFonts w:asciiTheme="majorHAnsi" w:hAnsiTheme="majorHAnsi"/>
                              <w:color w:val="404040" w:themeColor="text1" w:themeTint="BF"/>
                              <w14:textFill>
                                <w14:solidFill>
                                  <w14:schemeClr w14:val="tx1">
                                    <w14:lumMod w14:val="75000"/>
                                    <w14:lumOff w14:val="25000"/>
                                  </w14:schemeClr>
                                </w14:solidFill>
                              </w14:textFill>
                            </w:rPr>
                            <w:t>4</w:t>
                          </w:r>
                          <w:r>
                            <w:rPr>
                              <w:rStyle w:val="28"/>
                              <w:rFonts w:asciiTheme="majorHAnsi" w:hAnsiTheme="majorHAnsi"/>
                              <w:color w:val="404040" w:themeColor="text1" w:themeTint="BF"/>
                              <w14:textFill>
                                <w14:solidFill>
                                  <w14:schemeClr w14:val="tx1">
                                    <w14:lumMod w14:val="75000"/>
                                    <w14:lumOff w14:val="25000"/>
                                  </w14:schemeClr>
                                </w14:solidFill>
                              </w14:textFill>
                            </w:rPr>
                            <w:fldChar w:fldCharType="end"/>
                          </w:r>
                        </w:p>
                      </w:txbxContent>
                    </wps:txbx>
                    <wps:bodyPr wrap="square" lIns="91432" tIns="45716" rIns="91432" bIns="45716" rtlCol="0">
                      <a:spAutoFit/>
                    </wps:bodyPr>
                  </wps:wsp>
                </a:graphicData>
              </a:graphic>
            </wp:anchor>
          </w:drawing>
        </mc:Choice>
        <mc:Fallback>
          <w:pict>
            <v:shape id="TextBox 7" o:spid="_x0000_s1026" o:spt="202" type="#_x0000_t202" style="position:absolute;left:0pt;margin-left:522.7pt;margin-top:793.3pt;height:32.05pt;width:65.4pt;mso-position-horizontal-relative:page;mso-position-vertical-relative:page;z-index:251662336;mso-width-relative:page;mso-height-relative:page;" filled="f" stroked="f" coordsize="21600,21600" o:gfxdata="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Xkpye9YAAAAHAQAADwAA&#10;AAAAAAABACAAAAAiAAAAZHJzL2Rvd25yZXYueG1sUEsBAhQAFAAAAAgAh07iQJ6knNumAQAAQQMA&#10;AA4AAAAAAAAAAQAgAAAAJQEAAGRycy9lMm9Eb2MueG1sUEsFBgAAAAAGAAYAWQEAAD0FAAAAAA==&#10;">
              <v:fill on="f" focussize="0,0"/>
              <v:stroke on="f"/>
              <v:imagedata o:title=""/>
              <o:lock v:ext="edit" aspectratio="f"/>
              <v:textbox inset="0.0999912510936133in,3.59968503937008pt,0.0999912510936133in,3.59968503937008pt" style="mso-fit-shape-to-text:t;">
                <w:txbxContent>
                  <w:p>
                    <w:pPr>
                      <w:textAlignment w:val="baseline"/>
                      <w:rPr>
                        <w:rFonts w:asciiTheme="majorHAnsi" w:hAnsiTheme="majorHAnsi"/>
                      </w:rPr>
                    </w:pPr>
                    <w:r>
                      <w:rPr>
                        <w:rFonts w:cs="Arial" w:asciiTheme="majorHAnsi" w:hAnsiTheme="majorHAnsi"/>
                        <w:color w:val="7F7F7F" w:themeColor="background1" w:themeShade="80"/>
                        <w:kern w:val="24"/>
                      </w:rPr>
                      <w:t xml:space="preserve">Page </w:t>
                    </w:r>
                    <w:r>
                      <w:rPr>
                        <w:rStyle w:val="28"/>
                        <w:rFonts w:asciiTheme="majorHAnsi" w:hAnsiTheme="majorHAnsi"/>
                        <w:color w:val="404040" w:themeColor="text1" w:themeTint="BF"/>
                        <w14:textFill>
                          <w14:solidFill>
                            <w14:schemeClr w14:val="tx1">
                              <w14:lumMod w14:val="75000"/>
                              <w14:lumOff w14:val="25000"/>
                            </w14:schemeClr>
                          </w14:solidFill>
                        </w14:textFill>
                      </w:rPr>
                      <w:fldChar w:fldCharType="begin"/>
                    </w:r>
                    <w:r>
                      <w:rPr>
                        <w:rStyle w:val="28"/>
                        <w:rFonts w:asciiTheme="majorHAnsi" w:hAnsiTheme="majorHAnsi"/>
                        <w:color w:val="404040" w:themeColor="text1" w:themeTint="BF"/>
                        <w14:textFill>
                          <w14:solidFill>
                            <w14:schemeClr w14:val="tx1">
                              <w14:lumMod w14:val="75000"/>
                              <w14:lumOff w14:val="25000"/>
                            </w14:schemeClr>
                          </w14:solidFill>
                        </w14:textFill>
                      </w:rPr>
                      <w:instrText xml:space="preserve"> PAGE </w:instrText>
                    </w:r>
                    <w:r>
                      <w:rPr>
                        <w:rStyle w:val="28"/>
                        <w:rFonts w:asciiTheme="majorHAnsi" w:hAnsiTheme="majorHAnsi"/>
                        <w:color w:val="404040" w:themeColor="text1" w:themeTint="BF"/>
                        <w14:textFill>
                          <w14:solidFill>
                            <w14:schemeClr w14:val="tx1">
                              <w14:lumMod w14:val="75000"/>
                              <w14:lumOff w14:val="25000"/>
                            </w14:schemeClr>
                          </w14:solidFill>
                        </w14:textFill>
                      </w:rPr>
                      <w:fldChar w:fldCharType="separate"/>
                    </w:r>
                    <w:r>
                      <w:rPr>
                        <w:rStyle w:val="28"/>
                        <w:rFonts w:asciiTheme="majorHAnsi" w:hAnsiTheme="majorHAnsi"/>
                        <w:color w:val="404040" w:themeColor="text1" w:themeTint="BF"/>
                        <w14:textFill>
                          <w14:solidFill>
                            <w14:schemeClr w14:val="tx1">
                              <w14:lumMod w14:val="75000"/>
                              <w14:lumOff w14:val="25000"/>
                            </w14:schemeClr>
                          </w14:solidFill>
                        </w14:textFill>
                      </w:rPr>
                      <w:t>4</w:t>
                    </w:r>
                    <w:r>
                      <w:rPr>
                        <w:rStyle w:val="28"/>
                        <w:rFonts w:asciiTheme="majorHAnsi" w:hAnsiTheme="majorHAnsi"/>
                        <w:color w:val="404040" w:themeColor="text1" w:themeTint="BF"/>
                        <w14:textFill>
                          <w14:solidFill>
                            <w14:schemeClr w14:val="tx1">
                              <w14:lumMod w14:val="75000"/>
                              <w14:lumOff w14:val="25000"/>
                            </w14:schemeClr>
                          </w14:solidFill>
                        </w14:textFill>
                      </w:rPr>
                      <w:fldChar w:fldCharType="end"/>
                    </w:r>
                  </w:p>
                </w:txbxContent>
              </v:textbox>
            </v:shape>
          </w:pict>
        </mc:Fallback>
      </mc:AlternateContent>
    </w:r>
    <w:r>
      <w:rPr>
        <w:lang w:val="en-IN" w:eastAsia="en-IN" w:bidi="ar-SA"/>
      </w:rPr>
      <mc:AlternateContent>
        <mc:Choice Requires="wps">
          <w:drawing>
            <wp:anchor distT="0" distB="0" distL="114300" distR="114300" simplePos="0" relativeHeight="251664384" behindDoc="0" locked="0" layoutInCell="1" allowOverlap="1">
              <wp:simplePos x="0" y="0"/>
              <wp:positionH relativeFrom="column">
                <wp:posOffset>2727960</wp:posOffset>
              </wp:positionH>
              <wp:positionV relativeFrom="paragraph">
                <wp:posOffset>26670</wp:posOffset>
              </wp:positionV>
              <wp:extent cx="1676400" cy="407035"/>
              <wp:effectExtent l="0" t="0" r="0" b="0"/>
              <wp:wrapNone/>
              <wp:docPr id="18" name="TextBox 1"/>
              <wp:cNvGraphicFramePr/>
              <a:graphic xmlns:a="http://schemas.openxmlformats.org/drawingml/2006/main">
                <a:graphicData uri="http://schemas.microsoft.com/office/word/2010/wordprocessingShape">
                  <wps:wsp>
                    <wps:cNvSpPr txBox="1"/>
                    <wps:spPr>
                      <a:xfrm>
                        <a:off x="0" y="0"/>
                        <a:ext cx="1676400" cy="407035"/>
                      </a:xfrm>
                      <a:prstGeom prst="rect">
                        <a:avLst/>
                      </a:prstGeom>
                      <a:noFill/>
                    </wps:spPr>
                    <wps:txbx>
                      <w:txbxContent>
                        <w:p>
                          <w:pPr>
                            <w:jc w:val="center"/>
                            <w:textAlignment w:val="baseline"/>
                            <w:rPr>
                              <w:rFonts w:asciiTheme="majorHAnsi" w:hAnsiTheme="majorHAnsi"/>
                              <w:lang w:val="en-IN"/>
                            </w:rPr>
                          </w:pPr>
                          <w:r>
                            <w:rPr>
                              <w:rFonts w:cs="Arial" w:asciiTheme="majorHAnsi" w:hAnsiTheme="majorHAnsi"/>
                              <w:color w:val="7F7F7F" w:themeColor="background1" w:themeShade="80"/>
                              <w:kern w:val="24"/>
                              <w:lang w:val="en-IN"/>
                            </w:rPr>
                            <w:t>Private &amp; Confidential</w:t>
                          </w:r>
                        </w:p>
                      </w:txbxContent>
                    </wps:txbx>
                    <wps:bodyPr wrap="square" lIns="91432" tIns="45716" rIns="91432" bIns="45716" rtlCol="0">
                      <a:spAutoFit/>
                    </wps:bodyPr>
                  </wps:wsp>
                </a:graphicData>
              </a:graphic>
            </wp:anchor>
          </w:drawing>
        </mc:Choice>
        <mc:Fallback>
          <w:pict>
            <v:shape id="TextBox 1" o:spid="_x0000_s1026" o:spt="202" type="#_x0000_t202" style="position:absolute;left:0pt;margin-left:214.8pt;margin-top:2.1pt;height:32.05pt;width:132pt;z-index:251664384;mso-width-relative:page;mso-height-relative:page;" filled="f" stroked="f" coordsize="21600,21600" o:gfxdata="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4Yq4rNYAAAAIAQAADwAA&#10;AAAAAAABACAAAAAiAAAAZHJzL2Rvd25yZXYueG1sUEsBAhQAFAAAAAgAh07iQPx6AAKmAQAAQgMA&#10;AA4AAAAAAAAAAQAgAAAAJQEAAGRycy9lMm9Eb2MueG1sUEsFBgAAAAAGAAYAWQEAAD0FAAAAAA==&#10;">
              <v:fill on="f" focussize="0,0"/>
              <v:stroke on="f"/>
              <v:imagedata o:title=""/>
              <o:lock v:ext="edit" aspectratio="f"/>
              <v:textbox inset="0.0999912510936133in,3.59968503937008pt,0.0999912510936133in,3.59968503937008pt" style="mso-fit-shape-to-text:t;">
                <w:txbxContent>
                  <w:p>
                    <w:pPr>
                      <w:jc w:val="center"/>
                      <w:textAlignment w:val="baseline"/>
                      <w:rPr>
                        <w:rFonts w:asciiTheme="majorHAnsi" w:hAnsiTheme="majorHAnsi"/>
                        <w:lang w:val="en-IN"/>
                      </w:rPr>
                    </w:pPr>
                    <w:r>
                      <w:rPr>
                        <w:rFonts w:cs="Arial" w:asciiTheme="majorHAnsi" w:hAnsiTheme="majorHAnsi"/>
                        <w:color w:val="7F7F7F" w:themeColor="background1" w:themeShade="80"/>
                        <w:kern w:val="24"/>
                        <w:lang w:val="en-IN"/>
                      </w:rPr>
                      <w:t>Private &amp; Confidential</w:t>
                    </w:r>
                  </w:p>
                </w:txbxContent>
              </v:textbox>
            </v:shape>
          </w:pict>
        </mc:Fallback>
      </mc:AlternateContent>
    </w:r>
    <w:r>
      <w:rPr>
        <w:lang w:val="en-IN" w:eastAsia="en-IN" w:bidi="ar-SA"/>
      </w:rPr>
      <mc:AlternateContent>
        <mc:Choice Requires="wps">
          <w:drawing>
            <wp:anchor distT="0" distB="0" distL="114300" distR="114300" simplePos="0" relativeHeight="251661312" behindDoc="0" locked="0" layoutInCell="1" allowOverlap="1">
              <wp:simplePos x="0" y="0"/>
              <wp:positionH relativeFrom="column">
                <wp:posOffset>-655320</wp:posOffset>
              </wp:positionH>
              <wp:positionV relativeFrom="paragraph">
                <wp:posOffset>12700</wp:posOffset>
              </wp:positionV>
              <wp:extent cx="2411095" cy="407035"/>
              <wp:effectExtent l="0" t="0" r="0" b="0"/>
              <wp:wrapNone/>
              <wp:docPr id="11" name="TextBox 1"/>
              <wp:cNvGraphicFramePr/>
              <a:graphic xmlns:a="http://schemas.openxmlformats.org/drawingml/2006/main">
                <a:graphicData uri="http://schemas.microsoft.com/office/word/2010/wordprocessingShape">
                  <wps:wsp>
                    <wps:cNvSpPr txBox="1"/>
                    <wps:spPr>
                      <a:xfrm>
                        <a:off x="0" y="0"/>
                        <a:ext cx="2411095" cy="407035"/>
                      </a:xfrm>
                      <a:prstGeom prst="rect">
                        <a:avLst/>
                      </a:prstGeom>
                      <a:noFill/>
                    </wps:spPr>
                    <wps:txbx>
                      <w:txbxContent>
                        <w:p>
                          <w:pPr>
                            <w:textAlignment w:val="baseline"/>
                            <w:rPr>
                              <w:rFonts w:asciiTheme="majorHAnsi" w:hAnsiTheme="majorHAnsi"/>
                            </w:rPr>
                          </w:pPr>
                          <w:r>
                            <w:rPr>
                              <w:rFonts w:cs="Arial" w:asciiTheme="majorHAnsi" w:hAnsiTheme="majorHAnsi"/>
                              <w:color w:val="7F7F7F" w:themeColor="background1" w:themeShade="80"/>
                              <w:kern w:val="24"/>
                            </w:rPr>
                            <w:t>© 2017 Mobiliya. All Rights Reserved</w:t>
                          </w:r>
                        </w:p>
                      </w:txbxContent>
                    </wps:txbx>
                    <wps:bodyPr wrap="none" lIns="91432" tIns="45716" rIns="91432" bIns="45716" rtlCol="0">
                      <a:spAutoFit/>
                    </wps:bodyPr>
                  </wps:wsp>
                </a:graphicData>
              </a:graphic>
            </wp:anchor>
          </w:drawing>
        </mc:Choice>
        <mc:Fallback>
          <w:pict>
            <v:shape id="TextBox 1" o:spid="_x0000_s1026" o:spt="202" type="#_x0000_t202" style="position:absolute;left:0pt;margin-left:-51.6pt;margin-top:1pt;height:32.05pt;width:189.85pt;mso-wrap-style:none;z-index:251661312;mso-width-relative:page;mso-height-relative:page;" filled="f" stroked="f" coordsize="21600,21600" o:gfxdata="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qg3Xl9cAAAAJAQAADwAA&#10;AAAAAAABACAAAAAiAAAAZHJzL2Rvd25yZXYueG1sUEsBAhQAFAAAAAgAh07iQM3pZ7WlAQAAQAMA&#10;AA4AAAAAAAAAAQAgAAAAJgEAAGRycy9lMm9Eb2MueG1sUEsFBgAAAAAGAAYAWQEAAD0FAAAAAA==&#10;">
              <v:fill on="f" focussize="0,0"/>
              <v:stroke on="f"/>
              <v:imagedata o:title=""/>
              <o:lock v:ext="edit" aspectratio="f"/>
              <v:textbox inset="0.0999912510936133in,3.59968503937008pt,0.0999912510936133in,3.59968503937008pt" style="mso-fit-shape-to-text:t;">
                <w:txbxContent>
                  <w:p>
                    <w:pPr>
                      <w:textAlignment w:val="baseline"/>
                      <w:rPr>
                        <w:rFonts w:asciiTheme="majorHAnsi" w:hAnsiTheme="majorHAnsi"/>
                      </w:rPr>
                    </w:pPr>
                    <w:r>
                      <w:rPr>
                        <w:rFonts w:cs="Arial" w:asciiTheme="majorHAnsi" w:hAnsiTheme="majorHAnsi"/>
                        <w:color w:val="7F7F7F" w:themeColor="background1" w:themeShade="80"/>
                        <w:kern w:val="24"/>
                      </w:rPr>
                      <w:t>© 2017 Mobiliya. All Rights Reserved</w:t>
                    </w:r>
                  </w:p>
                </w:txbxContent>
              </v:textbox>
            </v:shape>
          </w:pict>
        </mc:Fallback>
      </mc:AlternateContent>
    </w:r>
    <w:r>
      <w:rPr>
        <w:lang w:val="en-IN" w:eastAsia="en-IN" w:bidi="ar-SA"/>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-6985</wp:posOffset>
              </wp:positionV>
              <wp:extent cx="68580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6858000"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top:-0.55pt;height:0pt;width:540pt;mso-position-horizontal:center;mso-position-horizontal-relative:margin;z-index:251663360;mso-width-relative:page;mso-height-relative:page;" filled="f" stroked="t" coordsize="21600,21600" o:gfxdata="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7N4LO0wAA&#10;AAcBAAAPAAAAAAAAAAEAIAAAACIAAABkcnMvZG93bnJldi54bWxQSwECFAAUAAAACACHTuJAj4rE&#10;KbEBAABeAwAADgAAAAAAAAABACAAAAAiAQAAZHJzL2Uyb0RvYy54bWxQSwUGAAAAAAYABgBZAQAA&#10;RQUAAAAA&#10;">
              <v:fill on="f" focussize="0,0"/>
              <v:stroke weight="2pt" color="#000000 [3213]" joinstyle="round"/>
              <v:imagedata o:title=""/>
              <o:lock v:ext="edit" aspectratio="f"/>
            </v:line>
          </w:pict>
        </mc:Fallback>
      </mc:AlternateContent>
    </w:r>
    <w:r>
      <w:tab/>
    </w:r>
    <w: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lang w:val="en-IN" w:eastAsia="en-IN" w:bidi="ar-SA"/>
      </w:rPr>
      <w:drawing>
        <wp:anchor distT="0" distB="0" distL="114300" distR="114300" simplePos="0" relativeHeight="251659264" behindDoc="0" locked="0" layoutInCell="1" allowOverlap="1">
          <wp:simplePos x="0" y="0"/>
          <wp:positionH relativeFrom="column">
            <wp:posOffset>4442460</wp:posOffset>
          </wp:positionH>
          <wp:positionV relativeFrom="paragraph">
            <wp:posOffset>-297815</wp:posOffset>
          </wp:positionV>
          <wp:extent cx="2037715" cy="610870"/>
          <wp:effectExtent l="0" t="0" r="0" b="0"/>
          <wp:wrapTight wrapText="bothSides">
            <wp:wrapPolygon>
              <wp:start x="1010" y="0"/>
              <wp:lineTo x="1010" y="16840"/>
              <wp:lineTo x="8077" y="20881"/>
              <wp:lineTo x="16155" y="20881"/>
              <wp:lineTo x="17164" y="20881"/>
              <wp:lineTo x="18780" y="20881"/>
              <wp:lineTo x="20597" y="16166"/>
              <wp:lineTo x="20597" y="9430"/>
              <wp:lineTo x="13933" y="5389"/>
              <wp:lineTo x="2019" y="0"/>
              <wp:lineTo x="1010" y="0"/>
            </wp:wrapPolygon>
          </wp:wrapTight>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037715" cy="61087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FFFFFF83"/>
    <w:lvl w:ilvl="0" w:tentative="0">
      <w:start w:val="1"/>
      <w:numFmt w:val="bullet"/>
      <w:pStyle w:val="17"/>
      <w:lvlText w:val=""/>
      <w:lvlJc w:val="left"/>
      <w:pPr>
        <w:tabs>
          <w:tab w:val="left" w:pos="1440"/>
        </w:tabs>
        <w:ind w:left="1440" w:hanging="360"/>
      </w:pPr>
      <w:rPr>
        <w:rFonts w:hint="default" w:ascii="Wingdings" w:hAnsi="Wingdings"/>
      </w:rPr>
    </w:lvl>
  </w:abstractNum>
  <w:abstractNum w:abstractNumId="1">
    <w:nsid w:val="0096318E"/>
    <w:multiLevelType w:val="multilevel"/>
    <w:tmpl w:val="0096318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9ACE501"/>
    <w:multiLevelType w:val="multilevel"/>
    <w:tmpl w:val="59ACE501"/>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color w:val="000000" w:themeColor="text1"/>
        <w14:textFill>
          <w14:solidFill>
            <w14:schemeClr w14:val="tx1"/>
          </w14:solidFill>
        </w14:textFill>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F5C"/>
    <w:rsid w:val="00000124"/>
    <w:rsid w:val="00001554"/>
    <w:rsid w:val="0000317B"/>
    <w:rsid w:val="00003D7D"/>
    <w:rsid w:val="00005600"/>
    <w:rsid w:val="000060E0"/>
    <w:rsid w:val="00006657"/>
    <w:rsid w:val="00007356"/>
    <w:rsid w:val="000104BF"/>
    <w:rsid w:val="00011DBA"/>
    <w:rsid w:val="00016362"/>
    <w:rsid w:val="000170CB"/>
    <w:rsid w:val="000174C6"/>
    <w:rsid w:val="00017700"/>
    <w:rsid w:val="00020C3C"/>
    <w:rsid w:val="000230F7"/>
    <w:rsid w:val="00023F32"/>
    <w:rsid w:val="00024B68"/>
    <w:rsid w:val="00030B69"/>
    <w:rsid w:val="00031191"/>
    <w:rsid w:val="00031A03"/>
    <w:rsid w:val="000322A6"/>
    <w:rsid w:val="00035D81"/>
    <w:rsid w:val="00037005"/>
    <w:rsid w:val="0003797E"/>
    <w:rsid w:val="00044676"/>
    <w:rsid w:val="00045E75"/>
    <w:rsid w:val="00046AE5"/>
    <w:rsid w:val="00046B84"/>
    <w:rsid w:val="00046E75"/>
    <w:rsid w:val="0005276A"/>
    <w:rsid w:val="00052DF4"/>
    <w:rsid w:val="00053EA3"/>
    <w:rsid w:val="00055E5D"/>
    <w:rsid w:val="00057558"/>
    <w:rsid w:val="00057D40"/>
    <w:rsid w:val="00060094"/>
    <w:rsid w:val="00060AD4"/>
    <w:rsid w:val="0006514F"/>
    <w:rsid w:val="00065C27"/>
    <w:rsid w:val="0006780D"/>
    <w:rsid w:val="00071DB0"/>
    <w:rsid w:val="00074793"/>
    <w:rsid w:val="00076501"/>
    <w:rsid w:val="00081D2B"/>
    <w:rsid w:val="000855AC"/>
    <w:rsid w:val="00085817"/>
    <w:rsid w:val="00091C63"/>
    <w:rsid w:val="00094432"/>
    <w:rsid w:val="000945C8"/>
    <w:rsid w:val="0009492C"/>
    <w:rsid w:val="00096586"/>
    <w:rsid w:val="000970B3"/>
    <w:rsid w:val="000A1305"/>
    <w:rsid w:val="000A22CF"/>
    <w:rsid w:val="000A24AD"/>
    <w:rsid w:val="000A442A"/>
    <w:rsid w:val="000A6896"/>
    <w:rsid w:val="000A7675"/>
    <w:rsid w:val="000B2D72"/>
    <w:rsid w:val="000B3FEE"/>
    <w:rsid w:val="000B4DB4"/>
    <w:rsid w:val="000B50CC"/>
    <w:rsid w:val="000B71D0"/>
    <w:rsid w:val="000B7210"/>
    <w:rsid w:val="000C2ACE"/>
    <w:rsid w:val="000C2EED"/>
    <w:rsid w:val="000C5109"/>
    <w:rsid w:val="000C6D1A"/>
    <w:rsid w:val="000C7B38"/>
    <w:rsid w:val="000D23A6"/>
    <w:rsid w:val="000D56D2"/>
    <w:rsid w:val="000D6143"/>
    <w:rsid w:val="000D7261"/>
    <w:rsid w:val="000D7C62"/>
    <w:rsid w:val="000E0399"/>
    <w:rsid w:val="000E0A13"/>
    <w:rsid w:val="000E1185"/>
    <w:rsid w:val="000E383E"/>
    <w:rsid w:val="000E5C1F"/>
    <w:rsid w:val="000E7F0C"/>
    <w:rsid w:val="000F24AD"/>
    <w:rsid w:val="000F255A"/>
    <w:rsid w:val="000F2B50"/>
    <w:rsid w:val="000F3E5A"/>
    <w:rsid w:val="000F46DD"/>
    <w:rsid w:val="000F6E7B"/>
    <w:rsid w:val="000F7727"/>
    <w:rsid w:val="001004E3"/>
    <w:rsid w:val="0010079C"/>
    <w:rsid w:val="00102568"/>
    <w:rsid w:val="00103B69"/>
    <w:rsid w:val="00103C40"/>
    <w:rsid w:val="0010536D"/>
    <w:rsid w:val="00105C9B"/>
    <w:rsid w:val="00106A45"/>
    <w:rsid w:val="0010722C"/>
    <w:rsid w:val="001077A4"/>
    <w:rsid w:val="00111626"/>
    <w:rsid w:val="00111A26"/>
    <w:rsid w:val="00112C2A"/>
    <w:rsid w:val="0011335B"/>
    <w:rsid w:val="0011662A"/>
    <w:rsid w:val="00117BCC"/>
    <w:rsid w:val="0012083A"/>
    <w:rsid w:val="001220EE"/>
    <w:rsid w:val="00125936"/>
    <w:rsid w:val="00126264"/>
    <w:rsid w:val="0012685B"/>
    <w:rsid w:val="00126EC2"/>
    <w:rsid w:val="0012738A"/>
    <w:rsid w:val="00127683"/>
    <w:rsid w:val="00131CF8"/>
    <w:rsid w:val="00132E0F"/>
    <w:rsid w:val="001357E5"/>
    <w:rsid w:val="00137E7E"/>
    <w:rsid w:val="0014047D"/>
    <w:rsid w:val="00140F59"/>
    <w:rsid w:val="00141266"/>
    <w:rsid w:val="0014146C"/>
    <w:rsid w:val="00145DA4"/>
    <w:rsid w:val="00155B5C"/>
    <w:rsid w:val="00161950"/>
    <w:rsid w:val="00162DFA"/>
    <w:rsid w:val="00162FC8"/>
    <w:rsid w:val="00163CDF"/>
    <w:rsid w:val="00164DEB"/>
    <w:rsid w:val="00164FAA"/>
    <w:rsid w:val="00165D29"/>
    <w:rsid w:val="00165D62"/>
    <w:rsid w:val="00165F36"/>
    <w:rsid w:val="0016654D"/>
    <w:rsid w:val="001676DB"/>
    <w:rsid w:val="00173FD5"/>
    <w:rsid w:val="00177431"/>
    <w:rsid w:val="00180C80"/>
    <w:rsid w:val="00180E89"/>
    <w:rsid w:val="00182213"/>
    <w:rsid w:val="0018225E"/>
    <w:rsid w:val="00182E38"/>
    <w:rsid w:val="0018306A"/>
    <w:rsid w:val="00193546"/>
    <w:rsid w:val="0019641C"/>
    <w:rsid w:val="0019700F"/>
    <w:rsid w:val="001A0186"/>
    <w:rsid w:val="001A01A5"/>
    <w:rsid w:val="001A3A39"/>
    <w:rsid w:val="001A75E0"/>
    <w:rsid w:val="001B0064"/>
    <w:rsid w:val="001B160B"/>
    <w:rsid w:val="001B1946"/>
    <w:rsid w:val="001B1E97"/>
    <w:rsid w:val="001B28AC"/>
    <w:rsid w:val="001B67B9"/>
    <w:rsid w:val="001C006F"/>
    <w:rsid w:val="001C1C98"/>
    <w:rsid w:val="001C1E1C"/>
    <w:rsid w:val="001C320F"/>
    <w:rsid w:val="001C4402"/>
    <w:rsid w:val="001C5118"/>
    <w:rsid w:val="001D09AA"/>
    <w:rsid w:val="001D1421"/>
    <w:rsid w:val="001D16B2"/>
    <w:rsid w:val="001D3A8A"/>
    <w:rsid w:val="001D4238"/>
    <w:rsid w:val="001D45C2"/>
    <w:rsid w:val="001D54A7"/>
    <w:rsid w:val="001D7F41"/>
    <w:rsid w:val="001E0537"/>
    <w:rsid w:val="001E1E56"/>
    <w:rsid w:val="001E3627"/>
    <w:rsid w:val="001E651E"/>
    <w:rsid w:val="001E7C53"/>
    <w:rsid w:val="001F46FC"/>
    <w:rsid w:val="001F793A"/>
    <w:rsid w:val="00200E3D"/>
    <w:rsid w:val="00201DF4"/>
    <w:rsid w:val="002024C1"/>
    <w:rsid w:val="00203AFE"/>
    <w:rsid w:val="00205E51"/>
    <w:rsid w:val="002071B4"/>
    <w:rsid w:val="00211079"/>
    <w:rsid w:val="00212486"/>
    <w:rsid w:val="00215F7D"/>
    <w:rsid w:val="0022073F"/>
    <w:rsid w:val="0022093D"/>
    <w:rsid w:val="002253CA"/>
    <w:rsid w:val="0022659B"/>
    <w:rsid w:val="002265B4"/>
    <w:rsid w:val="0022692A"/>
    <w:rsid w:val="002275B7"/>
    <w:rsid w:val="00230DE6"/>
    <w:rsid w:val="00231677"/>
    <w:rsid w:val="002331EA"/>
    <w:rsid w:val="00235CC9"/>
    <w:rsid w:val="002368C3"/>
    <w:rsid w:val="00236A13"/>
    <w:rsid w:val="00243E30"/>
    <w:rsid w:val="00245333"/>
    <w:rsid w:val="00245A6F"/>
    <w:rsid w:val="00247673"/>
    <w:rsid w:val="0025139B"/>
    <w:rsid w:val="00252D56"/>
    <w:rsid w:val="00253949"/>
    <w:rsid w:val="00253ABE"/>
    <w:rsid w:val="00253F0E"/>
    <w:rsid w:val="0026053E"/>
    <w:rsid w:val="0026054B"/>
    <w:rsid w:val="00265024"/>
    <w:rsid w:val="00265B01"/>
    <w:rsid w:val="0026603C"/>
    <w:rsid w:val="00274466"/>
    <w:rsid w:val="00274F2A"/>
    <w:rsid w:val="0027565C"/>
    <w:rsid w:val="00277947"/>
    <w:rsid w:val="0028028B"/>
    <w:rsid w:val="00282563"/>
    <w:rsid w:val="00282AB3"/>
    <w:rsid w:val="00284F36"/>
    <w:rsid w:val="00286448"/>
    <w:rsid w:val="0029033D"/>
    <w:rsid w:val="0029279F"/>
    <w:rsid w:val="002927EF"/>
    <w:rsid w:val="00295790"/>
    <w:rsid w:val="00297CF5"/>
    <w:rsid w:val="002A0641"/>
    <w:rsid w:val="002A0F6C"/>
    <w:rsid w:val="002A2424"/>
    <w:rsid w:val="002A4770"/>
    <w:rsid w:val="002A4BA1"/>
    <w:rsid w:val="002A501E"/>
    <w:rsid w:val="002A613D"/>
    <w:rsid w:val="002A73A0"/>
    <w:rsid w:val="002B08E6"/>
    <w:rsid w:val="002B14B1"/>
    <w:rsid w:val="002B24FA"/>
    <w:rsid w:val="002B2691"/>
    <w:rsid w:val="002B284F"/>
    <w:rsid w:val="002C0171"/>
    <w:rsid w:val="002C34EA"/>
    <w:rsid w:val="002C4408"/>
    <w:rsid w:val="002C6615"/>
    <w:rsid w:val="002C6818"/>
    <w:rsid w:val="002D0309"/>
    <w:rsid w:val="002D3D6B"/>
    <w:rsid w:val="002D6E95"/>
    <w:rsid w:val="002E0583"/>
    <w:rsid w:val="002E0EA1"/>
    <w:rsid w:val="002E4D4F"/>
    <w:rsid w:val="002E65A8"/>
    <w:rsid w:val="002F331D"/>
    <w:rsid w:val="002F4426"/>
    <w:rsid w:val="002F4EC5"/>
    <w:rsid w:val="003003BB"/>
    <w:rsid w:val="0030079F"/>
    <w:rsid w:val="003031EC"/>
    <w:rsid w:val="00303239"/>
    <w:rsid w:val="00304129"/>
    <w:rsid w:val="00304307"/>
    <w:rsid w:val="003067EB"/>
    <w:rsid w:val="00306B4D"/>
    <w:rsid w:val="00310E60"/>
    <w:rsid w:val="00310FF4"/>
    <w:rsid w:val="00311315"/>
    <w:rsid w:val="00312C84"/>
    <w:rsid w:val="00314603"/>
    <w:rsid w:val="0031495C"/>
    <w:rsid w:val="00314F8F"/>
    <w:rsid w:val="003220E3"/>
    <w:rsid w:val="00323499"/>
    <w:rsid w:val="0032583C"/>
    <w:rsid w:val="00326FD0"/>
    <w:rsid w:val="00331272"/>
    <w:rsid w:val="003326BA"/>
    <w:rsid w:val="00332A07"/>
    <w:rsid w:val="00333050"/>
    <w:rsid w:val="00334053"/>
    <w:rsid w:val="0034032E"/>
    <w:rsid w:val="00340DE0"/>
    <w:rsid w:val="00342825"/>
    <w:rsid w:val="003457B0"/>
    <w:rsid w:val="00347C55"/>
    <w:rsid w:val="00350F4E"/>
    <w:rsid w:val="003510CD"/>
    <w:rsid w:val="0035355B"/>
    <w:rsid w:val="00355A80"/>
    <w:rsid w:val="00360807"/>
    <w:rsid w:val="00372892"/>
    <w:rsid w:val="003753A1"/>
    <w:rsid w:val="003767A6"/>
    <w:rsid w:val="00376DCB"/>
    <w:rsid w:val="00376E35"/>
    <w:rsid w:val="0038158C"/>
    <w:rsid w:val="00382876"/>
    <w:rsid w:val="00382C53"/>
    <w:rsid w:val="00384BE1"/>
    <w:rsid w:val="00384D44"/>
    <w:rsid w:val="00384FFB"/>
    <w:rsid w:val="00385E02"/>
    <w:rsid w:val="00390041"/>
    <w:rsid w:val="00391AFC"/>
    <w:rsid w:val="00393AAC"/>
    <w:rsid w:val="00394B2B"/>
    <w:rsid w:val="00395731"/>
    <w:rsid w:val="00397669"/>
    <w:rsid w:val="0039785D"/>
    <w:rsid w:val="003A0672"/>
    <w:rsid w:val="003A0CC3"/>
    <w:rsid w:val="003A106F"/>
    <w:rsid w:val="003A1A14"/>
    <w:rsid w:val="003A33A1"/>
    <w:rsid w:val="003A444B"/>
    <w:rsid w:val="003A4DA2"/>
    <w:rsid w:val="003A5E4C"/>
    <w:rsid w:val="003B42AD"/>
    <w:rsid w:val="003B4425"/>
    <w:rsid w:val="003B600C"/>
    <w:rsid w:val="003C1846"/>
    <w:rsid w:val="003C4D2E"/>
    <w:rsid w:val="003C7231"/>
    <w:rsid w:val="003D04D3"/>
    <w:rsid w:val="003D0C6C"/>
    <w:rsid w:val="003D3C15"/>
    <w:rsid w:val="003D3E12"/>
    <w:rsid w:val="003D5415"/>
    <w:rsid w:val="003E0C04"/>
    <w:rsid w:val="003E1637"/>
    <w:rsid w:val="003E3659"/>
    <w:rsid w:val="003E4C56"/>
    <w:rsid w:val="003E59D3"/>
    <w:rsid w:val="003E60A3"/>
    <w:rsid w:val="003E6641"/>
    <w:rsid w:val="003F0D8F"/>
    <w:rsid w:val="003F1DD9"/>
    <w:rsid w:val="003F3645"/>
    <w:rsid w:val="003F39A7"/>
    <w:rsid w:val="003F4EF5"/>
    <w:rsid w:val="003F5CAD"/>
    <w:rsid w:val="003F79A1"/>
    <w:rsid w:val="00402D99"/>
    <w:rsid w:val="004030BD"/>
    <w:rsid w:val="00404BCF"/>
    <w:rsid w:val="00404F26"/>
    <w:rsid w:val="00404F9C"/>
    <w:rsid w:val="00405BF3"/>
    <w:rsid w:val="004068F2"/>
    <w:rsid w:val="004106C8"/>
    <w:rsid w:val="00410D3C"/>
    <w:rsid w:val="004110E4"/>
    <w:rsid w:val="00412695"/>
    <w:rsid w:val="00412948"/>
    <w:rsid w:val="00414711"/>
    <w:rsid w:val="00414D54"/>
    <w:rsid w:val="00416C9B"/>
    <w:rsid w:val="004170F0"/>
    <w:rsid w:val="00417CA3"/>
    <w:rsid w:val="004206ED"/>
    <w:rsid w:val="00422D6C"/>
    <w:rsid w:val="004237BF"/>
    <w:rsid w:val="00424AA2"/>
    <w:rsid w:val="00425303"/>
    <w:rsid w:val="00427335"/>
    <w:rsid w:val="00427D85"/>
    <w:rsid w:val="004303A0"/>
    <w:rsid w:val="00430473"/>
    <w:rsid w:val="0043134D"/>
    <w:rsid w:val="004313CB"/>
    <w:rsid w:val="00431A2B"/>
    <w:rsid w:val="004357F6"/>
    <w:rsid w:val="00435E43"/>
    <w:rsid w:val="00437628"/>
    <w:rsid w:val="00437847"/>
    <w:rsid w:val="004404BA"/>
    <w:rsid w:val="00440FD6"/>
    <w:rsid w:val="00443273"/>
    <w:rsid w:val="00446258"/>
    <w:rsid w:val="00450459"/>
    <w:rsid w:val="00451250"/>
    <w:rsid w:val="0045590D"/>
    <w:rsid w:val="004575CB"/>
    <w:rsid w:val="00460AB5"/>
    <w:rsid w:val="00461D65"/>
    <w:rsid w:val="00466858"/>
    <w:rsid w:val="00466C64"/>
    <w:rsid w:val="00473734"/>
    <w:rsid w:val="004743FB"/>
    <w:rsid w:val="00474829"/>
    <w:rsid w:val="004802E8"/>
    <w:rsid w:val="0048255C"/>
    <w:rsid w:val="00482C94"/>
    <w:rsid w:val="00482EEA"/>
    <w:rsid w:val="004867D3"/>
    <w:rsid w:val="004900B9"/>
    <w:rsid w:val="00492610"/>
    <w:rsid w:val="004962CF"/>
    <w:rsid w:val="004963F5"/>
    <w:rsid w:val="00496578"/>
    <w:rsid w:val="004A3855"/>
    <w:rsid w:val="004A4C8B"/>
    <w:rsid w:val="004A5DFF"/>
    <w:rsid w:val="004A6096"/>
    <w:rsid w:val="004A7562"/>
    <w:rsid w:val="004B0253"/>
    <w:rsid w:val="004B1353"/>
    <w:rsid w:val="004B1989"/>
    <w:rsid w:val="004B36AD"/>
    <w:rsid w:val="004B5194"/>
    <w:rsid w:val="004B75C6"/>
    <w:rsid w:val="004C0669"/>
    <w:rsid w:val="004C6941"/>
    <w:rsid w:val="004D1127"/>
    <w:rsid w:val="004D1F4F"/>
    <w:rsid w:val="004D2164"/>
    <w:rsid w:val="004D4207"/>
    <w:rsid w:val="004D440B"/>
    <w:rsid w:val="004D54AC"/>
    <w:rsid w:val="004D5CFE"/>
    <w:rsid w:val="004D5F41"/>
    <w:rsid w:val="004D6FB4"/>
    <w:rsid w:val="004D7062"/>
    <w:rsid w:val="004E1787"/>
    <w:rsid w:val="004E3E54"/>
    <w:rsid w:val="004E6E0B"/>
    <w:rsid w:val="004F016A"/>
    <w:rsid w:val="004F1CF0"/>
    <w:rsid w:val="004F2052"/>
    <w:rsid w:val="004F2056"/>
    <w:rsid w:val="004F3E3A"/>
    <w:rsid w:val="004F4A26"/>
    <w:rsid w:val="004F534A"/>
    <w:rsid w:val="004F53F3"/>
    <w:rsid w:val="004F5F61"/>
    <w:rsid w:val="004F6D8B"/>
    <w:rsid w:val="004F7F5C"/>
    <w:rsid w:val="00500BB4"/>
    <w:rsid w:val="00501FB8"/>
    <w:rsid w:val="005024B1"/>
    <w:rsid w:val="005038D6"/>
    <w:rsid w:val="00503D15"/>
    <w:rsid w:val="00505B50"/>
    <w:rsid w:val="00506F4E"/>
    <w:rsid w:val="00516DD1"/>
    <w:rsid w:val="00520335"/>
    <w:rsid w:val="00520432"/>
    <w:rsid w:val="005206D6"/>
    <w:rsid w:val="00521EA1"/>
    <w:rsid w:val="00521EAE"/>
    <w:rsid w:val="0052235E"/>
    <w:rsid w:val="005232E3"/>
    <w:rsid w:val="00523A14"/>
    <w:rsid w:val="00524772"/>
    <w:rsid w:val="00524CE3"/>
    <w:rsid w:val="00526CD3"/>
    <w:rsid w:val="005273AB"/>
    <w:rsid w:val="0053171C"/>
    <w:rsid w:val="00531B73"/>
    <w:rsid w:val="005339E7"/>
    <w:rsid w:val="005341FA"/>
    <w:rsid w:val="00537782"/>
    <w:rsid w:val="005413AB"/>
    <w:rsid w:val="00542B24"/>
    <w:rsid w:val="00543C13"/>
    <w:rsid w:val="00545624"/>
    <w:rsid w:val="0054744F"/>
    <w:rsid w:val="0054759C"/>
    <w:rsid w:val="0055484E"/>
    <w:rsid w:val="00555560"/>
    <w:rsid w:val="00557F2D"/>
    <w:rsid w:val="0056051C"/>
    <w:rsid w:val="005615DC"/>
    <w:rsid w:val="0056226E"/>
    <w:rsid w:val="00562DBA"/>
    <w:rsid w:val="005658CE"/>
    <w:rsid w:val="005660D3"/>
    <w:rsid w:val="00566E4A"/>
    <w:rsid w:val="00567E04"/>
    <w:rsid w:val="00570761"/>
    <w:rsid w:val="0057166D"/>
    <w:rsid w:val="00571ABA"/>
    <w:rsid w:val="00572065"/>
    <w:rsid w:val="0057615C"/>
    <w:rsid w:val="00580044"/>
    <w:rsid w:val="00580E59"/>
    <w:rsid w:val="00582D33"/>
    <w:rsid w:val="00583E20"/>
    <w:rsid w:val="005869E1"/>
    <w:rsid w:val="0058720E"/>
    <w:rsid w:val="00590CEF"/>
    <w:rsid w:val="005917F5"/>
    <w:rsid w:val="005920AD"/>
    <w:rsid w:val="0059515C"/>
    <w:rsid w:val="005A06E1"/>
    <w:rsid w:val="005A182F"/>
    <w:rsid w:val="005A2F58"/>
    <w:rsid w:val="005A3E66"/>
    <w:rsid w:val="005A730B"/>
    <w:rsid w:val="005B00E3"/>
    <w:rsid w:val="005B39C1"/>
    <w:rsid w:val="005B457C"/>
    <w:rsid w:val="005B45ED"/>
    <w:rsid w:val="005B6A8A"/>
    <w:rsid w:val="005C3D35"/>
    <w:rsid w:val="005C4995"/>
    <w:rsid w:val="005C68C3"/>
    <w:rsid w:val="005D3977"/>
    <w:rsid w:val="005D3A9C"/>
    <w:rsid w:val="005D4DB3"/>
    <w:rsid w:val="005D688C"/>
    <w:rsid w:val="005E1708"/>
    <w:rsid w:val="005E224E"/>
    <w:rsid w:val="005E4819"/>
    <w:rsid w:val="005E5144"/>
    <w:rsid w:val="005E7BD2"/>
    <w:rsid w:val="005F2CBC"/>
    <w:rsid w:val="005F56E3"/>
    <w:rsid w:val="005F6F29"/>
    <w:rsid w:val="006010D5"/>
    <w:rsid w:val="00601C62"/>
    <w:rsid w:val="00602BC7"/>
    <w:rsid w:val="0060531A"/>
    <w:rsid w:val="0060577B"/>
    <w:rsid w:val="006064EB"/>
    <w:rsid w:val="00607815"/>
    <w:rsid w:val="006104B4"/>
    <w:rsid w:val="0061254C"/>
    <w:rsid w:val="0061299D"/>
    <w:rsid w:val="0061453D"/>
    <w:rsid w:val="006157AD"/>
    <w:rsid w:val="00615C9B"/>
    <w:rsid w:val="00616489"/>
    <w:rsid w:val="0062094F"/>
    <w:rsid w:val="006310B3"/>
    <w:rsid w:val="00632584"/>
    <w:rsid w:val="00632D8C"/>
    <w:rsid w:val="006344A6"/>
    <w:rsid w:val="006351DA"/>
    <w:rsid w:val="00636D98"/>
    <w:rsid w:val="0063738E"/>
    <w:rsid w:val="00640A53"/>
    <w:rsid w:val="006418CE"/>
    <w:rsid w:val="00641FDF"/>
    <w:rsid w:val="006424F9"/>
    <w:rsid w:val="00643F61"/>
    <w:rsid w:val="00643FDA"/>
    <w:rsid w:val="00644C42"/>
    <w:rsid w:val="0065002A"/>
    <w:rsid w:val="006503D8"/>
    <w:rsid w:val="00650F33"/>
    <w:rsid w:val="0065347B"/>
    <w:rsid w:val="006540E8"/>
    <w:rsid w:val="00654CF3"/>
    <w:rsid w:val="00660461"/>
    <w:rsid w:val="00660942"/>
    <w:rsid w:val="00663B52"/>
    <w:rsid w:val="006720A1"/>
    <w:rsid w:val="006733F6"/>
    <w:rsid w:val="00674112"/>
    <w:rsid w:val="00675F07"/>
    <w:rsid w:val="0067778A"/>
    <w:rsid w:val="00680198"/>
    <w:rsid w:val="00680EA8"/>
    <w:rsid w:val="006859F4"/>
    <w:rsid w:val="00686218"/>
    <w:rsid w:val="00687B1F"/>
    <w:rsid w:val="0069005A"/>
    <w:rsid w:val="00691AF4"/>
    <w:rsid w:val="00692319"/>
    <w:rsid w:val="00692B49"/>
    <w:rsid w:val="0069361A"/>
    <w:rsid w:val="006940AD"/>
    <w:rsid w:val="00694840"/>
    <w:rsid w:val="00694B45"/>
    <w:rsid w:val="00694B4D"/>
    <w:rsid w:val="0069554C"/>
    <w:rsid w:val="00695BF4"/>
    <w:rsid w:val="006962C1"/>
    <w:rsid w:val="00696792"/>
    <w:rsid w:val="006A1236"/>
    <w:rsid w:val="006A164D"/>
    <w:rsid w:val="006A2217"/>
    <w:rsid w:val="006A28F9"/>
    <w:rsid w:val="006A3E66"/>
    <w:rsid w:val="006A402D"/>
    <w:rsid w:val="006A57EE"/>
    <w:rsid w:val="006A72A1"/>
    <w:rsid w:val="006B07DD"/>
    <w:rsid w:val="006B0CD3"/>
    <w:rsid w:val="006B201D"/>
    <w:rsid w:val="006B2DC5"/>
    <w:rsid w:val="006B52B5"/>
    <w:rsid w:val="006B60BD"/>
    <w:rsid w:val="006C1E6D"/>
    <w:rsid w:val="006C1E88"/>
    <w:rsid w:val="006C2500"/>
    <w:rsid w:val="006C3D5D"/>
    <w:rsid w:val="006C4BE3"/>
    <w:rsid w:val="006C4D25"/>
    <w:rsid w:val="006D1791"/>
    <w:rsid w:val="006D1910"/>
    <w:rsid w:val="006D303C"/>
    <w:rsid w:val="006D3DB5"/>
    <w:rsid w:val="006D7A33"/>
    <w:rsid w:val="006E0220"/>
    <w:rsid w:val="006E0C8A"/>
    <w:rsid w:val="006E1E5D"/>
    <w:rsid w:val="006E2B47"/>
    <w:rsid w:val="006E57C5"/>
    <w:rsid w:val="006E5A8D"/>
    <w:rsid w:val="006E63B1"/>
    <w:rsid w:val="006E6F79"/>
    <w:rsid w:val="006F1778"/>
    <w:rsid w:val="006F26D0"/>
    <w:rsid w:val="006F2A07"/>
    <w:rsid w:val="006F6171"/>
    <w:rsid w:val="006F72E2"/>
    <w:rsid w:val="007006C9"/>
    <w:rsid w:val="00701143"/>
    <w:rsid w:val="007020E4"/>
    <w:rsid w:val="00702DA4"/>
    <w:rsid w:val="00702DC4"/>
    <w:rsid w:val="007044D0"/>
    <w:rsid w:val="0070545F"/>
    <w:rsid w:val="00711857"/>
    <w:rsid w:val="0071300C"/>
    <w:rsid w:val="007137FB"/>
    <w:rsid w:val="007162DD"/>
    <w:rsid w:val="00716720"/>
    <w:rsid w:val="00717349"/>
    <w:rsid w:val="00717DC0"/>
    <w:rsid w:val="00717FA9"/>
    <w:rsid w:val="00722672"/>
    <w:rsid w:val="00724E36"/>
    <w:rsid w:val="0072591D"/>
    <w:rsid w:val="0072617F"/>
    <w:rsid w:val="007269AB"/>
    <w:rsid w:val="007304E3"/>
    <w:rsid w:val="007322C0"/>
    <w:rsid w:val="00735ABF"/>
    <w:rsid w:val="00735BC3"/>
    <w:rsid w:val="00736191"/>
    <w:rsid w:val="00741C4C"/>
    <w:rsid w:val="00741D33"/>
    <w:rsid w:val="0074245D"/>
    <w:rsid w:val="007425C9"/>
    <w:rsid w:val="00750205"/>
    <w:rsid w:val="00751B25"/>
    <w:rsid w:val="00751DEE"/>
    <w:rsid w:val="00753E38"/>
    <w:rsid w:val="0075457C"/>
    <w:rsid w:val="00754949"/>
    <w:rsid w:val="00754E7F"/>
    <w:rsid w:val="0076496E"/>
    <w:rsid w:val="007657C0"/>
    <w:rsid w:val="00765A79"/>
    <w:rsid w:val="00766881"/>
    <w:rsid w:val="00770547"/>
    <w:rsid w:val="00771534"/>
    <w:rsid w:val="007774A9"/>
    <w:rsid w:val="00777590"/>
    <w:rsid w:val="00780628"/>
    <w:rsid w:val="00780BDE"/>
    <w:rsid w:val="00780CC6"/>
    <w:rsid w:val="007837B7"/>
    <w:rsid w:val="00784029"/>
    <w:rsid w:val="00784F52"/>
    <w:rsid w:val="00787964"/>
    <w:rsid w:val="00792D65"/>
    <w:rsid w:val="00792ED1"/>
    <w:rsid w:val="007945CF"/>
    <w:rsid w:val="007A16D1"/>
    <w:rsid w:val="007A1966"/>
    <w:rsid w:val="007A2B77"/>
    <w:rsid w:val="007A3EDE"/>
    <w:rsid w:val="007A4F7A"/>
    <w:rsid w:val="007A5ED7"/>
    <w:rsid w:val="007A6AC3"/>
    <w:rsid w:val="007A7BB6"/>
    <w:rsid w:val="007A7C73"/>
    <w:rsid w:val="007B0058"/>
    <w:rsid w:val="007B0EDA"/>
    <w:rsid w:val="007B3ECA"/>
    <w:rsid w:val="007B47AC"/>
    <w:rsid w:val="007B6FBD"/>
    <w:rsid w:val="007C372D"/>
    <w:rsid w:val="007C42DB"/>
    <w:rsid w:val="007C56CA"/>
    <w:rsid w:val="007C57F1"/>
    <w:rsid w:val="007C5D78"/>
    <w:rsid w:val="007D0743"/>
    <w:rsid w:val="007D1913"/>
    <w:rsid w:val="007E14ED"/>
    <w:rsid w:val="007E37FA"/>
    <w:rsid w:val="007E411B"/>
    <w:rsid w:val="007E4AC5"/>
    <w:rsid w:val="007E5901"/>
    <w:rsid w:val="007E5987"/>
    <w:rsid w:val="007F0265"/>
    <w:rsid w:val="007F034F"/>
    <w:rsid w:val="007F1D2F"/>
    <w:rsid w:val="007F2778"/>
    <w:rsid w:val="007F4E02"/>
    <w:rsid w:val="007F771E"/>
    <w:rsid w:val="00801FE2"/>
    <w:rsid w:val="00802F2F"/>
    <w:rsid w:val="00803CC2"/>
    <w:rsid w:val="00804B4E"/>
    <w:rsid w:val="00804B72"/>
    <w:rsid w:val="00805080"/>
    <w:rsid w:val="00807960"/>
    <w:rsid w:val="008114CF"/>
    <w:rsid w:val="00812ADA"/>
    <w:rsid w:val="00815748"/>
    <w:rsid w:val="00815E6F"/>
    <w:rsid w:val="00816236"/>
    <w:rsid w:val="0081638A"/>
    <w:rsid w:val="00817B3D"/>
    <w:rsid w:val="0082024D"/>
    <w:rsid w:val="00821194"/>
    <w:rsid w:val="0082726E"/>
    <w:rsid w:val="00827338"/>
    <w:rsid w:val="0082771B"/>
    <w:rsid w:val="00830E42"/>
    <w:rsid w:val="00832A04"/>
    <w:rsid w:val="008344A5"/>
    <w:rsid w:val="008349D4"/>
    <w:rsid w:val="00834B44"/>
    <w:rsid w:val="008357F9"/>
    <w:rsid w:val="00840133"/>
    <w:rsid w:val="008417A2"/>
    <w:rsid w:val="00842162"/>
    <w:rsid w:val="00843124"/>
    <w:rsid w:val="00843547"/>
    <w:rsid w:val="00844464"/>
    <w:rsid w:val="00847533"/>
    <w:rsid w:val="0084767A"/>
    <w:rsid w:val="00850029"/>
    <w:rsid w:val="00850E01"/>
    <w:rsid w:val="008527B9"/>
    <w:rsid w:val="0085527B"/>
    <w:rsid w:val="008571E9"/>
    <w:rsid w:val="00862987"/>
    <w:rsid w:val="0086493B"/>
    <w:rsid w:val="00865B8E"/>
    <w:rsid w:val="00866591"/>
    <w:rsid w:val="008713AF"/>
    <w:rsid w:val="008736E4"/>
    <w:rsid w:val="0087425F"/>
    <w:rsid w:val="00876109"/>
    <w:rsid w:val="00877412"/>
    <w:rsid w:val="008774E3"/>
    <w:rsid w:val="00884AE5"/>
    <w:rsid w:val="00894E7B"/>
    <w:rsid w:val="00895795"/>
    <w:rsid w:val="00897325"/>
    <w:rsid w:val="008A2332"/>
    <w:rsid w:val="008A46A0"/>
    <w:rsid w:val="008A54A7"/>
    <w:rsid w:val="008A6321"/>
    <w:rsid w:val="008B0328"/>
    <w:rsid w:val="008B0CC0"/>
    <w:rsid w:val="008B1AF0"/>
    <w:rsid w:val="008B3445"/>
    <w:rsid w:val="008B4414"/>
    <w:rsid w:val="008B44D9"/>
    <w:rsid w:val="008B50B6"/>
    <w:rsid w:val="008B68C8"/>
    <w:rsid w:val="008B7D3F"/>
    <w:rsid w:val="008C1B39"/>
    <w:rsid w:val="008C44B0"/>
    <w:rsid w:val="008C45EC"/>
    <w:rsid w:val="008C492D"/>
    <w:rsid w:val="008C5AD5"/>
    <w:rsid w:val="008C64A2"/>
    <w:rsid w:val="008C6B27"/>
    <w:rsid w:val="008C76B6"/>
    <w:rsid w:val="008C79DD"/>
    <w:rsid w:val="008D09E0"/>
    <w:rsid w:val="008D0C92"/>
    <w:rsid w:val="008D117C"/>
    <w:rsid w:val="008D12A6"/>
    <w:rsid w:val="008D1EA6"/>
    <w:rsid w:val="008D2C1B"/>
    <w:rsid w:val="008D2CAD"/>
    <w:rsid w:val="008D3328"/>
    <w:rsid w:val="008D35C8"/>
    <w:rsid w:val="008D4340"/>
    <w:rsid w:val="008D47F2"/>
    <w:rsid w:val="008D5357"/>
    <w:rsid w:val="008D5C9B"/>
    <w:rsid w:val="008D6781"/>
    <w:rsid w:val="008D77B7"/>
    <w:rsid w:val="008D7AD4"/>
    <w:rsid w:val="008D7BA6"/>
    <w:rsid w:val="008D7EF0"/>
    <w:rsid w:val="008E0CBD"/>
    <w:rsid w:val="008E1200"/>
    <w:rsid w:val="008E1EC5"/>
    <w:rsid w:val="008E2EEB"/>
    <w:rsid w:val="008E3752"/>
    <w:rsid w:val="008E38B8"/>
    <w:rsid w:val="008E4E38"/>
    <w:rsid w:val="008E5CD1"/>
    <w:rsid w:val="008E7455"/>
    <w:rsid w:val="008E7FB5"/>
    <w:rsid w:val="008F204C"/>
    <w:rsid w:val="008F34A2"/>
    <w:rsid w:val="008F5F3F"/>
    <w:rsid w:val="00900ECF"/>
    <w:rsid w:val="0090140F"/>
    <w:rsid w:val="00901627"/>
    <w:rsid w:val="00906F55"/>
    <w:rsid w:val="00907A73"/>
    <w:rsid w:val="00913544"/>
    <w:rsid w:val="009206A4"/>
    <w:rsid w:val="00925143"/>
    <w:rsid w:val="009255F5"/>
    <w:rsid w:val="00926D20"/>
    <w:rsid w:val="00931300"/>
    <w:rsid w:val="00931778"/>
    <w:rsid w:val="0093306C"/>
    <w:rsid w:val="0093368A"/>
    <w:rsid w:val="009338D5"/>
    <w:rsid w:val="00933C71"/>
    <w:rsid w:val="00935337"/>
    <w:rsid w:val="00936EE0"/>
    <w:rsid w:val="00937C07"/>
    <w:rsid w:val="00940C94"/>
    <w:rsid w:val="0094506B"/>
    <w:rsid w:val="0094614F"/>
    <w:rsid w:val="00960059"/>
    <w:rsid w:val="00960F9C"/>
    <w:rsid w:val="0096150D"/>
    <w:rsid w:val="009627DF"/>
    <w:rsid w:val="00964980"/>
    <w:rsid w:val="009657F8"/>
    <w:rsid w:val="00967D26"/>
    <w:rsid w:val="009720FB"/>
    <w:rsid w:val="009734E6"/>
    <w:rsid w:val="00973A43"/>
    <w:rsid w:val="009749DD"/>
    <w:rsid w:val="00975779"/>
    <w:rsid w:val="00982323"/>
    <w:rsid w:val="00984A08"/>
    <w:rsid w:val="00985693"/>
    <w:rsid w:val="00987F21"/>
    <w:rsid w:val="00990718"/>
    <w:rsid w:val="0099072A"/>
    <w:rsid w:val="00991BF3"/>
    <w:rsid w:val="009925A7"/>
    <w:rsid w:val="0099472B"/>
    <w:rsid w:val="00995B52"/>
    <w:rsid w:val="009A01E5"/>
    <w:rsid w:val="009A1D2C"/>
    <w:rsid w:val="009A2198"/>
    <w:rsid w:val="009A4C24"/>
    <w:rsid w:val="009A5E0E"/>
    <w:rsid w:val="009A6022"/>
    <w:rsid w:val="009A735C"/>
    <w:rsid w:val="009A78B9"/>
    <w:rsid w:val="009B2DF6"/>
    <w:rsid w:val="009B4793"/>
    <w:rsid w:val="009B5284"/>
    <w:rsid w:val="009B5B8E"/>
    <w:rsid w:val="009B7621"/>
    <w:rsid w:val="009B76BF"/>
    <w:rsid w:val="009C3B1E"/>
    <w:rsid w:val="009C4D6B"/>
    <w:rsid w:val="009C5988"/>
    <w:rsid w:val="009C6821"/>
    <w:rsid w:val="009C7068"/>
    <w:rsid w:val="009C7B9B"/>
    <w:rsid w:val="009D2E01"/>
    <w:rsid w:val="009D3E36"/>
    <w:rsid w:val="009D5EAA"/>
    <w:rsid w:val="009E009E"/>
    <w:rsid w:val="009E05B3"/>
    <w:rsid w:val="009E1E1D"/>
    <w:rsid w:val="009E370B"/>
    <w:rsid w:val="009E72A3"/>
    <w:rsid w:val="009F4407"/>
    <w:rsid w:val="009F558C"/>
    <w:rsid w:val="009F5C7A"/>
    <w:rsid w:val="009F625F"/>
    <w:rsid w:val="009F6C13"/>
    <w:rsid w:val="00A01C59"/>
    <w:rsid w:val="00A02FC3"/>
    <w:rsid w:val="00A043E1"/>
    <w:rsid w:val="00A0487A"/>
    <w:rsid w:val="00A1133A"/>
    <w:rsid w:val="00A11722"/>
    <w:rsid w:val="00A118BF"/>
    <w:rsid w:val="00A14AE2"/>
    <w:rsid w:val="00A16EEA"/>
    <w:rsid w:val="00A17B8D"/>
    <w:rsid w:val="00A20185"/>
    <w:rsid w:val="00A213FD"/>
    <w:rsid w:val="00A25CA0"/>
    <w:rsid w:val="00A27603"/>
    <w:rsid w:val="00A27977"/>
    <w:rsid w:val="00A32C50"/>
    <w:rsid w:val="00A3302C"/>
    <w:rsid w:val="00A33649"/>
    <w:rsid w:val="00A413A8"/>
    <w:rsid w:val="00A44206"/>
    <w:rsid w:val="00A447F3"/>
    <w:rsid w:val="00A45A5F"/>
    <w:rsid w:val="00A46F8E"/>
    <w:rsid w:val="00A521AE"/>
    <w:rsid w:val="00A522BE"/>
    <w:rsid w:val="00A541A4"/>
    <w:rsid w:val="00A552DD"/>
    <w:rsid w:val="00A604CF"/>
    <w:rsid w:val="00A65F13"/>
    <w:rsid w:val="00A6725F"/>
    <w:rsid w:val="00A734D7"/>
    <w:rsid w:val="00A77DD0"/>
    <w:rsid w:val="00A802AE"/>
    <w:rsid w:val="00A81CD0"/>
    <w:rsid w:val="00A84B0F"/>
    <w:rsid w:val="00A85353"/>
    <w:rsid w:val="00A85C99"/>
    <w:rsid w:val="00A86280"/>
    <w:rsid w:val="00A86739"/>
    <w:rsid w:val="00A878B3"/>
    <w:rsid w:val="00A90E78"/>
    <w:rsid w:val="00A91E64"/>
    <w:rsid w:val="00A91FEC"/>
    <w:rsid w:val="00A94251"/>
    <w:rsid w:val="00A94E4D"/>
    <w:rsid w:val="00A956A0"/>
    <w:rsid w:val="00A96C4B"/>
    <w:rsid w:val="00A96DC6"/>
    <w:rsid w:val="00A96F16"/>
    <w:rsid w:val="00A97484"/>
    <w:rsid w:val="00AA122D"/>
    <w:rsid w:val="00AA32CF"/>
    <w:rsid w:val="00AA3598"/>
    <w:rsid w:val="00AA5152"/>
    <w:rsid w:val="00AA79BC"/>
    <w:rsid w:val="00AB01AC"/>
    <w:rsid w:val="00AB4D72"/>
    <w:rsid w:val="00AC09D3"/>
    <w:rsid w:val="00AC103E"/>
    <w:rsid w:val="00AC3EFF"/>
    <w:rsid w:val="00AC4215"/>
    <w:rsid w:val="00AC43A0"/>
    <w:rsid w:val="00AC58E5"/>
    <w:rsid w:val="00AD0D4E"/>
    <w:rsid w:val="00AD134B"/>
    <w:rsid w:val="00AD1B7F"/>
    <w:rsid w:val="00AD30C9"/>
    <w:rsid w:val="00AD5239"/>
    <w:rsid w:val="00AD5F01"/>
    <w:rsid w:val="00AD6AB9"/>
    <w:rsid w:val="00AD75E0"/>
    <w:rsid w:val="00AE13E1"/>
    <w:rsid w:val="00AE1B4C"/>
    <w:rsid w:val="00AE2DBE"/>
    <w:rsid w:val="00AE3178"/>
    <w:rsid w:val="00AE4B47"/>
    <w:rsid w:val="00AE4C22"/>
    <w:rsid w:val="00AE4E75"/>
    <w:rsid w:val="00AE607A"/>
    <w:rsid w:val="00AF0928"/>
    <w:rsid w:val="00AF4F85"/>
    <w:rsid w:val="00AF5B9A"/>
    <w:rsid w:val="00AF6A63"/>
    <w:rsid w:val="00AF6AAA"/>
    <w:rsid w:val="00AF75DD"/>
    <w:rsid w:val="00AF7CBC"/>
    <w:rsid w:val="00B00D37"/>
    <w:rsid w:val="00B01523"/>
    <w:rsid w:val="00B016E9"/>
    <w:rsid w:val="00B03827"/>
    <w:rsid w:val="00B06008"/>
    <w:rsid w:val="00B11B51"/>
    <w:rsid w:val="00B12789"/>
    <w:rsid w:val="00B12F0B"/>
    <w:rsid w:val="00B14F96"/>
    <w:rsid w:val="00B15AC1"/>
    <w:rsid w:val="00B20475"/>
    <w:rsid w:val="00B20559"/>
    <w:rsid w:val="00B22451"/>
    <w:rsid w:val="00B228D9"/>
    <w:rsid w:val="00B24B0B"/>
    <w:rsid w:val="00B24ED5"/>
    <w:rsid w:val="00B32089"/>
    <w:rsid w:val="00B32F78"/>
    <w:rsid w:val="00B35429"/>
    <w:rsid w:val="00B46527"/>
    <w:rsid w:val="00B47142"/>
    <w:rsid w:val="00B5213F"/>
    <w:rsid w:val="00B5390A"/>
    <w:rsid w:val="00B55B14"/>
    <w:rsid w:val="00B56203"/>
    <w:rsid w:val="00B579C1"/>
    <w:rsid w:val="00B6009A"/>
    <w:rsid w:val="00B63A52"/>
    <w:rsid w:val="00B63B74"/>
    <w:rsid w:val="00B64C73"/>
    <w:rsid w:val="00B64DDB"/>
    <w:rsid w:val="00B653FB"/>
    <w:rsid w:val="00B667AC"/>
    <w:rsid w:val="00B67EED"/>
    <w:rsid w:val="00B67F11"/>
    <w:rsid w:val="00B704D3"/>
    <w:rsid w:val="00B70F7B"/>
    <w:rsid w:val="00B729DA"/>
    <w:rsid w:val="00B77A18"/>
    <w:rsid w:val="00B77BD9"/>
    <w:rsid w:val="00B80C9D"/>
    <w:rsid w:val="00B82131"/>
    <w:rsid w:val="00B824E3"/>
    <w:rsid w:val="00B84309"/>
    <w:rsid w:val="00B8632A"/>
    <w:rsid w:val="00B8742E"/>
    <w:rsid w:val="00B9381C"/>
    <w:rsid w:val="00B946B0"/>
    <w:rsid w:val="00B970F0"/>
    <w:rsid w:val="00B97627"/>
    <w:rsid w:val="00BA0A0F"/>
    <w:rsid w:val="00BA107D"/>
    <w:rsid w:val="00BA4BC7"/>
    <w:rsid w:val="00BA5544"/>
    <w:rsid w:val="00BA5D54"/>
    <w:rsid w:val="00BA6220"/>
    <w:rsid w:val="00BA7082"/>
    <w:rsid w:val="00BB0522"/>
    <w:rsid w:val="00BB4016"/>
    <w:rsid w:val="00BB4CED"/>
    <w:rsid w:val="00BB6786"/>
    <w:rsid w:val="00BB75F2"/>
    <w:rsid w:val="00BC062F"/>
    <w:rsid w:val="00BC0A62"/>
    <w:rsid w:val="00BC711B"/>
    <w:rsid w:val="00BC72FB"/>
    <w:rsid w:val="00BC7C65"/>
    <w:rsid w:val="00BD1DEB"/>
    <w:rsid w:val="00BD23AA"/>
    <w:rsid w:val="00BD3F07"/>
    <w:rsid w:val="00BD5ADE"/>
    <w:rsid w:val="00BD76A6"/>
    <w:rsid w:val="00BE01DE"/>
    <w:rsid w:val="00BE252F"/>
    <w:rsid w:val="00BE2542"/>
    <w:rsid w:val="00BE580B"/>
    <w:rsid w:val="00BE5922"/>
    <w:rsid w:val="00BE5C30"/>
    <w:rsid w:val="00BE67D8"/>
    <w:rsid w:val="00BE7447"/>
    <w:rsid w:val="00BE7FBF"/>
    <w:rsid w:val="00BF2C9B"/>
    <w:rsid w:val="00BF36B6"/>
    <w:rsid w:val="00BF4578"/>
    <w:rsid w:val="00BF4CDD"/>
    <w:rsid w:val="00BF6EAB"/>
    <w:rsid w:val="00BF7ACE"/>
    <w:rsid w:val="00C00849"/>
    <w:rsid w:val="00C02F9C"/>
    <w:rsid w:val="00C03E51"/>
    <w:rsid w:val="00C078FA"/>
    <w:rsid w:val="00C10D60"/>
    <w:rsid w:val="00C120AC"/>
    <w:rsid w:val="00C161F0"/>
    <w:rsid w:val="00C16F58"/>
    <w:rsid w:val="00C17986"/>
    <w:rsid w:val="00C2110F"/>
    <w:rsid w:val="00C216DE"/>
    <w:rsid w:val="00C22781"/>
    <w:rsid w:val="00C2297E"/>
    <w:rsid w:val="00C23561"/>
    <w:rsid w:val="00C23A7F"/>
    <w:rsid w:val="00C23D7C"/>
    <w:rsid w:val="00C24F84"/>
    <w:rsid w:val="00C26C94"/>
    <w:rsid w:val="00C2706C"/>
    <w:rsid w:val="00C27656"/>
    <w:rsid w:val="00C27800"/>
    <w:rsid w:val="00C27E6F"/>
    <w:rsid w:val="00C3124C"/>
    <w:rsid w:val="00C313A3"/>
    <w:rsid w:val="00C31E48"/>
    <w:rsid w:val="00C35850"/>
    <w:rsid w:val="00C36049"/>
    <w:rsid w:val="00C3709E"/>
    <w:rsid w:val="00C3765A"/>
    <w:rsid w:val="00C37D06"/>
    <w:rsid w:val="00C4023F"/>
    <w:rsid w:val="00C42152"/>
    <w:rsid w:val="00C43F24"/>
    <w:rsid w:val="00C467C9"/>
    <w:rsid w:val="00C46AF9"/>
    <w:rsid w:val="00C50CD7"/>
    <w:rsid w:val="00C524A0"/>
    <w:rsid w:val="00C52798"/>
    <w:rsid w:val="00C52AAB"/>
    <w:rsid w:val="00C52D68"/>
    <w:rsid w:val="00C547C3"/>
    <w:rsid w:val="00C54EBA"/>
    <w:rsid w:val="00C55988"/>
    <w:rsid w:val="00C56A69"/>
    <w:rsid w:val="00C62412"/>
    <w:rsid w:val="00C6553F"/>
    <w:rsid w:val="00C677AE"/>
    <w:rsid w:val="00C70AB7"/>
    <w:rsid w:val="00C71267"/>
    <w:rsid w:val="00C74973"/>
    <w:rsid w:val="00C74B3C"/>
    <w:rsid w:val="00C76B79"/>
    <w:rsid w:val="00C80469"/>
    <w:rsid w:val="00C822B5"/>
    <w:rsid w:val="00C82980"/>
    <w:rsid w:val="00C83C6D"/>
    <w:rsid w:val="00C84E62"/>
    <w:rsid w:val="00C84F3D"/>
    <w:rsid w:val="00C8529F"/>
    <w:rsid w:val="00C85A76"/>
    <w:rsid w:val="00C85CC3"/>
    <w:rsid w:val="00C87FFD"/>
    <w:rsid w:val="00C905F1"/>
    <w:rsid w:val="00C906AB"/>
    <w:rsid w:val="00C914D2"/>
    <w:rsid w:val="00C91672"/>
    <w:rsid w:val="00C92B70"/>
    <w:rsid w:val="00C94DB2"/>
    <w:rsid w:val="00C9557F"/>
    <w:rsid w:val="00C95D37"/>
    <w:rsid w:val="00C95FBF"/>
    <w:rsid w:val="00C96821"/>
    <w:rsid w:val="00CA1579"/>
    <w:rsid w:val="00CA26EE"/>
    <w:rsid w:val="00CA39DA"/>
    <w:rsid w:val="00CA4A4E"/>
    <w:rsid w:val="00CA4BE4"/>
    <w:rsid w:val="00CB1D1D"/>
    <w:rsid w:val="00CB361D"/>
    <w:rsid w:val="00CB3F0E"/>
    <w:rsid w:val="00CB6CE1"/>
    <w:rsid w:val="00CB7C3E"/>
    <w:rsid w:val="00CB7F9B"/>
    <w:rsid w:val="00CC136E"/>
    <w:rsid w:val="00CC1936"/>
    <w:rsid w:val="00CD076E"/>
    <w:rsid w:val="00CD1374"/>
    <w:rsid w:val="00CD57F3"/>
    <w:rsid w:val="00CD61E4"/>
    <w:rsid w:val="00CE279F"/>
    <w:rsid w:val="00CE3C65"/>
    <w:rsid w:val="00CE3DD9"/>
    <w:rsid w:val="00CE5655"/>
    <w:rsid w:val="00CE66B0"/>
    <w:rsid w:val="00CE73AB"/>
    <w:rsid w:val="00CE7DA2"/>
    <w:rsid w:val="00CF1717"/>
    <w:rsid w:val="00CF2FB1"/>
    <w:rsid w:val="00CF3BDE"/>
    <w:rsid w:val="00CF3FE8"/>
    <w:rsid w:val="00CF4196"/>
    <w:rsid w:val="00CF5D20"/>
    <w:rsid w:val="00CF68DE"/>
    <w:rsid w:val="00CF7356"/>
    <w:rsid w:val="00CF743A"/>
    <w:rsid w:val="00D029D6"/>
    <w:rsid w:val="00D043E7"/>
    <w:rsid w:val="00D10110"/>
    <w:rsid w:val="00D10843"/>
    <w:rsid w:val="00D13229"/>
    <w:rsid w:val="00D223F6"/>
    <w:rsid w:val="00D2371E"/>
    <w:rsid w:val="00D23B4D"/>
    <w:rsid w:val="00D3152A"/>
    <w:rsid w:val="00D32CDF"/>
    <w:rsid w:val="00D33782"/>
    <w:rsid w:val="00D47125"/>
    <w:rsid w:val="00D471E2"/>
    <w:rsid w:val="00D505D8"/>
    <w:rsid w:val="00D51547"/>
    <w:rsid w:val="00D55C13"/>
    <w:rsid w:val="00D60A6A"/>
    <w:rsid w:val="00D64F79"/>
    <w:rsid w:val="00D6633D"/>
    <w:rsid w:val="00D71DC8"/>
    <w:rsid w:val="00D74886"/>
    <w:rsid w:val="00D7549C"/>
    <w:rsid w:val="00D80BE3"/>
    <w:rsid w:val="00D85244"/>
    <w:rsid w:val="00D86490"/>
    <w:rsid w:val="00D8655E"/>
    <w:rsid w:val="00D92715"/>
    <w:rsid w:val="00D92B89"/>
    <w:rsid w:val="00D92BAD"/>
    <w:rsid w:val="00D939F3"/>
    <w:rsid w:val="00D93D35"/>
    <w:rsid w:val="00D94AA5"/>
    <w:rsid w:val="00D96FA3"/>
    <w:rsid w:val="00DA4FF8"/>
    <w:rsid w:val="00DA74EB"/>
    <w:rsid w:val="00DB0365"/>
    <w:rsid w:val="00DB1F3D"/>
    <w:rsid w:val="00DB2621"/>
    <w:rsid w:val="00DB5A3A"/>
    <w:rsid w:val="00DB66AF"/>
    <w:rsid w:val="00DB7714"/>
    <w:rsid w:val="00DC0F80"/>
    <w:rsid w:val="00DC20EF"/>
    <w:rsid w:val="00DC413C"/>
    <w:rsid w:val="00DC4360"/>
    <w:rsid w:val="00DD3FCB"/>
    <w:rsid w:val="00DD4C99"/>
    <w:rsid w:val="00DD4EF9"/>
    <w:rsid w:val="00DD767C"/>
    <w:rsid w:val="00DE7746"/>
    <w:rsid w:val="00DF25E9"/>
    <w:rsid w:val="00DF2A7C"/>
    <w:rsid w:val="00DF36D2"/>
    <w:rsid w:val="00DF6EFB"/>
    <w:rsid w:val="00E00DBA"/>
    <w:rsid w:val="00E00F68"/>
    <w:rsid w:val="00E019C2"/>
    <w:rsid w:val="00E0278E"/>
    <w:rsid w:val="00E03D19"/>
    <w:rsid w:val="00E04BB8"/>
    <w:rsid w:val="00E04DFB"/>
    <w:rsid w:val="00E052F0"/>
    <w:rsid w:val="00E05B6B"/>
    <w:rsid w:val="00E063FD"/>
    <w:rsid w:val="00E10235"/>
    <w:rsid w:val="00E11733"/>
    <w:rsid w:val="00E20690"/>
    <w:rsid w:val="00E207A8"/>
    <w:rsid w:val="00E246DC"/>
    <w:rsid w:val="00E27180"/>
    <w:rsid w:val="00E30A75"/>
    <w:rsid w:val="00E30F91"/>
    <w:rsid w:val="00E31A47"/>
    <w:rsid w:val="00E34C40"/>
    <w:rsid w:val="00E3699C"/>
    <w:rsid w:val="00E36CA7"/>
    <w:rsid w:val="00E37C8D"/>
    <w:rsid w:val="00E37E28"/>
    <w:rsid w:val="00E40B5D"/>
    <w:rsid w:val="00E42FAB"/>
    <w:rsid w:val="00E43200"/>
    <w:rsid w:val="00E43EA8"/>
    <w:rsid w:val="00E44091"/>
    <w:rsid w:val="00E46E9F"/>
    <w:rsid w:val="00E47025"/>
    <w:rsid w:val="00E47AE6"/>
    <w:rsid w:val="00E513A7"/>
    <w:rsid w:val="00E51783"/>
    <w:rsid w:val="00E51C26"/>
    <w:rsid w:val="00E51F2C"/>
    <w:rsid w:val="00E53A53"/>
    <w:rsid w:val="00E53E09"/>
    <w:rsid w:val="00E56A99"/>
    <w:rsid w:val="00E6074A"/>
    <w:rsid w:val="00E63277"/>
    <w:rsid w:val="00E64AA7"/>
    <w:rsid w:val="00E6500F"/>
    <w:rsid w:val="00E6755E"/>
    <w:rsid w:val="00E67C0C"/>
    <w:rsid w:val="00E721F9"/>
    <w:rsid w:val="00E7223A"/>
    <w:rsid w:val="00E72960"/>
    <w:rsid w:val="00E731BF"/>
    <w:rsid w:val="00E773DA"/>
    <w:rsid w:val="00E80BAD"/>
    <w:rsid w:val="00E83AE8"/>
    <w:rsid w:val="00E84CAC"/>
    <w:rsid w:val="00E85A20"/>
    <w:rsid w:val="00E86C94"/>
    <w:rsid w:val="00E918F5"/>
    <w:rsid w:val="00E93816"/>
    <w:rsid w:val="00E94602"/>
    <w:rsid w:val="00E95121"/>
    <w:rsid w:val="00E97914"/>
    <w:rsid w:val="00E97ADE"/>
    <w:rsid w:val="00EA090E"/>
    <w:rsid w:val="00EA0B13"/>
    <w:rsid w:val="00EA14C7"/>
    <w:rsid w:val="00EA2C91"/>
    <w:rsid w:val="00EA38C3"/>
    <w:rsid w:val="00EA3A27"/>
    <w:rsid w:val="00EA4AF4"/>
    <w:rsid w:val="00EA5016"/>
    <w:rsid w:val="00EB3126"/>
    <w:rsid w:val="00EB40FF"/>
    <w:rsid w:val="00EB5CAA"/>
    <w:rsid w:val="00EB5EAE"/>
    <w:rsid w:val="00EB7C24"/>
    <w:rsid w:val="00EC0454"/>
    <w:rsid w:val="00EC1B48"/>
    <w:rsid w:val="00EC1FE4"/>
    <w:rsid w:val="00EC220C"/>
    <w:rsid w:val="00EC401D"/>
    <w:rsid w:val="00EC4B55"/>
    <w:rsid w:val="00EC787E"/>
    <w:rsid w:val="00ED2B47"/>
    <w:rsid w:val="00ED30A5"/>
    <w:rsid w:val="00ED34AC"/>
    <w:rsid w:val="00ED4325"/>
    <w:rsid w:val="00ED5E06"/>
    <w:rsid w:val="00ED6AFE"/>
    <w:rsid w:val="00ED7DD7"/>
    <w:rsid w:val="00EE079B"/>
    <w:rsid w:val="00EE0DDD"/>
    <w:rsid w:val="00EE1E64"/>
    <w:rsid w:val="00EE21EF"/>
    <w:rsid w:val="00EE351E"/>
    <w:rsid w:val="00EE3B4B"/>
    <w:rsid w:val="00EE3E5B"/>
    <w:rsid w:val="00EE45E7"/>
    <w:rsid w:val="00EE75AC"/>
    <w:rsid w:val="00EF1CDA"/>
    <w:rsid w:val="00EF5C47"/>
    <w:rsid w:val="00EF6AA1"/>
    <w:rsid w:val="00F003AF"/>
    <w:rsid w:val="00F048E8"/>
    <w:rsid w:val="00F06922"/>
    <w:rsid w:val="00F07D3C"/>
    <w:rsid w:val="00F10479"/>
    <w:rsid w:val="00F10663"/>
    <w:rsid w:val="00F136A3"/>
    <w:rsid w:val="00F15E5E"/>
    <w:rsid w:val="00F16A57"/>
    <w:rsid w:val="00F20766"/>
    <w:rsid w:val="00F24636"/>
    <w:rsid w:val="00F25418"/>
    <w:rsid w:val="00F25CCD"/>
    <w:rsid w:val="00F30A28"/>
    <w:rsid w:val="00F32DB5"/>
    <w:rsid w:val="00F339DB"/>
    <w:rsid w:val="00F37A72"/>
    <w:rsid w:val="00F40649"/>
    <w:rsid w:val="00F41CE3"/>
    <w:rsid w:val="00F42E8D"/>
    <w:rsid w:val="00F42F4D"/>
    <w:rsid w:val="00F42FD1"/>
    <w:rsid w:val="00F4467D"/>
    <w:rsid w:val="00F521C8"/>
    <w:rsid w:val="00F53472"/>
    <w:rsid w:val="00F5410A"/>
    <w:rsid w:val="00F5636C"/>
    <w:rsid w:val="00F568A6"/>
    <w:rsid w:val="00F6059C"/>
    <w:rsid w:val="00F60627"/>
    <w:rsid w:val="00F614B3"/>
    <w:rsid w:val="00F634BF"/>
    <w:rsid w:val="00F653AB"/>
    <w:rsid w:val="00F67B30"/>
    <w:rsid w:val="00F75FB9"/>
    <w:rsid w:val="00F77AE3"/>
    <w:rsid w:val="00F809DF"/>
    <w:rsid w:val="00F8184E"/>
    <w:rsid w:val="00F81D94"/>
    <w:rsid w:val="00F84FF6"/>
    <w:rsid w:val="00F86EBD"/>
    <w:rsid w:val="00F87669"/>
    <w:rsid w:val="00F87F42"/>
    <w:rsid w:val="00F91B0D"/>
    <w:rsid w:val="00F9300E"/>
    <w:rsid w:val="00F93556"/>
    <w:rsid w:val="00F948FF"/>
    <w:rsid w:val="00F9495B"/>
    <w:rsid w:val="00F95ED3"/>
    <w:rsid w:val="00F97EC7"/>
    <w:rsid w:val="00FA1C45"/>
    <w:rsid w:val="00FA2832"/>
    <w:rsid w:val="00FA45C8"/>
    <w:rsid w:val="00FA4711"/>
    <w:rsid w:val="00FA5ECA"/>
    <w:rsid w:val="00FB3B4F"/>
    <w:rsid w:val="00FB46E9"/>
    <w:rsid w:val="00FB6BE4"/>
    <w:rsid w:val="00FC0E0F"/>
    <w:rsid w:val="00FC1857"/>
    <w:rsid w:val="00FC37D2"/>
    <w:rsid w:val="00FC5F69"/>
    <w:rsid w:val="00FC612C"/>
    <w:rsid w:val="00FD1FAB"/>
    <w:rsid w:val="00FD1FCE"/>
    <w:rsid w:val="00FD37FC"/>
    <w:rsid w:val="00FD4FE7"/>
    <w:rsid w:val="00FD670F"/>
    <w:rsid w:val="00FE00AF"/>
    <w:rsid w:val="00FE06DB"/>
    <w:rsid w:val="00FE1555"/>
    <w:rsid w:val="00FE1C96"/>
    <w:rsid w:val="00FE2EA1"/>
    <w:rsid w:val="00FF025E"/>
    <w:rsid w:val="00FF1CC6"/>
    <w:rsid w:val="00FF2C02"/>
    <w:rsid w:val="00FF4169"/>
    <w:rsid w:val="00FF4234"/>
    <w:rsid w:val="00FF5304"/>
    <w:rsid w:val="025114D9"/>
    <w:rsid w:val="03126F78"/>
    <w:rsid w:val="03F21D77"/>
    <w:rsid w:val="06B82E59"/>
    <w:rsid w:val="091473FC"/>
    <w:rsid w:val="09F82AEA"/>
    <w:rsid w:val="0C67596B"/>
    <w:rsid w:val="0DA65D9C"/>
    <w:rsid w:val="0F7826B9"/>
    <w:rsid w:val="10800A3F"/>
    <w:rsid w:val="133741F5"/>
    <w:rsid w:val="1407190A"/>
    <w:rsid w:val="1492320F"/>
    <w:rsid w:val="15404FE4"/>
    <w:rsid w:val="16695974"/>
    <w:rsid w:val="19F67EDA"/>
    <w:rsid w:val="1A3D47BB"/>
    <w:rsid w:val="1AC86107"/>
    <w:rsid w:val="1C55539B"/>
    <w:rsid w:val="1EA95C40"/>
    <w:rsid w:val="1F132AFE"/>
    <w:rsid w:val="2152298C"/>
    <w:rsid w:val="22152087"/>
    <w:rsid w:val="254A4E4C"/>
    <w:rsid w:val="2830181B"/>
    <w:rsid w:val="2ABE6D12"/>
    <w:rsid w:val="2C33696E"/>
    <w:rsid w:val="3285799C"/>
    <w:rsid w:val="32D50710"/>
    <w:rsid w:val="34BE5816"/>
    <w:rsid w:val="373F22F5"/>
    <w:rsid w:val="39D0332D"/>
    <w:rsid w:val="39FD6480"/>
    <w:rsid w:val="3BD7685D"/>
    <w:rsid w:val="3CD131B3"/>
    <w:rsid w:val="3D3E458D"/>
    <w:rsid w:val="3F517FBA"/>
    <w:rsid w:val="43C30063"/>
    <w:rsid w:val="443A0C03"/>
    <w:rsid w:val="4AA454CB"/>
    <w:rsid w:val="4B2E0AA4"/>
    <w:rsid w:val="4DA12410"/>
    <w:rsid w:val="503E367A"/>
    <w:rsid w:val="51C128EA"/>
    <w:rsid w:val="52EF61AC"/>
    <w:rsid w:val="550814FC"/>
    <w:rsid w:val="560D62EF"/>
    <w:rsid w:val="578872C5"/>
    <w:rsid w:val="57CE1B46"/>
    <w:rsid w:val="5B06662B"/>
    <w:rsid w:val="5B8B19C5"/>
    <w:rsid w:val="5BE94FA0"/>
    <w:rsid w:val="5C685D01"/>
    <w:rsid w:val="5CB62BAD"/>
    <w:rsid w:val="5E5E0B1D"/>
    <w:rsid w:val="607F4BF2"/>
    <w:rsid w:val="611B6037"/>
    <w:rsid w:val="61970103"/>
    <w:rsid w:val="61E42B9B"/>
    <w:rsid w:val="64A972E6"/>
    <w:rsid w:val="66277620"/>
    <w:rsid w:val="687932B7"/>
    <w:rsid w:val="6AB4634C"/>
    <w:rsid w:val="6D241AE9"/>
    <w:rsid w:val="6EF94625"/>
    <w:rsid w:val="6F4B207E"/>
    <w:rsid w:val="70805BD2"/>
    <w:rsid w:val="711416C7"/>
    <w:rsid w:val="71F57125"/>
    <w:rsid w:val="76066836"/>
    <w:rsid w:val="78CE09D4"/>
    <w:rsid w:val="7AA25D76"/>
    <w:rsid w:val="7CB549B7"/>
    <w:rsid w:val="7DD611F6"/>
    <w:rsid w:val="7FE96D52"/>
  </w:rsids>
  <m:mathPr>
    <m:mathFont m:val="Cambria Math"/>
    <m:brkBin m:val="before"/>
    <m:brkBinSub m:val="--"/>
    <m:smallFrac m:val="0"/>
    <m:dispDef/>
    <m:lMargin m:val="0"/>
    <m:rMargin m:val="0"/>
    <m:defJc m:val="centerGroup"/>
    <m:wrapIndent m:val="1440"/>
    <m:intLim m:val="subSup"/>
    <m:naryLim m:val="undOvr"/>
  </m:mathPr>
  <w:doNotAutoCompressPictures/>
  <w:themeFontLang w:val="en-IN" w:eastAsia="ko-KR"/>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qFormat="1" w:uiPriority="99" w:semiHidden="0"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semiHidden="0" w:name="Balloon Text"/>
    <w:lsdException w:qFormat="1"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en-US"/>
    </w:rPr>
  </w:style>
  <w:style w:type="paragraph" w:styleId="2">
    <w:name w:val="heading 1"/>
    <w:basedOn w:val="1"/>
    <w:next w:val="1"/>
    <w:link w:val="36"/>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7"/>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8"/>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9"/>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40"/>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41"/>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42"/>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43"/>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44"/>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23">
    <w:name w:val="Default Paragraph Font"/>
    <w:unhideWhenUsed/>
    <w:qFormat/>
    <w:uiPriority w:val="1"/>
  </w:style>
  <w:style w:type="table" w:default="1" w:styleId="30">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sz w:val="22"/>
      <w:szCs w:val="22"/>
    </w:rPr>
    <w:tblPr>
      <w:tblLayout w:type="fixed"/>
      <w:tblCellMar>
        <w:top w:w="0" w:type="dxa"/>
        <w:left w:w="108" w:type="dxa"/>
        <w:bottom w:w="0" w:type="dxa"/>
        <w:right w:w="108" w:type="dxa"/>
      </w:tblCellMar>
    </w:tblPr>
  </w:style>
  <w:style w:type="paragraph" w:styleId="11">
    <w:name w:val="Balloon Text"/>
    <w:basedOn w:val="1"/>
    <w:link w:val="32"/>
    <w:unhideWhenUsed/>
    <w:qFormat/>
    <w:uiPriority w:val="99"/>
    <w:pPr>
      <w:spacing w:after="0" w:line="240" w:lineRule="auto"/>
    </w:pPr>
    <w:rPr>
      <w:rFonts w:ascii="Tahoma" w:hAnsi="Tahoma" w:cs="Tahoma"/>
      <w:sz w:val="16"/>
      <w:szCs w:val="16"/>
    </w:rPr>
  </w:style>
  <w:style w:type="paragraph" w:styleId="12">
    <w:name w:val="caption"/>
    <w:basedOn w:val="1"/>
    <w:next w:val="1"/>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3">
    <w:name w:val="annotation text"/>
    <w:basedOn w:val="1"/>
    <w:link w:val="61"/>
    <w:unhideWhenUsed/>
    <w:qFormat/>
    <w:uiPriority w:val="99"/>
    <w:pPr>
      <w:spacing w:line="240" w:lineRule="auto"/>
    </w:pPr>
    <w:rPr>
      <w:sz w:val="24"/>
      <w:szCs w:val="24"/>
    </w:rPr>
  </w:style>
  <w:style w:type="paragraph" w:styleId="14">
    <w:name w:val="annotation subject"/>
    <w:basedOn w:val="13"/>
    <w:next w:val="13"/>
    <w:link w:val="62"/>
    <w:unhideWhenUsed/>
    <w:qFormat/>
    <w:uiPriority w:val="99"/>
    <w:rPr>
      <w:b/>
      <w:bCs/>
      <w:sz w:val="20"/>
      <w:szCs w:val="20"/>
    </w:rPr>
  </w:style>
  <w:style w:type="paragraph" w:styleId="15">
    <w:name w:val="footer"/>
    <w:basedOn w:val="1"/>
    <w:link w:val="34"/>
    <w:unhideWhenUsed/>
    <w:qFormat/>
    <w:uiPriority w:val="99"/>
    <w:pPr>
      <w:tabs>
        <w:tab w:val="center" w:pos="4513"/>
        <w:tab w:val="right" w:pos="9026"/>
      </w:tabs>
      <w:spacing w:after="0" w:line="240" w:lineRule="auto"/>
    </w:pPr>
  </w:style>
  <w:style w:type="paragraph" w:styleId="16">
    <w:name w:val="header"/>
    <w:basedOn w:val="1"/>
    <w:link w:val="35"/>
    <w:unhideWhenUsed/>
    <w:qFormat/>
    <w:uiPriority w:val="99"/>
    <w:pPr>
      <w:tabs>
        <w:tab w:val="center" w:pos="4513"/>
        <w:tab w:val="right" w:pos="9026"/>
      </w:tabs>
      <w:spacing w:after="0" w:line="240" w:lineRule="auto"/>
    </w:pPr>
  </w:style>
  <w:style w:type="paragraph" w:styleId="17">
    <w:name w:val="List Bullet 2"/>
    <w:basedOn w:val="1"/>
    <w:unhideWhenUsed/>
    <w:qFormat/>
    <w:uiPriority w:val="99"/>
    <w:pPr>
      <w:numPr>
        <w:ilvl w:val="0"/>
        <w:numId w:val="1"/>
      </w:numPr>
      <w:spacing w:before="60" w:after="60" w:line="240" w:lineRule="auto"/>
      <w:jc w:val="both"/>
    </w:pPr>
    <w:rPr>
      <w:rFonts w:ascii="Verdana" w:hAnsi="Verdana" w:cs="Times New Roman" w:eastAsiaTheme="minorHAnsi"/>
      <w:sz w:val="20"/>
      <w:szCs w:val="20"/>
      <w:lang w:bidi="ar-SA"/>
    </w:rPr>
  </w:style>
  <w:style w:type="paragraph" w:styleId="18">
    <w:name w:val="Subtitle"/>
    <w:basedOn w:val="1"/>
    <w:next w:val="1"/>
    <w:link w:val="5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9">
    <w:name w:val="Title"/>
    <w:basedOn w:val="1"/>
    <w:next w:val="1"/>
    <w:link w:val="56"/>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paragraph" w:styleId="20">
    <w:name w:val="toc 1"/>
    <w:basedOn w:val="1"/>
    <w:next w:val="1"/>
    <w:unhideWhenUsed/>
    <w:qFormat/>
    <w:uiPriority w:val="39"/>
    <w:pPr>
      <w:tabs>
        <w:tab w:val="left" w:pos="440"/>
        <w:tab w:val="right" w:leader="dot" w:pos="9016"/>
      </w:tabs>
      <w:spacing w:after="100"/>
    </w:pPr>
    <w:rPr>
      <w:b/>
    </w:rPr>
  </w:style>
  <w:style w:type="paragraph" w:styleId="21">
    <w:name w:val="toc 2"/>
    <w:basedOn w:val="1"/>
    <w:next w:val="1"/>
    <w:unhideWhenUsed/>
    <w:qFormat/>
    <w:uiPriority w:val="39"/>
    <w:pPr>
      <w:spacing w:after="100"/>
      <w:ind w:left="220"/>
    </w:pPr>
  </w:style>
  <w:style w:type="paragraph" w:styleId="22">
    <w:name w:val="toc 3"/>
    <w:basedOn w:val="1"/>
    <w:next w:val="1"/>
    <w:unhideWhenUsed/>
    <w:qFormat/>
    <w:uiPriority w:val="39"/>
    <w:pPr>
      <w:spacing w:after="100"/>
      <w:ind w:left="440"/>
    </w:pPr>
  </w:style>
  <w:style w:type="character" w:styleId="24">
    <w:name w:val="annotation reference"/>
    <w:basedOn w:val="23"/>
    <w:unhideWhenUsed/>
    <w:qFormat/>
    <w:uiPriority w:val="99"/>
    <w:rPr>
      <w:sz w:val="18"/>
      <w:szCs w:val="18"/>
    </w:rPr>
  </w:style>
  <w:style w:type="character" w:styleId="25">
    <w:name w:val="Emphasis"/>
    <w:basedOn w:val="23"/>
    <w:qFormat/>
    <w:uiPriority w:val="20"/>
    <w:rPr>
      <w:i/>
      <w:iCs/>
    </w:rPr>
  </w:style>
  <w:style w:type="character" w:styleId="26">
    <w:name w:val="FollowedHyperlink"/>
    <w:basedOn w:val="23"/>
    <w:unhideWhenUsed/>
    <w:qFormat/>
    <w:uiPriority w:val="99"/>
    <w:rPr>
      <w:color w:val="800080"/>
      <w:u w:val="single"/>
    </w:rPr>
  </w:style>
  <w:style w:type="character" w:styleId="27">
    <w:name w:val="Hyperlink"/>
    <w:basedOn w:val="23"/>
    <w:unhideWhenUsed/>
    <w:qFormat/>
    <w:uiPriority w:val="99"/>
    <w:rPr>
      <w:color w:val="0000FF" w:themeColor="hyperlink"/>
      <w:u w:val="single"/>
      <w14:textFill>
        <w14:solidFill>
          <w14:schemeClr w14:val="hlink"/>
        </w14:solidFill>
      </w14:textFill>
    </w:rPr>
  </w:style>
  <w:style w:type="character" w:styleId="28">
    <w:name w:val="page number"/>
    <w:basedOn w:val="23"/>
    <w:unhideWhenUsed/>
    <w:qFormat/>
    <w:uiPriority w:val="99"/>
  </w:style>
  <w:style w:type="character" w:styleId="29">
    <w:name w:val="Strong"/>
    <w:basedOn w:val="23"/>
    <w:qFormat/>
    <w:uiPriority w:val="22"/>
    <w:rPr>
      <w:b/>
      <w:bCs/>
    </w:rPr>
  </w:style>
  <w:style w:type="table" w:styleId="31">
    <w:name w:val="Table Grid"/>
    <w:basedOn w:val="30"/>
    <w:qFormat/>
    <w:uiPriority w:val="59"/>
    <w:pPr>
      <w:spacing w:after="0" w:line="240" w:lineRule="auto"/>
    </w:pPr>
    <w:rPr>
      <w:rFonts w:eastAsiaTheme="minorHAnsi"/>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character" w:customStyle="1" w:styleId="32">
    <w:name w:val="Balloon Text Char"/>
    <w:basedOn w:val="23"/>
    <w:link w:val="11"/>
    <w:semiHidden/>
    <w:qFormat/>
    <w:uiPriority w:val="99"/>
    <w:rPr>
      <w:rFonts w:ascii="Tahoma" w:hAnsi="Tahoma" w:cs="Tahoma" w:eastAsiaTheme="minorEastAsia"/>
      <w:sz w:val="16"/>
      <w:szCs w:val="16"/>
      <w:lang w:val="en-US" w:bidi="en-US"/>
    </w:rPr>
  </w:style>
  <w:style w:type="character" w:customStyle="1" w:styleId="33">
    <w:name w:val="Book Title"/>
    <w:basedOn w:val="23"/>
    <w:qFormat/>
    <w:uiPriority w:val="33"/>
    <w:rPr>
      <w:b/>
      <w:bCs/>
      <w:smallCaps/>
      <w:spacing w:val="5"/>
    </w:rPr>
  </w:style>
  <w:style w:type="character" w:customStyle="1" w:styleId="34">
    <w:name w:val="Footer Char"/>
    <w:basedOn w:val="23"/>
    <w:link w:val="15"/>
    <w:qFormat/>
    <w:uiPriority w:val="99"/>
    <w:rPr>
      <w:rFonts w:eastAsiaTheme="minorEastAsia"/>
      <w:lang w:val="en-US" w:bidi="en-US"/>
    </w:rPr>
  </w:style>
  <w:style w:type="character" w:customStyle="1" w:styleId="35">
    <w:name w:val="Header Char"/>
    <w:basedOn w:val="23"/>
    <w:link w:val="16"/>
    <w:qFormat/>
    <w:uiPriority w:val="99"/>
    <w:rPr>
      <w:rFonts w:eastAsiaTheme="minorEastAsia"/>
      <w:lang w:val="en-US" w:bidi="en-US"/>
    </w:rPr>
  </w:style>
  <w:style w:type="character" w:customStyle="1" w:styleId="36">
    <w:name w:val="Heading 1 Char"/>
    <w:basedOn w:val="23"/>
    <w:link w:val="2"/>
    <w:qFormat/>
    <w:uiPriority w:val="9"/>
    <w:rPr>
      <w:rFonts w:asciiTheme="majorHAnsi" w:hAnsiTheme="majorHAnsi" w:eastAsiaTheme="majorEastAsia" w:cstheme="majorBidi"/>
      <w:b/>
      <w:bCs/>
      <w:color w:val="376092" w:themeColor="accent1" w:themeShade="BF"/>
      <w:sz w:val="28"/>
      <w:szCs w:val="28"/>
      <w:lang w:val="en-US" w:bidi="en-US"/>
    </w:rPr>
  </w:style>
  <w:style w:type="character" w:customStyle="1" w:styleId="37">
    <w:name w:val="Heading 2 Char"/>
    <w:basedOn w:val="23"/>
    <w:link w:val="3"/>
    <w:qFormat/>
    <w:uiPriority w:val="9"/>
    <w:rPr>
      <w:rFonts w:asciiTheme="majorHAnsi" w:hAnsiTheme="majorHAnsi" w:eastAsiaTheme="majorEastAsia" w:cstheme="majorBidi"/>
      <w:b/>
      <w:bCs/>
      <w:color w:val="4F81BD" w:themeColor="accent1"/>
      <w:sz w:val="26"/>
      <w:szCs w:val="26"/>
      <w:lang w:val="en-US" w:bidi="en-US"/>
      <w14:textFill>
        <w14:solidFill>
          <w14:schemeClr w14:val="accent1"/>
        </w14:solidFill>
      </w14:textFill>
    </w:rPr>
  </w:style>
  <w:style w:type="character" w:customStyle="1" w:styleId="38">
    <w:name w:val="Heading 3 Char"/>
    <w:basedOn w:val="23"/>
    <w:link w:val="4"/>
    <w:qFormat/>
    <w:uiPriority w:val="9"/>
    <w:rPr>
      <w:rFonts w:asciiTheme="majorHAnsi" w:hAnsiTheme="majorHAnsi" w:eastAsiaTheme="majorEastAsia" w:cstheme="majorBidi"/>
      <w:b/>
      <w:bCs/>
      <w:color w:val="4F81BD" w:themeColor="accent1"/>
      <w:lang w:val="en-US" w:bidi="en-US"/>
      <w14:textFill>
        <w14:solidFill>
          <w14:schemeClr w14:val="accent1"/>
        </w14:solidFill>
      </w14:textFill>
    </w:rPr>
  </w:style>
  <w:style w:type="character" w:customStyle="1" w:styleId="39">
    <w:name w:val="Heading 4 Char"/>
    <w:basedOn w:val="23"/>
    <w:link w:val="5"/>
    <w:semiHidden/>
    <w:qFormat/>
    <w:uiPriority w:val="9"/>
    <w:rPr>
      <w:rFonts w:asciiTheme="majorHAnsi" w:hAnsiTheme="majorHAnsi" w:eastAsiaTheme="majorEastAsia" w:cstheme="majorBidi"/>
      <w:b/>
      <w:bCs/>
      <w:i/>
      <w:iCs/>
      <w:color w:val="4F81BD" w:themeColor="accent1"/>
      <w:lang w:val="en-US" w:bidi="en-US"/>
      <w14:textFill>
        <w14:solidFill>
          <w14:schemeClr w14:val="accent1"/>
        </w14:solidFill>
      </w14:textFill>
    </w:rPr>
  </w:style>
  <w:style w:type="character" w:customStyle="1" w:styleId="40">
    <w:name w:val="Heading 5 Char"/>
    <w:basedOn w:val="23"/>
    <w:link w:val="6"/>
    <w:semiHidden/>
    <w:qFormat/>
    <w:uiPriority w:val="9"/>
    <w:rPr>
      <w:rFonts w:asciiTheme="majorHAnsi" w:hAnsiTheme="majorHAnsi" w:eastAsiaTheme="majorEastAsia" w:cstheme="majorBidi"/>
      <w:color w:val="254061" w:themeColor="accent1" w:themeShade="80"/>
      <w:lang w:val="en-US" w:bidi="en-US"/>
    </w:rPr>
  </w:style>
  <w:style w:type="character" w:customStyle="1" w:styleId="41">
    <w:name w:val="Heading 6 Char"/>
    <w:basedOn w:val="23"/>
    <w:link w:val="7"/>
    <w:semiHidden/>
    <w:qFormat/>
    <w:uiPriority w:val="9"/>
    <w:rPr>
      <w:rFonts w:asciiTheme="majorHAnsi" w:hAnsiTheme="majorHAnsi" w:eastAsiaTheme="majorEastAsia" w:cstheme="majorBidi"/>
      <w:i/>
      <w:iCs/>
      <w:color w:val="254061" w:themeColor="accent1" w:themeShade="80"/>
      <w:lang w:val="en-US" w:bidi="en-US"/>
    </w:rPr>
  </w:style>
  <w:style w:type="character" w:customStyle="1" w:styleId="42">
    <w:name w:val="Heading 7 Char"/>
    <w:basedOn w:val="23"/>
    <w:link w:val="8"/>
    <w:semiHidden/>
    <w:qFormat/>
    <w:uiPriority w:val="9"/>
    <w:rPr>
      <w:rFonts w:asciiTheme="majorHAnsi" w:hAnsiTheme="majorHAnsi" w:eastAsiaTheme="majorEastAsia" w:cstheme="majorBidi"/>
      <w:i/>
      <w:iCs/>
      <w:color w:val="404040" w:themeColor="text1" w:themeTint="BF"/>
      <w:lang w:val="en-US" w:bidi="en-US"/>
      <w14:textFill>
        <w14:solidFill>
          <w14:schemeClr w14:val="tx1">
            <w14:lumMod w14:val="75000"/>
            <w14:lumOff w14:val="25000"/>
          </w14:schemeClr>
        </w14:solidFill>
      </w14:textFill>
    </w:rPr>
  </w:style>
  <w:style w:type="character" w:customStyle="1" w:styleId="43">
    <w:name w:val="Heading 8 Char"/>
    <w:basedOn w:val="23"/>
    <w:link w:val="9"/>
    <w:semiHidden/>
    <w:qFormat/>
    <w:uiPriority w:val="9"/>
    <w:rPr>
      <w:rFonts w:asciiTheme="majorHAnsi" w:hAnsiTheme="majorHAnsi" w:eastAsiaTheme="majorEastAsia" w:cstheme="majorBidi"/>
      <w:color w:val="4F81BD" w:themeColor="accent1"/>
      <w:sz w:val="20"/>
      <w:szCs w:val="20"/>
      <w:lang w:val="en-US" w:bidi="en-US"/>
      <w14:textFill>
        <w14:solidFill>
          <w14:schemeClr w14:val="accent1"/>
        </w14:solidFill>
      </w14:textFill>
    </w:rPr>
  </w:style>
  <w:style w:type="character" w:customStyle="1" w:styleId="44">
    <w:name w:val="Heading 9 Char"/>
    <w:basedOn w:val="23"/>
    <w:link w:val="10"/>
    <w:semiHidden/>
    <w:qFormat/>
    <w:uiPriority w:val="9"/>
    <w:rPr>
      <w:rFonts w:asciiTheme="majorHAnsi" w:hAnsiTheme="majorHAnsi" w:eastAsiaTheme="majorEastAsia" w:cstheme="majorBidi"/>
      <w:i/>
      <w:iCs/>
      <w:color w:val="404040" w:themeColor="text1" w:themeTint="BF"/>
      <w:sz w:val="20"/>
      <w:szCs w:val="20"/>
      <w:lang w:val="en-US" w:bidi="en-US"/>
      <w14:textFill>
        <w14:solidFill>
          <w14:schemeClr w14:val="tx1">
            <w14:lumMod w14:val="75000"/>
            <w14:lumOff w14:val="25000"/>
          </w14:schemeClr>
        </w14:solidFill>
      </w14:textFill>
    </w:rPr>
  </w:style>
  <w:style w:type="character" w:customStyle="1" w:styleId="45">
    <w:name w:val="Intense Emphasis"/>
    <w:basedOn w:val="23"/>
    <w:qFormat/>
    <w:uiPriority w:val="21"/>
    <w:rPr>
      <w:b/>
      <w:bCs/>
      <w:i/>
      <w:iCs/>
      <w:color w:val="4F81BD" w:themeColor="accent1"/>
      <w14:textFill>
        <w14:solidFill>
          <w14:schemeClr w14:val="accent1"/>
        </w14:solidFill>
      </w14:textFill>
    </w:rPr>
  </w:style>
  <w:style w:type="paragraph" w:customStyle="1" w:styleId="46">
    <w:name w:val="Intense Quote"/>
    <w:basedOn w:val="1"/>
    <w:next w:val="1"/>
    <w:link w:val="4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47">
    <w:name w:val="Intense Quote Char"/>
    <w:basedOn w:val="23"/>
    <w:link w:val="46"/>
    <w:qFormat/>
    <w:uiPriority w:val="30"/>
    <w:rPr>
      <w:rFonts w:eastAsiaTheme="minorEastAsia"/>
      <w:b/>
      <w:bCs/>
      <w:i/>
      <w:iCs/>
      <w:color w:val="4F81BD" w:themeColor="accent1"/>
      <w:lang w:val="en-US" w:bidi="en-US"/>
      <w14:textFill>
        <w14:solidFill>
          <w14:schemeClr w14:val="accent1"/>
        </w14:solidFill>
      </w14:textFill>
    </w:rPr>
  </w:style>
  <w:style w:type="character" w:customStyle="1" w:styleId="48">
    <w:name w:val="Intense Reference"/>
    <w:basedOn w:val="23"/>
    <w:qFormat/>
    <w:uiPriority w:val="32"/>
    <w:rPr>
      <w:b/>
      <w:bCs/>
      <w:smallCaps/>
      <w:color w:val="C0504D" w:themeColor="accent2"/>
      <w:spacing w:val="5"/>
      <w:u w:val="single"/>
      <w14:textFill>
        <w14:solidFill>
          <w14:schemeClr w14:val="accent2"/>
        </w14:solidFill>
      </w14:textFill>
    </w:rPr>
  </w:style>
  <w:style w:type="paragraph" w:customStyle="1" w:styleId="49">
    <w:name w:val="List Paragraph"/>
    <w:basedOn w:val="1"/>
    <w:link w:val="59"/>
    <w:qFormat/>
    <w:uiPriority w:val="34"/>
    <w:pPr>
      <w:ind w:left="720"/>
      <w:contextualSpacing/>
    </w:pPr>
  </w:style>
  <w:style w:type="paragraph" w:customStyle="1" w:styleId="50">
    <w:name w:val="No Spacing"/>
    <w:qFormat/>
    <w:uiPriority w:val="1"/>
    <w:pPr>
      <w:spacing w:after="0" w:line="240" w:lineRule="auto"/>
    </w:pPr>
    <w:rPr>
      <w:rFonts w:asciiTheme="minorHAnsi" w:hAnsiTheme="minorHAnsi" w:eastAsiaTheme="minorEastAsia" w:cstheme="minorBidi"/>
      <w:sz w:val="22"/>
      <w:szCs w:val="22"/>
      <w:lang w:val="en-US" w:eastAsia="en-US" w:bidi="en-US"/>
    </w:rPr>
  </w:style>
  <w:style w:type="paragraph" w:customStyle="1" w:styleId="51">
    <w:name w:val="Quote"/>
    <w:basedOn w:val="1"/>
    <w:next w:val="1"/>
    <w:link w:val="52"/>
    <w:qFormat/>
    <w:uiPriority w:val="29"/>
    <w:rPr>
      <w:i/>
      <w:iCs/>
      <w:color w:val="000000" w:themeColor="text1"/>
      <w14:textFill>
        <w14:solidFill>
          <w14:schemeClr w14:val="tx1"/>
        </w14:solidFill>
      </w14:textFill>
    </w:rPr>
  </w:style>
  <w:style w:type="character" w:customStyle="1" w:styleId="52">
    <w:name w:val="Quote Char"/>
    <w:basedOn w:val="23"/>
    <w:link w:val="51"/>
    <w:qFormat/>
    <w:uiPriority w:val="29"/>
    <w:rPr>
      <w:rFonts w:eastAsiaTheme="minorEastAsia"/>
      <w:i/>
      <w:iCs/>
      <w:color w:val="000000" w:themeColor="text1"/>
      <w:lang w:val="en-US" w:bidi="en-US"/>
      <w14:textFill>
        <w14:solidFill>
          <w14:schemeClr w14:val="tx1"/>
        </w14:solidFill>
      </w14:textFill>
    </w:rPr>
  </w:style>
  <w:style w:type="character" w:customStyle="1" w:styleId="53">
    <w:name w:val="Subtitle Char"/>
    <w:basedOn w:val="23"/>
    <w:link w:val="18"/>
    <w:qFormat/>
    <w:uiPriority w:val="11"/>
    <w:rPr>
      <w:rFonts w:asciiTheme="majorHAnsi" w:hAnsiTheme="majorHAnsi" w:eastAsiaTheme="majorEastAsia" w:cstheme="majorBidi"/>
      <w:i/>
      <w:iCs/>
      <w:color w:val="4F81BD" w:themeColor="accent1"/>
      <w:spacing w:val="15"/>
      <w:sz w:val="24"/>
      <w:szCs w:val="24"/>
      <w:lang w:val="en-US" w:bidi="en-US"/>
      <w14:textFill>
        <w14:solidFill>
          <w14:schemeClr w14:val="accent1"/>
        </w14:solidFill>
      </w14:textFill>
    </w:rPr>
  </w:style>
  <w:style w:type="character" w:customStyle="1" w:styleId="54">
    <w:name w:val="Subtle Emphasis"/>
    <w:basedOn w:val="23"/>
    <w:qFormat/>
    <w:uiPriority w:val="19"/>
    <w:rPr>
      <w:i/>
      <w:iCs/>
      <w:color w:val="808080" w:themeColor="text1" w:themeTint="80"/>
      <w14:textFill>
        <w14:solidFill>
          <w14:schemeClr w14:val="tx1">
            <w14:lumMod w14:val="50000"/>
            <w14:lumOff w14:val="50000"/>
          </w14:schemeClr>
        </w14:solidFill>
      </w14:textFill>
    </w:rPr>
  </w:style>
  <w:style w:type="character" w:customStyle="1" w:styleId="55">
    <w:name w:val="Subtle Reference"/>
    <w:basedOn w:val="23"/>
    <w:qFormat/>
    <w:uiPriority w:val="31"/>
    <w:rPr>
      <w:smallCaps/>
      <w:color w:val="C0504D" w:themeColor="accent2"/>
      <w:u w:val="single"/>
      <w14:textFill>
        <w14:solidFill>
          <w14:schemeClr w14:val="accent2"/>
        </w14:solidFill>
      </w14:textFill>
    </w:rPr>
  </w:style>
  <w:style w:type="character" w:customStyle="1" w:styleId="56">
    <w:name w:val="Title Char"/>
    <w:basedOn w:val="23"/>
    <w:link w:val="19"/>
    <w:qFormat/>
    <w:uiPriority w:val="10"/>
    <w:rPr>
      <w:rFonts w:asciiTheme="majorHAnsi" w:hAnsiTheme="majorHAnsi" w:eastAsiaTheme="majorEastAsia" w:cstheme="majorBidi"/>
      <w:color w:val="17375E" w:themeColor="text2" w:themeShade="BF"/>
      <w:spacing w:val="5"/>
      <w:kern w:val="28"/>
      <w:sz w:val="52"/>
      <w:szCs w:val="52"/>
      <w:lang w:val="en-US" w:bidi="en-US"/>
    </w:rPr>
  </w:style>
  <w:style w:type="paragraph" w:customStyle="1" w:styleId="57">
    <w:name w:val="TOC Heading"/>
    <w:basedOn w:val="2"/>
    <w:next w:val="1"/>
    <w:unhideWhenUsed/>
    <w:qFormat/>
    <w:uiPriority w:val="39"/>
    <w:pPr>
      <w:outlineLvl w:val="9"/>
    </w:pPr>
  </w:style>
  <w:style w:type="paragraph" w:customStyle="1" w:styleId="58">
    <w:name w:val="Default"/>
    <w:qFormat/>
    <w:uiPriority w:val="0"/>
    <w:pPr>
      <w:autoSpaceDE w:val="0"/>
      <w:autoSpaceDN w:val="0"/>
      <w:adjustRightInd w:val="0"/>
      <w:spacing w:after="0" w:line="240" w:lineRule="auto"/>
    </w:pPr>
    <w:rPr>
      <w:rFonts w:ascii="Arial" w:hAnsi="Arial" w:cs="Arial" w:eastAsiaTheme="minorEastAsia"/>
      <w:color w:val="000000"/>
      <w:sz w:val="24"/>
      <w:szCs w:val="24"/>
      <w:lang w:val="en-IN" w:eastAsia="en-US" w:bidi="ar-SA"/>
    </w:rPr>
  </w:style>
  <w:style w:type="character" w:customStyle="1" w:styleId="59">
    <w:name w:val="List Paragraph Char"/>
    <w:basedOn w:val="23"/>
    <w:link w:val="49"/>
    <w:qFormat/>
    <w:locked/>
    <w:uiPriority w:val="34"/>
    <w:rPr>
      <w:lang w:val="en-US" w:bidi="en-US"/>
    </w:rPr>
  </w:style>
  <w:style w:type="table" w:customStyle="1" w:styleId="60">
    <w:name w:val="Grid Table 4 - Accent 11"/>
    <w:basedOn w:val="30"/>
    <w:qFormat/>
    <w:uiPriority w:val="49"/>
    <w:pPr>
      <w:spacing w:after="0" w:line="240" w:lineRule="auto"/>
    </w:pPr>
    <w:rPr>
      <w:sz w:val="24"/>
      <w:szCs w:val="24"/>
      <w:lang w:val="en-US"/>
    </w:rPr>
    <w:tblPr>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Pr>
    <w:tblStylePr w:type="firstRow">
      <w:rPr>
        <w:b/>
        <w:bCs/>
        <w:color w:val="FFFFFF" w:themeColor="background1"/>
        <w14:textFill>
          <w14:solidFill>
            <w14:schemeClr w14:val="bg1"/>
          </w14:solidFill>
        </w14:textFill>
      </w:r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cPr>
        <w:tcBorders>
          <w:top w:val="double" w:color="4F81BD" w:themeColor="accent1" w:sz="4" w:space="0"/>
        </w:tcBorders>
      </w:tcPr>
    </w:tblStylePr>
    <w:tblStylePr w:type="firstCol">
      <w:rPr>
        <w:b/>
        <w:bCs/>
      </w:rPr>
    </w:tblStylePr>
    <w:tblStylePr w:type="lastCol">
      <w:rPr>
        <w:b/>
        <w:bCs/>
      </w:rPr>
    </w:tblStylePr>
    <w:tblStylePr w:type="band1Vert">
      <w:tcPr>
        <w:shd w:val="clear" w:color="auto" w:fill="DBE5F1" w:themeFill="accent1" w:themeFillTint="33"/>
      </w:tcPr>
    </w:tblStylePr>
    <w:tblStylePr w:type="band1Horz">
      <w:tcPr>
        <w:shd w:val="clear" w:color="auto" w:fill="DBE5F1" w:themeFill="accent1" w:themeFillTint="33"/>
      </w:tcPr>
    </w:tblStylePr>
  </w:style>
  <w:style w:type="character" w:customStyle="1" w:styleId="61">
    <w:name w:val="Comment Text Char"/>
    <w:basedOn w:val="23"/>
    <w:link w:val="13"/>
    <w:semiHidden/>
    <w:qFormat/>
    <w:uiPriority w:val="99"/>
    <w:rPr>
      <w:sz w:val="24"/>
      <w:szCs w:val="24"/>
      <w:lang w:val="en-US" w:bidi="en-US"/>
    </w:rPr>
  </w:style>
  <w:style w:type="character" w:customStyle="1" w:styleId="62">
    <w:name w:val="Comment Subject Char"/>
    <w:basedOn w:val="61"/>
    <w:link w:val="14"/>
    <w:semiHidden/>
    <w:qFormat/>
    <w:uiPriority w:val="99"/>
    <w:rPr>
      <w:b/>
      <w:bCs/>
      <w:sz w:val="20"/>
      <w:szCs w:val="20"/>
      <w:lang w:val="en-US" w:bidi="en-US"/>
    </w:rPr>
  </w:style>
  <w:style w:type="paragraph" w:customStyle="1" w:styleId="63">
    <w:name w:val="Revision"/>
    <w:hidden/>
    <w:semiHidden/>
    <w:qFormat/>
    <w:uiPriority w:val="99"/>
    <w:pPr>
      <w:spacing w:after="0" w:line="240" w:lineRule="auto"/>
    </w:pPr>
    <w:rPr>
      <w:rFonts w:asciiTheme="minorHAnsi" w:hAnsiTheme="minorHAnsi" w:eastAsiaTheme="minorEastAsia" w:cstheme="minorBidi"/>
      <w:sz w:val="22"/>
      <w:szCs w:val="22"/>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0" Type="http://schemas.openxmlformats.org/officeDocument/2006/relationships/fontTable" Target="fontTable.xml"/><Relationship Id="rId4" Type="http://schemas.openxmlformats.org/officeDocument/2006/relationships/footer" Target="footer1.xml"/><Relationship Id="rId39" Type="http://schemas.openxmlformats.org/officeDocument/2006/relationships/customXml" Target="../customXml/item2.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header" Target="head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6A60B95-D158-4D9D-A775-FB32B1E43F07}">
  <ds:schemaRefs/>
</ds:datastoreItem>
</file>

<file path=docProps/app.xml><?xml version="1.0" encoding="utf-8"?>
<Properties xmlns="http://schemas.openxmlformats.org/officeDocument/2006/extended-properties" xmlns:vt="http://schemas.openxmlformats.org/officeDocument/2006/docPropsVTypes">
  <Template>Normal</Template>
  <Pages>4</Pages>
  <Words>278</Words>
  <Characters>1591</Characters>
  <Lines>13</Lines>
  <Paragraphs>3</Paragraphs>
  <ScaleCrop>false</ScaleCrop>
  <LinksUpToDate>false</LinksUpToDate>
  <CharactersWithSpaces>1866</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2017-09-04T08:30:00Z</dcterms:created>
  <dc:creator>AM</dc:creator>
  <cp:lastModifiedBy>Prateek</cp:lastModifiedBy>
  <cp:lastPrinted>2016-09-07T06:14:00Z</cp:lastPrinted>
  <dcterms:modified xsi:type="dcterms:W3CDTF">2018-06-18T10:53:07Z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