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599" w:rsidRPr="002F33AC" w:rsidRDefault="002F33AC" w:rsidP="002F33AC">
      <w:pPr>
        <w:rPr>
          <w:rFonts w:ascii="Times New Roman" w:hAnsi="Times New Roman" w:cs="Times New Roman"/>
          <w:sz w:val="24"/>
          <w:szCs w:val="24"/>
        </w:rPr>
      </w:pPr>
      <w:r w:rsidRPr="002F33AC">
        <w:rPr>
          <w:rFonts w:ascii="Times New Roman" w:hAnsi="Times New Roman" w:cs="Times New Roman"/>
          <w:b/>
          <w:bCs/>
          <w:color w:val="000000"/>
          <w:sz w:val="24"/>
          <w:szCs w:val="24"/>
        </w:rPr>
        <w:t xml:space="preserve">A Mobile Web </w:t>
      </w:r>
      <w:proofErr w:type="spellStart"/>
      <w:r w:rsidRPr="002F33AC">
        <w:rPr>
          <w:rFonts w:ascii="Times New Roman" w:hAnsi="Times New Roman" w:cs="Times New Roman"/>
          <w:b/>
          <w:bCs/>
          <w:color w:val="000000"/>
          <w:sz w:val="24"/>
          <w:szCs w:val="24"/>
        </w:rPr>
        <w:t>ohmage</w:t>
      </w:r>
      <w:proofErr w:type="spellEnd"/>
      <w:r w:rsidRPr="002F33AC">
        <w:rPr>
          <w:rFonts w:ascii="Times New Roman" w:hAnsi="Times New Roman" w:cs="Times New Roman"/>
          <w:b/>
          <w:bCs/>
          <w:color w:val="000000"/>
          <w:sz w:val="24"/>
          <w:szCs w:val="24"/>
        </w:rPr>
        <w:t xml:space="preserve"> Application for Human Sensing</w:t>
      </w:r>
      <w:r w:rsidRPr="002F33AC">
        <w:rPr>
          <w:rFonts w:ascii="Times New Roman" w:hAnsi="Times New Roman" w:cs="Times New Roman"/>
          <w:color w:val="000000"/>
          <w:sz w:val="24"/>
          <w:szCs w:val="24"/>
        </w:rPr>
        <w:br/>
        <w:t xml:space="preserve">Zorayr Khalapyan, Edward Sakabu, Joshua Selsky, Hongsuda </w:t>
      </w:r>
      <w:proofErr w:type="spellStart"/>
      <w:r w:rsidRPr="002F33AC">
        <w:rPr>
          <w:rFonts w:ascii="Times New Roman" w:hAnsi="Times New Roman" w:cs="Times New Roman"/>
          <w:color w:val="000000"/>
          <w:sz w:val="24"/>
          <w:szCs w:val="24"/>
        </w:rPr>
        <w:t>Tangmunarunkit</w:t>
      </w:r>
      <w:proofErr w:type="spellEnd"/>
      <w:r w:rsidRPr="002F33AC">
        <w:rPr>
          <w:rFonts w:ascii="Times New Roman" w:hAnsi="Times New Roman" w:cs="Times New Roman"/>
          <w:color w:val="000000"/>
          <w:sz w:val="24"/>
          <w:szCs w:val="24"/>
        </w:rPr>
        <w:t xml:space="preserve">, Rose Rocchio, Deborah </w:t>
      </w:r>
      <w:proofErr w:type="spellStart"/>
      <w:r w:rsidRPr="002F33AC">
        <w:rPr>
          <w:rFonts w:ascii="Times New Roman" w:hAnsi="Times New Roman" w:cs="Times New Roman"/>
          <w:color w:val="000000"/>
          <w:sz w:val="24"/>
          <w:szCs w:val="24"/>
        </w:rPr>
        <w:t>Estrin</w:t>
      </w:r>
      <w:proofErr w:type="spellEnd"/>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r w:rsidRPr="002F33AC">
        <w:rPr>
          <w:rFonts w:ascii="Times New Roman" w:hAnsi="Times New Roman" w:cs="Times New Roman"/>
          <w:b/>
          <w:bCs/>
          <w:color w:val="000000"/>
          <w:sz w:val="24"/>
          <w:szCs w:val="24"/>
        </w:rPr>
        <w:t>Abstract</w:t>
      </w:r>
      <w:r w:rsidRPr="002F33AC">
        <w:rPr>
          <w:rFonts w:ascii="Times New Roman" w:hAnsi="Times New Roman" w:cs="Times New Roman"/>
          <w:color w:val="000000"/>
          <w:sz w:val="24"/>
          <w:szCs w:val="24"/>
        </w:rPr>
        <w:br/>
        <w:t xml:space="preserve">Advances in mobile devices and web technologies have enabled users to pull and display online data from the cloud almost anywhere and anytime. At the same time, the same technologies can enable phone users to observe, collect and publish personal or community-related data to the cloud. In this paper, we describe our web-based mobile application, Mobile Web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Client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that can be used to record in-situ data entered by the user anywhere and anytime. The data will be uploaded and published to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---an open-source, mobile to web platform that records, analyzes, and visualize both human-in-the-loop data, and continuous data streams passively collected from mobile devices.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is a lightweight single-source and platform-independent mobile application and therefore can be run on a broader platforms compared to the more comprehensive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android application.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utilizes the Mobile Web Framework (MWF) for a robust cross-platform presentation and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for accessing native device features. We will present our requirements, design, lessons learned and future direction in this paper.</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r w:rsidRPr="002F33AC">
        <w:rPr>
          <w:rFonts w:ascii="Times New Roman" w:hAnsi="Times New Roman" w:cs="Times New Roman"/>
          <w:b/>
          <w:bCs/>
          <w:color w:val="000000"/>
          <w:sz w:val="24"/>
          <w:szCs w:val="24"/>
        </w:rPr>
        <w:t xml:space="preserve">Introduction to </w:t>
      </w:r>
      <w:proofErr w:type="spellStart"/>
      <w:r w:rsidRPr="002F33AC">
        <w:rPr>
          <w:rFonts w:ascii="Times New Roman" w:hAnsi="Times New Roman" w:cs="Times New Roman"/>
          <w:b/>
          <w:bCs/>
          <w:color w:val="000000"/>
          <w:sz w:val="24"/>
          <w:szCs w:val="24"/>
        </w:rPr>
        <w:t>ohmage</w:t>
      </w:r>
      <w:proofErr w:type="spellEnd"/>
      <w:r w:rsidRPr="002F33AC">
        <w:rPr>
          <w:rFonts w:ascii="Times New Roman" w:hAnsi="Times New Roman" w:cs="Times New Roman"/>
          <w:color w:val="000000"/>
          <w:sz w:val="24"/>
          <w:szCs w:val="24"/>
        </w:rPr>
        <w:br/>
        <w:t xml:space="preserve">Advances in </w:t>
      </w:r>
      <w:proofErr w:type="spellStart"/>
      <w:r w:rsidRPr="002F33AC">
        <w:rPr>
          <w:rFonts w:ascii="Times New Roman" w:hAnsi="Times New Roman" w:cs="Times New Roman"/>
          <w:color w:val="000000"/>
          <w:sz w:val="24"/>
          <w:szCs w:val="24"/>
        </w:rPr>
        <w:t>smartphone</w:t>
      </w:r>
      <w:proofErr w:type="spellEnd"/>
      <w:r w:rsidRPr="002F33AC">
        <w:rPr>
          <w:rFonts w:ascii="Times New Roman" w:hAnsi="Times New Roman" w:cs="Times New Roman"/>
          <w:color w:val="000000"/>
          <w:sz w:val="24"/>
          <w:szCs w:val="24"/>
        </w:rPr>
        <w:t xml:space="preserve"> technologies and the ubiquity of </w:t>
      </w:r>
      <w:proofErr w:type="spellStart"/>
      <w:r w:rsidRPr="002F33AC">
        <w:rPr>
          <w:rFonts w:ascii="Times New Roman" w:hAnsi="Times New Roman" w:cs="Times New Roman"/>
          <w:color w:val="000000"/>
          <w:sz w:val="24"/>
          <w:szCs w:val="24"/>
        </w:rPr>
        <w:t>smartphones</w:t>
      </w:r>
      <w:proofErr w:type="spellEnd"/>
      <w:r w:rsidRPr="002F33AC">
        <w:rPr>
          <w:rFonts w:ascii="Times New Roman" w:hAnsi="Times New Roman" w:cs="Times New Roman"/>
          <w:color w:val="000000"/>
          <w:sz w:val="24"/>
          <w:szCs w:val="24"/>
        </w:rPr>
        <w:t xml:space="preserve"> enable </w:t>
      </w:r>
      <w:proofErr w:type="spellStart"/>
      <w:r w:rsidRPr="002F33AC">
        <w:rPr>
          <w:rFonts w:ascii="Times New Roman" w:hAnsi="Times New Roman" w:cs="Times New Roman"/>
          <w:color w:val="000000"/>
          <w:sz w:val="24"/>
          <w:szCs w:val="24"/>
        </w:rPr>
        <w:t>smartphones</w:t>
      </w:r>
      <w:proofErr w:type="spellEnd"/>
      <w:r w:rsidRPr="002F33AC">
        <w:rPr>
          <w:rFonts w:ascii="Times New Roman" w:hAnsi="Times New Roman" w:cs="Times New Roman"/>
          <w:color w:val="000000"/>
          <w:sz w:val="24"/>
          <w:szCs w:val="24"/>
        </w:rPr>
        <w:t xml:space="preserve"> to be increasingly used as tools to observe and understand the patterns, habits and environments of individuals and communities[].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is an open-source, mobile to web platform that records, analyze, and visualize data from distributed mobile devices.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supports two data stream types: 1) prompted experience samples which are small scriptable survey forms for users to enter data in the field, i.e., in-the-moment experience; and 2) continuous streams of data passively collected from sensors or applications on-board the mobile device (e.g., location traces).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users can create a data campaign which is a collection of surveys to be answered by participants. Newly defined campaigns are uploaded via a web browser and automatically become available for participation. To participate, a user login to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on the phone and downloads the particular campaigns(s) in which they will participate. Surveys can be initiated by the user or prompted via time/location reminders. All submitted survey responses, as well as passive continuous data streams are automatically time-stamped, </w:t>
      </w:r>
      <w:proofErr w:type="spellStart"/>
      <w:r w:rsidRPr="002F33AC">
        <w:rPr>
          <w:rFonts w:ascii="Times New Roman" w:hAnsi="Times New Roman" w:cs="Times New Roman"/>
          <w:color w:val="000000"/>
          <w:sz w:val="24"/>
          <w:szCs w:val="24"/>
        </w:rPr>
        <w:t>geocoded</w:t>
      </w:r>
      <w:proofErr w:type="spellEnd"/>
      <w:r w:rsidRPr="002F33AC">
        <w:rPr>
          <w:rFonts w:ascii="Times New Roman" w:hAnsi="Times New Roman" w:cs="Times New Roman"/>
          <w:color w:val="000000"/>
          <w:sz w:val="24"/>
          <w:szCs w:val="24"/>
        </w:rPr>
        <w:t xml:space="preserve"> and uploaded to the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server for further analysis and visualization. Via web browsers, users are able to access and visualize collected data and their analyses in real-time.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has been used in multiple behavioral research studies[], as a pedagogical tool in high schools[], and as a journaling mechanism to document about communities.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proofErr w:type="spellStart"/>
      <w:r w:rsidRPr="002F33AC">
        <w:rPr>
          <w:rFonts w:ascii="Times New Roman" w:hAnsi="Times New Roman" w:cs="Times New Roman"/>
          <w:b/>
          <w:bCs/>
          <w:color w:val="000000"/>
          <w:sz w:val="24"/>
          <w:szCs w:val="24"/>
        </w:rPr>
        <w:t>MWoC</w:t>
      </w:r>
      <w:proofErr w:type="spellEnd"/>
      <w:r w:rsidRPr="002F33AC">
        <w:rPr>
          <w:rFonts w:ascii="Times New Roman" w:hAnsi="Times New Roman" w:cs="Times New Roman"/>
          <w:b/>
          <w:bCs/>
          <w:color w:val="000000"/>
          <w:sz w:val="24"/>
          <w:szCs w:val="24"/>
        </w:rPr>
        <w:t xml:space="preserve"> requirements</w:t>
      </w:r>
      <w:r w:rsidRPr="002F33AC">
        <w:rPr>
          <w:rFonts w:ascii="Times New Roman" w:hAnsi="Times New Roman" w:cs="Times New Roman"/>
          <w:color w:val="000000"/>
          <w:sz w:val="24"/>
          <w:szCs w:val="24"/>
        </w:rPr>
        <w:br/>
        <w:t xml:space="preserve">The first version of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is designed to be light-weighted and focuses only on limited features which are user authentication, data capture of prompted experience samples and a simple time-based reminder described below.</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lastRenderedPageBreak/>
        <w:t xml:space="preserve">* Authentication. Once a user login,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will authenticate the user with the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server. Upon successful authentication, a long-term token will be stored locally for subsequent communication to the server without prompting the user for a password. All user data including the token will be deleted after the user logs out. </w:t>
      </w:r>
      <w:r w:rsidRPr="002F33AC">
        <w:rPr>
          <w:rFonts w:ascii="Times New Roman" w:hAnsi="Times New Roman" w:cs="Times New Roman"/>
          <w:color w:val="000000"/>
          <w:sz w:val="24"/>
          <w:szCs w:val="24"/>
        </w:rPr>
        <w:br/>
        <w:t xml:space="preserve">* Data capture of prompted experience samples. Users interacts with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to browse through a set of available campaigns and download ones that they want to participate. The downloaded campaigns will be stored locally on the phone for better responsiveness and offline support. To complete a survey,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goes through the campaign definition (written in XML) and renders appropriate sequence of prompts (i.e. question) based on their types (e.g. menus, number, time, free text, image, etc.) and conditions. Upon survey completion, all survey responses will be time-stamped, </w:t>
      </w:r>
      <w:proofErr w:type="spellStart"/>
      <w:r w:rsidRPr="002F33AC">
        <w:rPr>
          <w:rFonts w:ascii="Times New Roman" w:hAnsi="Times New Roman" w:cs="Times New Roman"/>
          <w:color w:val="000000"/>
          <w:sz w:val="24"/>
          <w:szCs w:val="24"/>
        </w:rPr>
        <w:t>geocoded</w:t>
      </w:r>
      <w:proofErr w:type="spellEnd"/>
      <w:r w:rsidRPr="002F33AC">
        <w:rPr>
          <w:rFonts w:ascii="Times New Roman" w:hAnsi="Times New Roman" w:cs="Times New Roman"/>
          <w:color w:val="000000"/>
          <w:sz w:val="24"/>
          <w:szCs w:val="24"/>
        </w:rPr>
        <w:t xml:space="preserve"> and uploaded to the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server. In the case of network outage, it will store survey responses locally on the phone and will try to automatically upload the data upon future launching of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Users can also perform manual upload of the data.  </w:t>
      </w:r>
      <w:r w:rsidRPr="002F33AC">
        <w:rPr>
          <w:rFonts w:ascii="Times New Roman" w:hAnsi="Times New Roman" w:cs="Times New Roman"/>
          <w:color w:val="000000"/>
          <w:sz w:val="24"/>
          <w:szCs w:val="24"/>
        </w:rPr>
        <w:br/>
        <w:t xml:space="preserve">* Time-based reminder.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allows users to configure time-based reminders to be triggered during specific time and condition (e.g. send a reminder to complete a survey unless the survey has been completed within the last 2 hours). Upon reaching triggered criteria a notification in the form of ring tone or vibration will be generated to remind users to complete their survey(s).</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r w:rsidRPr="002F33AC">
        <w:rPr>
          <w:rFonts w:ascii="Times New Roman" w:hAnsi="Times New Roman" w:cs="Times New Roman"/>
          <w:b/>
          <w:bCs/>
          <w:color w:val="000000"/>
          <w:sz w:val="24"/>
          <w:szCs w:val="24"/>
        </w:rPr>
        <w:t xml:space="preserve">Design </w:t>
      </w:r>
      <w:r w:rsidRPr="002F33AC">
        <w:rPr>
          <w:rFonts w:ascii="Times New Roman" w:hAnsi="Times New Roman" w:cs="Times New Roman"/>
          <w:color w:val="000000"/>
          <w:sz w:val="24"/>
          <w:szCs w:val="24"/>
        </w:rPr>
        <w:br/>
        <w:t>[insert a diagram here]</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t xml:space="preserve">To support single-source and platform-independent mobile application,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is developed based on web-based technologies, i.e., HTML5, CSS, JavaScript, and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consists of three different components:</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t xml:space="preserve">1.  Presentation.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utilizes the Mobile Web Framework (MWF)[] for mobile-based presentation. MWF is a cross-platform web framework that provides a robust presentation layer that allows web applications to define a single set of markup optimized for HTML5 capable mobile devices. MWF focuses on mobile web standards, semantic markup, device agnosticism and graceful degradation which enables developers to create mobile-styled web applications with relative ease of use. MWF is a client-server architecture. MWF client heavily relies on MWF server for the most compatible CSS and HTML content. To provide offline support, MWF server is wrapped in a container and stored locally on the phone using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(described below).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currently utilizes MWF for menu, title, content and buttons.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t xml:space="preserve">2. Business Logic.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business logic is implemented purely in JavaScript. It relies on HTML5 local storage to store dynamic content such as campaign lists, campaign  configuration XMLs files ,survey responses and as well as user-captured images. It also relies on the Native Device Adapter to access native resources such as files and camera (described below).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dynamically generates individual pages to render different prompts based on the XML description. The dynamic pages are implemented as HTML5 forms [Zorayr checks this] and are stored in the local storage for users to go back and forth and change their answers before submission. Once the user clicks submit,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will create a survey response and associate it </w:t>
      </w:r>
      <w:r w:rsidRPr="002F33AC">
        <w:rPr>
          <w:rFonts w:ascii="Times New Roman" w:hAnsi="Times New Roman" w:cs="Times New Roman"/>
          <w:color w:val="000000"/>
          <w:sz w:val="24"/>
          <w:szCs w:val="24"/>
        </w:rPr>
        <w:lastRenderedPageBreak/>
        <w:t xml:space="preserve">with a timestamp and GPS location, then submit the survey response to the server. If the phone is offline, the survey response will be added to the upload queue stored in the local storage for future upload attempt. To make the upload seamless to the users,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implements an automatic upload of survey responses in the upload queue upon the on-click event of the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application.</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t xml:space="preserve">3. Native Device/Application Adapter.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provides a set of APIs for web applications to access a set of phone devices such as camera, file, </w:t>
      </w:r>
      <w:proofErr w:type="spellStart"/>
      <w:r w:rsidRPr="002F33AC">
        <w:rPr>
          <w:rFonts w:ascii="Times New Roman" w:hAnsi="Times New Roman" w:cs="Times New Roman"/>
          <w:color w:val="000000"/>
          <w:sz w:val="24"/>
          <w:szCs w:val="24"/>
        </w:rPr>
        <w:t>geolocation</w:t>
      </w:r>
      <w:proofErr w:type="spellEnd"/>
      <w:r w:rsidRPr="002F33AC">
        <w:rPr>
          <w:rFonts w:ascii="Times New Roman" w:hAnsi="Times New Roman" w:cs="Times New Roman"/>
          <w:color w:val="000000"/>
          <w:sz w:val="24"/>
          <w:szCs w:val="24"/>
        </w:rPr>
        <w:t xml:space="preserve">, notification, etc. It also allows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is a HTML5 application platform that provides supports for native applications developed with web technologies (i.e. HTML and JavaScript) to get access to the native APIs and application stores.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provides APIs to a set of phone devices such as camera, file, </w:t>
      </w:r>
      <w:proofErr w:type="spellStart"/>
      <w:r w:rsidRPr="002F33AC">
        <w:rPr>
          <w:rFonts w:ascii="Times New Roman" w:hAnsi="Times New Roman" w:cs="Times New Roman"/>
          <w:color w:val="000000"/>
          <w:sz w:val="24"/>
          <w:szCs w:val="24"/>
        </w:rPr>
        <w:t>geolocation</w:t>
      </w:r>
      <w:proofErr w:type="spellEnd"/>
      <w:r w:rsidRPr="002F33AC">
        <w:rPr>
          <w:rFonts w:ascii="Times New Roman" w:hAnsi="Times New Roman" w:cs="Times New Roman"/>
          <w:color w:val="000000"/>
          <w:sz w:val="24"/>
          <w:szCs w:val="24"/>
        </w:rPr>
        <w:t>, notification, etc.</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 xml:space="preserve"> will use standards-based web technologies to bridge web applications and mobile devices. It is used to contain static web pages; JavaScript, CSS and HTML files, as well as images locally on the phones. [</w:t>
      </w:r>
      <w:proofErr w:type="spellStart"/>
      <w:r w:rsidRPr="002F33AC">
        <w:rPr>
          <w:rFonts w:ascii="Times New Roman" w:hAnsi="Times New Roman" w:cs="Times New Roman"/>
          <w:color w:val="000000"/>
          <w:sz w:val="24"/>
          <w:szCs w:val="24"/>
        </w:rPr>
        <w:t>Zorary</w:t>
      </w:r>
      <w:proofErr w:type="spellEnd"/>
      <w:r w:rsidRPr="002F33AC">
        <w:rPr>
          <w:rFonts w:ascii="Times New Roman" w:hAnsi="Times New Roman" w:cs="Times New Roman"/>
          <w:color w:val="000000"/>
          <w:sz w:val="24"/>
          <w:szCs w:val="24"/>
        </w:rPr>
        <w:t xml:space="preserve">: provide examples of these web pages].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r w:rsidRPr="002F33AC">
        <w:rPr>
          <w:rFonts w:ascii="Times New Roman" w:hAnsi="Times New Roman" w:cs="Times New Roman"/>
          <w:b/>
          <w:bCs/>
          <w:color w:val="000000"/>
          <w:sz w:val="24"/>
          <w:szCs w:val="24"/>
        </w:rPr>
        <w:t>Lessons Learned</w:t>
      </w:r>
      <w:r w:rsidRPr="002F33AC">
        <w:rPr>
          <w:rFonts w:ascii="Times New Roman" w:hAnsi="Times New Roman" w:cs="Times New Roman"/>
          <w:color w:val="000000"/>
          <w:sz w:val="24"/>
          <w:szCs w:val="24"/>
        </w:rPr>
        <w:br/>
        <w:t xml:space="preserve">* asynchronous file upload to the server (with images): problems with </w:t>
      </w:r>
      <w:proofErr w:type="spellStart"/>
      <w:r w:rsidRPr="002F33AC">
        <w:rPr>
          <w:rFonts w:ascii="Times New Roman" w:hAnsi="Times New Roman" w:cs="Times New Roman"/>
          <w:color w:val="000000"/>
          <w:sz w:val="24"/>
          <w:szCs w:val="24"/>
        </w:rPr>
        <w:t>sth</w:t>
      </w:r>
      <w:proofErr w:type="spellEnd"/>
      <w:r w:rsidRPr="002F33AC">
        <w:rPr>
          <w:rFonts w:ascii="Times New Roman" w:hAnsi="Times New Roman" w:cs="Times New Roman"/>
          <w:color w:val="000000"/>
          <w:sz w:val="24"/>
          <w:szCs w:val="24"/>
        </w:rPr>
        <w:t xml:space="preserve"> to do with </w:t>
      </w:r>
      <w:proofErr w:type="spellStart"/>
      <w:r w:rsidRPr="002F33AC">
        <w:rPr>
          <w:rFonts w:ascii="Times New Roman" w:hAnsi="Times New Roman" w:cs="Times New Roman"/>
          <w:color w:val="000000"/>
          <w:sz w:val="24"/>
          <w:szCs w:val="24"/>
        </w:rPr>
        <w:t>iforms</w:t>
      </w:r>
      <w:proofErr w:type="spellEnd"/>
      <w:r w:rsidRPr="002F33AC">
        <w:rPr>
          <w:rFonts w:ascii="Times New Roman" w:hAnsi="Times New Roman" w:cs="Times New Roman"/>
          <w:color w:val="000000"/>
          <w:sz w:val="24"/>
          <w:szCs w:val="24"/>
        </w:rPr>
        <w:t>?</w:t>
      </w:r>
      <w:r w:rsidRPr="002F33AC">
        <w:rPr>
          <w:rFonts w:ascii="Times New Roman" w:hAnsi="Times New Roman" w:cs="Times New Roman"/>
          <w:color w:val="000000"/>
          <w:sz w:val="24"/>
          <w:szCs w:val="24"/>
        </w:rPr>
        <w:br/>
        <w:t>* Cross-domain access restriction</w:t>
      </w:r>
      <w:r w:rsidRPr="002F33AC">
        <w:rPr>
          <w:rFonts w:ascii="Times New Roman" w:hAnsi="Times New Roman" w:cs="Times New Roman"/>
          <w:color w:val="000000"/>
          <w:sz w:val="24"/>
          <w:szCs w:val="24"/>
        </w:rPr>
        <w:br/>
        <w:t xml:space="preserve">* responsiveness issue: on-click </w:t>
      </w:r>
      <w:proofErr w:type="spellStart"/>
      <w:r w:rsidRPr="002F33AC">
        <w:rPr>
          <w:rFonts w:ascii="Times New Roman" w:hAnsi="Times New Roman" w:cs="Times New Roman"/>
          <w:color w:val="000000"/>
          <w:sz w:val="24"/>
          <w:szCs w:val="24"/>
        </w:rPr>
        <w:t>vs</w:t>
      </w:r>
      <w:proofErr w:type="spellEnd"/>
      <w:r w:rsidRPr="002F33AC">
        <w:rPr>
          <w:rFonts w:ascii="Times New Roman" w:hAnsi="Times New Roman" w:cs="Times New Roman"/>
          <w:color w:val="000000"/>
          <w:sz w:val="24"/>
          <w:szCs w:val="24"/>
        </w:rPr>
        <w:t xml:space="preserve"> on-touch (click handling and touch handling)</w:t>
      </w:r>
      <w:r w:rsidRPr="002F33AC">
        <w:rPr>
          <w:rFonts w:ascii="Times New Roman" w:hAnsi="Times New Roman" w:cs="Times New Roman"/>
          <w:color w:val="000000"/>
          <w:sz w:val="24"/>
          <w:szCs w:val="24"/>
        </w:rPr>
        <w:br/>
        <w:t xml:space="preserve">* Time-based reminders: Explore </w:t>
      </w:r>
      <w:proofErr w:type="spellStart"/>
      <w:r w:rsidRPr="002F33AC">
        <w:rPr>
          <w:rFonts w:ascii="Times New Roman" w:hAnsi="Times New Roman" w:cs="Times New Roman"/>
          <w:color w:val="000000"/>
          <w:sz w:val="24"/>
          <w:szCs w:val="24"/>
        </w:rPr>
        <w:t>localNotificationPlugin</w:t>
      </w:r>
      <w:proofErr w:type="spellEnd"/>
      <w:r w:rsidRPr="002F33AC">
        <w:rPr>
          <w:rFonts w:ascii="Times New Roman" w:hAnsi="Times New Roman" w:cs="Times New Roman"/>
          <w:color w:val="000000"/>
          <w:sz w:val="24"/>
          <w:szCs w:val="24"/>
        </w:rPr>
        <w:t xml:space="preserve"> on </w:t>
      </w:r>
      <w:proofErr w:type="spellStart"/>
      <w:r w:rsidRPr="002F33AC">
        <w:rPr>
          <w:rFonts w:ascii="Times New Roman" w:hAnsi="Times New Roman" w:cs="Times New Roman"/>
          <w:color w:val="000000"/>
          <w:sz w:val="24"/>
          <w:szCs w:val="24"/>
        </w:rPr>
        <w:t>PhoneGap</w:t>
      </w:r>
      <w:proofErr w:type="spellEnd"/>
      <w:r w:rsidRPr="002F33AC">
        <w:rPr>
          <w:rFonts w:ascii="Times New Roman" w:hAnsi="Times New Roman" w:cs="Times New Roman"/>
          <w:color w:val="000000"/>
          <w:sz w:val="24"/>
          <w:szCs w:val="24"/>
        </w:rPr>
        <w:t>.</w:t>
      </w:r>
      <w:r w:rsidRPr="002F33AC">
        <w:rPr>
          <w:rFonts w:ascii="Times New Roman" w:hAnsi="Times New Roman" w:cs="Times New Roman"/>
          <w:color w:val="000000"/>
          <w:sz w:val="24"/>
          <w:szCs w:val="24"/>
        </w:rPr>
        <w:br/>
        <w:t>* Notification system:</w:t>
      </w:r>
      <w:r w:rsidRPr="002F33AC">
        <w:rPr>
          <w:rFonts w:ascii="Times New Roman" w:hAnsi="Times New Roman" w:cs="Times New Roman"/>
          <w:color w:val="000000"/>
          <w:sz w:val="24"/>
          <w:szCs w:val="24"/>
        </w:rPr>
        <w:br/>
        <w:t>* Orientation problem</w:t>
      </w:r>
      <w:r w:rsidRPr="002F33AC">
        <w:rPr>
          <w:rFonts w:ascii="Times New Roman" w:hAnsi="Times New Roman" w:cs="Times New Roman"/>
          <w:color w:val="000000"/>
          <w:sz w:val="24"/>
          <w:szCs w:val="24"/>
        </w:rPr>
        <w:br/>
        <w:t xml:space="preserve">* Stateless page loads. There is no mechanism to allow passing an already created JavaScript object (e.g. campaign configuration) to a new loading page (e.g. survey page). Hence, to display a specific survey, the entire campaign XML file has to be loaded and parsed </w:t>
      </w:r>
      <w:proofErr w:type="spellStart"/>
      <w:r w:rsidRPr="002F33AC">
        <w:rPr>
          <w:rFonts w:ascii="Times New Roman" w:hAnsi="Times New Roman" w:cs="Times New Roman"/>
          <w:color w:val="000000"/>
          <w:sz w:val="24"/>
          <w:szCs w:val="24"/>
        </w:rPr>
        <w:t>again.To</w:t>
      </w:r>
      <w:proofErr w:type="spellEnd"/>
      <w:r w:rsidRPr="002F33AC">
        <w:rPr>
          <w:rFonts w:ascii="Times New Roman" w:hAnsi="Times New Roman" w:cs="Times New Roman"/>
          <w:color w:val="000000"/>
          <w:sz w:val="24"/>
          <w:szCs w:val="24"/>
        </w:rPr>
        <w:t xml:space="preserve"> address this issue, we adopted an Event-Driven Object Construction pattern which is to have the child object wait to </w:t>
      </w:r>
      <w:proofErr w:type="spellStart"/>
      <w:r w:rsidRPr="002F33AC">
        <w:rPr>
          <w:rFonts w:ascii="Times New Roman" w:hAnsi="Times New Roman" w:cs="Times New Roman"/>
          <w:color w:val="000000"/>
          <w:sz w:val="24"/>
          <w:szCs w:val="24"/>
        </w:rPr>
        <w:t>instatiate</w:t>
      </w:r>
      <w:proofErr w:type="spellEnd"/>
      <w:r w:rsidRPr="002F33AC">
        <w:rPr>
          <w:rFonts w:ascii="Times New Roman" w:hAnsi="Times New Roman" w:cs="Times New Roman"/>
          <w:color w:val="000000"/>
          <w:sz w:val="24"/>
          <w:szCs w:val="24"/>
        </w:rPr>
        <w:t xml:space="preserve"> itself only after the parent object s constructed.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r>
      <w:r w:rsidRPr="002F33AC">
        <w:rPr>
          <w:rFonts w:ascii="Times New Roman" w:hAnsi="Times New Roman" w:cs="Times New Roman"/>
          <w:b/>
          <w:bCs/>
          <w:color w:val="000000"/>
          <w:sz w:val="24"/>
          <w:szCs w:val="24"/>
        </w:rPr>
        <w:t xml:space="preserve">Future Work </w:t>
      </w:r>
      <w:r w:rsidRPr="002F33AC">
        <w:rPr>
          <w:rFonts w:ascii="Times New Roman" w:hAnsi="Times New Roman" w:cs="Times New Roman"/>
          <w:color w:val="000000"/>
          <w:sz w:val="24"/>
          <w:szCs w:val="24"/>
        </w:rPr>
        <w:br/>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is an option or an alternative to its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t xml:space="preserve"> android counterpart for studies that only gather experienced sample data. Due to its support on broader phone coverage, </w:t>
      </w:r>
      <w:proofErr w:type="spellStart"/>
      <w:r w:rsidRPr="002F33AC">
        <w:rPr>
          <w:rFonts w:ascii="Times New Roman" w:hAnsi="Times New Roman" w:cs="Times New Roman"/>
          <w:color w:val="000000"/>
          <w:sz w:val="24"/>
          <w:szCs w:val="24"/>
        </w:rPr>
        <w:t>MWoC</w:t>
      </w:r>
      <w:proofErr w:type="spellEnd"/>
      <w:r w:rsidRPr="002F33AC">
        <w:rPr>
          <w:rFonts w:ascii="Times New Roman" w:hAnsi="Times New Roman" w:cs="Times New Roman"/>
          <w:color w:val="000000"/>
          <w:sz w:val="24"/>
          <w:szCs w:val="24"/>
        </w:rPr>
        <w:t xml:space="preserve"> will be deployed in a behavioral research study of health and HIV-transmission risk behaviors of gay men[] and used as an option in high </w:t>
      </w:r>
      <w:proofErr w:type="spellStart"/>
      <w:r w:rsidRPr="002F33AC">
        <w:rPr>
          <w:rFonts w:ascii="Times New Roman" w:hAnsi="Times New Roman" w:cs="Times New Roman"/>
          <w:color w:val="000000"/>
          <w:sz w:val="24"/>
          <w:szCs w:val="24"/>
        </w:rPr>
        <w:t>schoolers</w:t>
      </w:r>
      <w:proofErr w:type="spellEnd"/>
      <w:r w:rsidRPr="002F33AC">
        <w:rPr>
          <w:rFonts w:ascii="Times New Roman" w:hAnsi="Times New Roman" w:cs="Times New Roman"/>
          <w:color w:val="000000"/>
          <w:sz w:val="24"/>
          <w:szCs w:val="24"/>
        </w:rPr>
        <w:t xml:space="preserve"> for data collection []. </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br/>
        <w:t>* Feature improvement</w:t>
      </w:r>
      <w:r w:rsidRPr="002F33AC">
        <w:rPr>
          <w:rFonts w:ascii="Times New Roman" w:hAnsi="Times New Roman" w:cs="Times New Roman"/>
          <w:color w:val="000000"/>
          <w:sz w:val="24"/>
          <w:szCs w:val="24"/>
        </w:rPr>
        <w:br/>
        <w:t>** Visualization and feedback</w:t>
      </w:r>
      <w:r w:rsidRPr="002F33AC">
        <w:rPr>
          <w:rFonts w:ascii="Times New Roman" w:hAnsi="Times New Roman" w:cs="Times New Roman"/>
          <w:color w:val="000000"/>
          <w:sz w:val="24"/>
          <w:szCs w:val="24"/>
        </w:rPr>
        <w:br/>
        <w:t>** Context-based notification</w:t>
      </w:r>
      <w:r w:rsidRPr="002F33AC">
        <w:rPr>
          <w:rFonts w:ascii="Times New Roman" w:hAnsi="Times New Roman" w:cs="Times New Roman"/>
          <w:color w:val="000000"/>
          <w:sz w:val="24"/>
          <w:szCs w:val="24"/>
        </w:rPr>
        <w:br/>
        <w:t xml:space="preserve">** Automatic upload: Ideally, all data should get uploaded automatically without </w:t>
      </w:r>
      <w:proofErr w:type="spellStart"/>
      <w:r w:rsidRPr="002F33AC">
        <w:rPr>
          <w:rFonts w:ascii="Times New Roman" w:hAnsi="Times New Roman" w:cs="Times New Roman"/>
          <w:color w:val="000000"/>
          <w:sz w:val="24"/>
          <w:szCs w:val="24"/>
        </w:rPr>
        <w:t>users's</w:t>
      </w:r>
      <w:proofErr w:type="spellEnd"/>
      <w:r w:rsidRPr="002F33AC">
        <w:rPr>
          <w:rFonts w:ascii="Times New Roman" w:hAnsi="Times New Roman" w:cs="Times New Roman"/>
          <w:color w:val="000000"/>
          <w:sz w:val="24"/>
          <w:szCs w:val="24"/>
        </w:rPr>
        <w:t xml:space="preserve"> </w:t>
      </w:r>
      <w:proofErr w:type="spellStart"/>
      <w:r w:rsidRPr="002F33AC">
        <w:rPr>
          <w:rFonts w:ascii="Times New Roman" w:hAnsi="Times New Roman" w:cs="Times New Roman"/>
          <w:color w:val="000000"/>
          <w:sz w:val="24"/>
          <w:szCs w:val="24"/>
        </w:rPr>
        <w:t>invovelement</w:t>
      </w:r>
      <w:proofErr w:type="spellEnd"/>
      <w:r w:rsidRPr="002F33AC">
        <w:rPr>
          <w:rFonts w:ascii="Times New Roman" w:hAnsi="Times New Roman" w:cs="Times New Roman"/>
          <w:color w:val="000000"/>
          <w:sz w:val="24"/>
          <w:szCs w:val="24"/>
        </w:rPr>
        <w:t>. To do this, we need the capability to run a background process. However, IOS doesn't explicitly support background process.</w:t>
      </w:r>
      <w:r w:rsidRPr="002F33AC">
        <w:rPr>
          <w:rFonts w:ascii="Times New Roman" w:hAnsi="Times New Roman" w:cs="Times New Roman"/>
          <w:color w:val="000000"/>
          <w:sz w:val="24"/>
          <w:szCs w:val="24"/>
        </w:rPr>
        <w:br/>
      </w:r>
      <w:r w:rsidRPr="002F33AC">
        <w:rPr>
          <w:rFonts w:ascii="Times New Roman" w:hAnsi="Times New Roman" w:cs="Times New Roman"/>
          <w:color w:val="000000"/>
          <w:sz w:val="24"/>
          <w:szCs w:val="24"/>
        </w:rPr>
        <w:lastRenderedPageBreak/>
        <w:br/>
      </w:r>
      <w:r w:rsidRPr="002F33AC">
        <w:rPr>
          <w:rFonts w:ascii="Times New Roman" w:hAnsi="Times New Roman" w:cs="Times New Roman"/>
          <w:b/>
          <w:bCs/>
          <w:color w:val="000000"/>
          <w:sz w:val="24"/>
          <w:szCs w:val="24"/>
        </w:rPr>
        <w:t>References</w:t>
      </w:r>
      <w:r w:rsidRPr="002F33AC">
        <w:rPr>
          <w:rFonts w:ascii="Times New Roman" w:hAnsi="Times New Roman" w:cs="Times New Roman"/>
          <w:color w:val="000000"/>
          <w:sz w:val="24"/>
          <w:szCs w:val="24"/>
        </w:rPr>
        <w:br/>
        <w:t xml:space="preserve">[] </w:t>
      </w:r>
      <w:proofErr w:type="spellStart"/>
      <w:r w:rsidRPr="002F33AC">
        <w:rPr>
          <w:rFonts w:ascii="Times New Roman" w:hAnsi="Times New Roman" w:cs="Times New Roman"/>
          <w:color w:val="000000"/>
          <w:sz w:val="24"/>
          <w:szCs w:val="24"/>
        </w:rPr>
        <w:t>ohmage</w:t>
      </w:r>
      <w:proofErr w:type="spellEnd"/>
      <w:r w:rsidRPr="002F33AC">
        <w:rPr>
          <w:rFonts w:ascii="Times New Roman" w:hAnsi="Times New Roman" w:cs="Times New Roman"/>
          <w:color w:val="000000"/>
          <w:sz w:val="24"/>
          <w:szCs w:val="24"/>
        </w:rPr>
        <w:br/>
        <w:t>[] MWF</w:t>
      </w:r>
      <w:r w:rsidRPr="002F33AC">
        <w:rPr>
          <w:rFonts w:ascii="Times New Roman" w:hAnsi="Times New Roman" w:cs="Times New Roman"/>
          <w:color w:val="000000"/>
          <w:sz w:val="24"/>
          <w:szCs w:val="24"/>
        </w:rPr>
        <w:br/>
        <w:t xml:space="preserve">[] </w:t>
      </w:r>
      <w:proofErr w:type="spellStart"/>
      <w:r w:rsidRPr="002F33AC">
        <w:rPr>
          <w:rFonts w:ascii="Times New Roman" w:hAnsi="Times New Roman" w:cs="Times New Roman"/>
          <w:color w:val="000000"/>
          <w:sz w:val="24"/>
          <w:szCs w:val="24"/>
        </w:rPr>
        <w:t>PhoneGap</w:t>
      </w:r>
      <w:proofErr w:type="spellEnd"/>
    </w:p>
    <w:sectPr w:rsidR="00701599" w:rsidRPr="002F33AC" w:rsidSect="00ED2422">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D2422"/>
    <w:rsid w:val="002F33AC"/>
    <w:rsid w:val="00701599"/>
    <w:rsid w:val="00D64CB1"/>
    <w:rsid w:val="00ED2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2012-06-22T04:34:00Z</dcterms:created>
  <dcterms:modified xsi:type="dcterms:W3CDTF">2012-06-26T04:53:00Z</dcterms:modified>
</cp:coreProperties>
</file>