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CE40" w14:textId="5CF10C4A" w:rsidR="00A77D9F" w:rsidRDefault="00F55A3D">
      <w:pPr>
        <w:rPr>
          <w:sz w:val="32"/>
          <w:szCs w:val="32"/>
        </w:rPr>
      </w:pPr>
      <w:r w:rsidRPr="00F55A3D">
        <w:rPr>
          <w:sz w:val="32"/>
          <w:szCs w:val="32"/>
        </w:rPr>
        <w:t>Bugs:</w:t>
      </w:r>
    </w:p>
    <w:p w14:paraId="26716BD2" w14:textId="2AE620C3" w:rsidR="00F55A3D" w:rsidRPr="00F55A3D" w:rsidRDefault="00BF1B5A">
      <w:pPr>
        <w:rPr>
          <w:sz w:val="32"/>
          <w:szCs w:val="32"/>
        </w:rPr>
      </w:pPr>
      <w:r>
        <w:rPr>
          <w:sz w:val="32"/>
          <w:szCs w:val="32"/>
        </w:rPr>
        <w:t>When walking into a object the hovering goes away. (Disabling and enabling the trigger collider fixes it)</w:t>
      </w:r>
    </w:p>
    <w:sectPr w:rsidR="00F55A3D" w:rsidRPr="00F55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D"/>
    <w:rsid w:val="00A77D9F"/>
    <w:rsid w:val="00BF1B5A"/>
    <w:rsid w:val="00F5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9F20"/>
  <w15:chartTrackingRefBased/>
  <w15:docId w15:val="{5E6DFAA3-7CAE-4FEF-9FB5-E36849CF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Nighel Nijhuis</dc:creator>
  <cp:keywords/>
  <dc:description/>
  <cp:lastModifiedBy>Nighel Nijhuis</cp:lastModifiedBy>
  <cp:revision>2</cp:revision>
  <dcterms:created xsi:type="dcterms:W3CDTF">2021-06-17T07:27:00Z</dcterms:created>
  <dcterms:modified xsi:type="dcterms:W3CDTF">2021-06-17T07:35:00Z</dcterms:modified>
</cp:coreProperties>
</file>