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52"/>
          <w:szCs w:val="52"/>
        </w:rPr>
        <w:t xml:space="preserve">TestGap Finder</w:t>
      </w:r>
    </w:p>
    <w:p>
      <w:pPr>
        <w:pBdr>
          <w:bottom w:val="single" w:color="1F3A5F" w:sz="8" w:space="6"/>
        </w:pBdr>
        <w:spacing w:after="200"/>
      </w:pPr>
      <w:r>
        <w:rPr>
          <w:color w:val="4B5563"/>
          <w:sz w:val="32"/>
          <w:szCs w:val="32"/>
        </w:rPr>
        <w:t xml:space="preserve">Frontend Technical Specification</w:t>
      </w:r>
    </w:p>
    <w:p>
      <w:pPr>
        <w:spacing w:after="120"/>
      </w:pPr>
      <w:r>
        <w:rPr>
          <w:b/>
          <w:bCs/>
        </w:rPr>
        <w:t xml:space="preserve">Audience:</w:t>
      </w:r>
      <w:r>
        <w:t xml:space="preserve"> React frontend developer</w:t>
      </w:r>
    </w:p>
    <w:p>
      <w:pPr>
        <w:spacing w:after="120"/>
      </w:pPr>
      <w:r>
        <w:rPr>
          <w:b/>
          <w:bCs/>
        </w:rPr>
        <w:t xml:space="preserve">API status:</w:t>
      </w:r>
      <w:r>
        <w:t xml:space="preserve"> Backend code exposes 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t xml:space="preserve"> routes</w:t>
      </w:r>
    </w:p>
    <w:p>
      <w:pPr>
        <w:spacing w:after="120"/>
      </w:pPr>
      <w:r>
        <w:rPr>
          <w:b/>
          <w:bCs/>
        </w:rPr>
        <w:t xml:space="preserve">Backend live URL 1 (production API origin):</w:t>
      </w:r>
      <w:r>
        <w:t xml:space="preserve"> </w:t>
      </w:r>
      <w:hyperlink w:history="1" r:id="rIdwniyn7a2dcufjsisl-pma">
        <w:r>
          <w:rPr>
            <w:rStyle w:val="Hyperlink"/>
          </w:rPr>
          <w:t xml:space="preserve">https://testgap-agent.onrender.com</w:t>
        </w:r>
      </w:hyperlink>
    </w:p>
    <w:p>
      <w:pPr>
        <w:spacing w:after="120"/>
      </w:pPr>
      <w:r>
        <w:t xml:space="preserve">This document describes the frontend integration contract for the current TestGap Finder backend. The backend currently supports project listing, scan creation and status/events, cancellation, and generated-test diff/patch retrieval. It does not yet execute generated tests, repair them, or run mutation verification; render those results as unavailable until those backend capabilities are implemented.</w:t>
      </w:r>
    </w:p>
    <w:p>
      <w:pPr>
        <w:pStyle w:val="Heading1"/>
      </w:pPr>
      <w:r>
        <w:t xml:space="preserve">1. Product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 available local/demo projects.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the user select a project and configure target count, repair limit, and mutation verification preference.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run and show its </w:t>
      </w:r>
      <w:r>
        <w:rPr>
          <w:rFonts w:ascii="Consolas" w:cs="Consolas" w:eastAsia="Consolas" w:hAnsi="Consolas"/>
          <w:sz w:val="20"/>
          <w:szCs w:val="20"/>
        </w:rPr>
        <w:t xml:space="preserve">run_id</w:t>
      </w:r>
      <w:r>
        <w:t xml:space="preserve"> and current status.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Stream run events over Server-Sent Events (SSE), while fetching the run resource for canonical state.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 baseline results, ranked targets, warnings, and any generated test draft.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a draft exists, preview its unified diff and let the user download the patch.</w:t>
      </w:r>
    </w:p>
    <w:p>
      <w:pPr>
        <w:pStyle w:val="Heading1"/>
      </w:pPr>
      <w:r>
        <w:t xml:space="preserve">2. API Communication &amp; Standard Headers</w:t>
      </w:r>
    </w:p>
    <w:p>
      <w:pPr>
        <w:pStyle w:val="Heading2"/>
      </w:pPr>
      <w:r>
        <w:t xml:space="preserve">Base URL</w:t>
      </w:r>
    </w:p>
    <w:p>
      <w:pPr>
        <w:spacing w:after="120"/>
      </w:pPr>
      <w:r>
        <w:t xml:space="preserve">Configure the origin once; append API paths without duplicating 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t xml:space="preserve">: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API_BASE_URL = import.meta.env.VITE_API_BASE_URL ?? "http://localhost:8000";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API_PREFIX = "/api";</w:t>
      </w:r>
    </w:p>
    <w:p>
      <w:pPr>
        <w:spacing w:after="120"/>
      </w:pPr>
    </w:p>
    <w:p>
      <w:pPr>
        <w:spacing w:after="120"/>
      </w:pPr>
      <w:r>
        <w:t xml:space="preserve">Production value (Backend live URL 1): </w:t>
      </w:r>
      <w:hyperlink w:history="1" r:id="rIdmgal6j-df5tax_5qyxlvt">
        <w:r>
          <w:rPr>
            <w:rStyle w:val="Hyperlink"/>
          </w:rPr>
          <w:t xml:space="preserve">https://testgap-agent.onrender.com</w:t>
        </w:r>
      </w:hyperlink>
      <w:r>
        <w:t xml:space="preserve">. The API origin must not end with 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t xml:space="preserve">; endpoint paths below include the 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t xml:space="preserve"> prefix.</w:t>
      </w:r>
    </w:p>
    <w:p>
      <w:pPr>
        <w:pStyle w:val="Heading2"/>
      </w:pPr>
      <w:r>
        <w:t xml:space="preserve">Headers</w:t>
      </w:r>
    </w:p>
    <w:p>
      <w:pPr>
        <w:spacing w:after="120"/>
      </w:pPr>
      <w:r>
        <w:t xml:space="preserve">For JSON requests, send: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Accept: application/json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pacing w:after="120"/>
      </w:pPr>
    </w:p>
    <w:p>
      <w:pPr>
        <w:spacing w:after="120"/>
      </w:pPr>
      <w:r>
        <w:t xml:space="preserve">For the SSE endpoint, use </w:t>
      </w:r>
      <w:r>
        <w:rPr>
          <w:rFonts w:ascii="Consolas" w:cs="Consolas" w:eastAsia="Consolas" w:hAnsi="Consolas"/>
          <w:sz w:val="20"/>
          <w:szCs w:val="20"/>
        </w:rPr>
        <w:t xml:space="preserve">Accept: text/event-stream</w:t>
      </w:r>
      <w:r>
        <w:t xml:space="preserve">. The current API has no user authentication header. Do not send model or Neatlogs credentials from the browser; those belong in the backend environment.</w:t>
      </w:r>
    </w:p>
    <w:p>
      <w:pPr>
        <w:spacing w:after="120"/>
      </w:pPr>
      <w:r>
        <w:t xml:space="preserve">The backend currently allows localhost Vite origins by default. When hosting the frontend separately, configure </w:t>
      </w:r>
      <w:r>
        <w:rPr>
          <w:rFonts w:ascii="Consolas" w:cs="Consolas" w:eastAsia="Consolas" w:hAnsi="Consolas"/>
          <w:sz w:val="20"/>
          <w:szCs w:val="20"/>
        </w:rPr>
        <w:t xml:space="preserve">TESTGAP_CORS_ORIGINS</w:t>
      </w:r>
      <w:r>
        <w:t xml:space="preserve"> on the backend with the exact frontend origin(s), such as </w:t>
      </w:r>
      <w:r>
        <w:rPr>
          <w:rFonts w:ascii="Consolas" w:cs="Consolas" w:eastAsia="Consolas" w:hAnsi="Consolas"/>
          <w:sz w:val="20"/>
          <w:szCs w:val="20"/>
        </w:rPr>
        <w:t xml:space="preserve">https://your-frontend.example</w:t>
      </w:r>
      <w:r>
        <w:t xml:space="preserve">.</w:t>
      </w:r>
    </w:p>
    <w:p>
      <w:pPr>
        <w:pStyle w:val="Heading2"/>
      </w:pPr>
      <w:r>
        <w:t xml:space="preserve">Build and local development</w:t>
      </w:r>
    </w:p>
    <w:p>
      <w:pPr>
        <w:spacing w:after="120"/>
      </w:pPr>
      <w:r>
        <w:t xml:space="preserve">Frontend: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run dev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npm run build</w:t>
      </w:r>
    </w:p>
    <w:p>
      <w:pPr>
        <w:spacing w:after="120"/>
      </w:pPr>
    </w:p>
    <w:p>
      <w:pPr>
        <w:spacing w:after="120"/>
      </w:pPr>
      <w:r>
        <w:t xml:space="preserve">Backend local start: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uvicorn app.main:app --host 0.0.0.0 --port 8000</w:t>
      </w:r>
    </w:p>
    <w:p>
      <w:pPr>
        <w:spacing w:after="120"/>
      </w:pPr>
    </w:p>
    <w:p>
      <w:pPr>
        <w:spacing w:after="120"/>
      </w:pPr>
      <w:r>
        <w:t xml:space="preserve">Set </w:t>
      </w:r>
      <w:r>
        <w:rPr>
          <w:rFonts w:ascii="Consolas" w:cs="Consolas" w:eastAsia="Consolas" w:hAnsi="Consolas"/>
          <w:sz w:val="20"/>
          <w:szCs w:val="20"/>
        </w:rPr>
        <w:t xml:space="preserve">VITE_API_BASE_URL=http://localhost:8000</w:t>
      </w:r>
      <w:r>
        <w:t xml:space="preserve"> in the frontend environment for local development. For the deployed backend, set </w:t>
      </w:r>
      <w:r>
        <w:rPr>
          <w:rFonts w:ascii="Consolas" w:cs="Consolas" w:eastAsia="Consolas" w:hAnsi="Consolas"/>
          <w:sz w:val="20"/>
          <w:szCs w:val="20"/>
        </w:rPr>
        <w:t xml:space="preserve">VITE_API_BASE_URL=https://testgap-agent.onrender.com</w:t>
      </w:r>
      <w:r>
        <w:t xml:space="preserve">.</w:t>
      </w:r>
    </w:p>
    <w:p>
      <w:pPr>
        <w:pStyle w:val="Heading1"/>
      </w:pPr>
      <w:r>
        <w:t xml:space="preserve">3. Primary UI Modules &amp; Views</w:t>
      </w:r>
    </w:p>
    <w:p>
      <w:pPr>
        <w:pStyle w:val="Heading2"/>
      </w:pPr>
      <w:r>
        <w:t xml:space="preserve">Project selector / start view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Fetch projects from </w:t>
      </w:r>
      <w:r>
        <w:rPr>
          <w:rFonts w:ascii="Consolas" w:cs="Consolas" w:eastAsia="Consolas" w:hAnsi="Consolas"/>
          <w:sz w:val="20"/>
          <w:szCs w:val="20"/>
        </w:rPr>
        <w:t xml:space="preserve">GET /api/projects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project name, language, detected test framework, readiness, and warning.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Disable run creation when the project is not ready; explain that pytest is required.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Provide controls for </w:t>
      </w:r>
      <w:r>
        <w:rPr>
          <w:rFonts w:ascii="Consolas" w:cs="Consolas" w:eastAsia="Consolas" w:hAnsi="Consolas"/>
          <w:sz w:val="20"/>
          <w:szCs w:val="20"/>
        </w:rPr>
        <w:t xml:space="preserve">target_limit</w:t>
      </w:r>
      <w:r>
        <w:t xml:space="preserve"> (1–10), </w:t>
      </w:r>
      <w:r>
        <w:rPr>
          <w:rFonts w:ascii="Consolas" w:cs="Consolas" w:eastAsia="Consolas" w:hAnsi="Consolas"/>
          <w:sz w:val="20"/>
          <w:szCs w:val="20"/>
        </w:rPr>
        <w:t xml:space="preserve">repair_limit</w:t>
      </w:r>
      <w:r>
        <w:t xml:space="preserve"> (0–2), and </w:t>
      </w:r>
      <w:r>
        <w:rPr>
          <w:rFonts w:ascii="Consolas" w:cs="Consolas" w:eastAsia="Consolas" w:hAnsi="Consolas"/>
          <w:sz w:val="20"/>
          <w:szCs w:val="20"/>
        </w:rPr>
        <w:t xml:space="preserve">verify_mutations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Start with a demo project selected only if the API returns it; do not invent a project ID.</w:t>
      </w:r>
    </w:p>
    <w:p>
      <w:pPr>
        <w:pStyle w:val="Heading2"/>
      </w:pPr>
      <w:r>
        <w:t xml:space="preserve">Run progress view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run status, current step, elapsed time, and event timeline.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Connect to the run's SSE endpoint and deduplicate events by </w:t>
      </w:r>
      <w:r>
        <w:rPr>
          <w:rFonts w:ascii="Consolas" w:cs="Consolas" w:eastAsia="Consolas" w:hAnsi="Consolas"/>
          <w:sz w:val="20"/>
          <w:szCs w:val="20"/>
        </w:rPr>
        <w:t xml:space="preserve">event_id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cancel while the run is </w:t>
      </w:r>
      <w:r>
        <w:rPr>
          <w:rFonts w:ascii="Consolas" w:cs="Consolas" w:eastAsia="Consolas" w:hAnsi="Consolas"/>
          <w:sz w:val="20"/>
          <w:szCs w:val="20"/>
        </w:rPr>
        <w:t xml:space="preserve">queued</w:t>
      </w:r>
      <w:r>
        <w:t xml:space="preserve"> or </w:t>
      </w:r>
      <w:r>
        <w:rPr>
          <w:rFonts w:ascii="Consolas" w:cs="Consolas" w:eastAsia="Consolas" w:hAnsi="Consolas"/>
          <w:sz w:val="20"/>
          <w:szCs w:val="20"/>
        </w:rPr>
        <w:t xml:space="preserve">running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Re-fetch run state after reconnect and on terminal events.</w:t>
      </w:r>
    </w:p>
    <w:p>
      <w:pPr>
        <w:pStyle w:val="Heading2"/>
      </w:pPr>
      <w:r>
        <w:t xml:space="preserve">Results view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baseline coverage when present, ranked targets, test candidate drafts, and warnings.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metrics that are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t xml:space="preserve">, not populated, or not yet supported, render “Not available” rather than </w:t>
      </w:r>
      <w:r>
        <w:rPr>
          <w:rFonts w:ascii="Consolas" w:cs="Consolas" w:eastAsia="Consolas" w:hAnsi="Consolas"/>
          <w:sz w:val="20"/>
          <w:szCs w:val="20"/>
        </w:rPr>
        <w:t xml:space="preserve">0%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current backend may return a generated test candidate when the model is configured. Treat it as a draft.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a “Preview diff” and “Download patch” action when a candidate exists. These actions do not apply files to the source project.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Mutation score and after-coverage are not currently computed; do not present placeholder values as results.</w:t>
      </w:r>
    </w:p>
    <w:p>
      <w:pPr>
        <w:pStyle w:val="Heading2"/>
      </w:pPr>
      <w:r>
        <w:t xml:space="preserve">Empty, loading, warning, and failure states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Empty:</w:t>
      </w:r>
      <w:r>
        <w:t xml:space="preserve"> no configured projects; explain that the backend needs a local/demo repository.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Loading:</w:t>
      </w:r>
      <w:r>
        <w:t xml:space="preserve"> project list or run state is being fetched.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Warning:</w:t>
      </w:r>
      <w:r>
        <w:t xml:space="preserve"> show each run warning in context, including model/provider or trace configuration issues.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Failed:</w:t>
      </w:r>
      <w:r>
        <w:t xml:space="preserve"> show the API error and offer a retry where retry is safe.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Completed with warnings:</w:t>
      </w:r>
      <w:r>
        <w:t xml:space="preserve"> show available baseline/ranking output and preserve warnings.</w:t>
      </w:r>
    </w:p>
    <w:p>
      <w:pPr>
        <w:pStyle w:val="Heading1"/>
      </w:pPr>
      <w:r>
        <w:t xml:space="preserve">4. Complete API Endpoint Reference</w:t>
      </w:r>
    </w:p>
    <w:p>
      <w:pPr>
        <w:spacing w:after="120"/>
      </w:pPr>
      <w:r>
        <w:t xml:space="preserve">All endpoints use the 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t xml:space="preserve"> prefix (except </w:t>
      </w:r>
      <w:r>
        <w:rPr>
          <w:rFonts w:ascii="Consolas" w:cs="Consolas" w:eastAsia="Consolas" w:hAnsi="Consolas"/>
          <w:sz w:val="20"/>
          <w:szCs w:val="20"/>
        </w:rPr>
        <w:t xml:space="preserve">/health</w:t>
      </w:r>
      <w:r>
        <w:t xml:space="preserve">). JSON fields use </w:t>
      </w:r>
      <w:r>
        <w:rPr>
          <w:rFonts w:ascii="Consolas" w:cs="Consolas" w:eastAsia="Consolas" w:hAnsi="Consolas"/>
          <w:sz w:val="20"/>
          <w:szCs w:val="20"/>
        </w:rPr>
        <w:t xml:space="preserve">snake_case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000"/>
        <w:gridCol w:w="2060"/>
      </w:tblGrid>
      <w:tr>
        <w:trPr>
          <w:tblHeader/>
        </w:trP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/api/projects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configured local/demo projects</w:t>
            </w:r>
          </w:p>
        </w:tc>
        <w:tc>
          <w:tcPr>
            <w:tcW w:type="dxa" w:w="2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</w:t>
            </w:r>
            <w:r>
              <w:rPr>
                <w:sz w:val="20"/>
                <w:szCs w:val="20"/>
              </w:rPr>
              <w:t xml:space="preserve"> JSON</w:t>
            </w:r>
          </w:p>
        </w:tc>
      </w:tr>
      <w:t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/api/runs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Start a scan</w:t>
            </w:r>
          </w:p>
        </w:tc>
        <w:tc>
          <w:tcPr>
            <w:tcW w:type="dxa" w:w="2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202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RunResponse</w:t>
            </w:r>
          </w:p>
        </w:tc>
      </w:tr>
      <w:t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/api/runs/{run_id}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Fetch canonical run state and results</w:t>
            </w:r>
          </w:p>
        </w:tc>
        <w:tc>
          <w:tcPr>
            <w:tcW w:type="dxa" w:w="2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RunResponse</w:t>
            </w:r>
          </w:p>
        </w:tc>
      </w:tr>
      <w:t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/api/runs/{run_id}/events?after={event_id}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 events over SSE;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after</w:t>
            </w:r>
            <w:r>
              <w:rPr>
                <w:sz w:val="20"/>
                <w:szCs w:val="20"/>
              </w:rPr>
              <w:t xml:space="preserve"> resumes after an event ID</w:t>
            </w:r>
          </w:p>
        </w:tc>
        <w:tc>
          <w:tcPr>
            <w:tcW w:type="dxa" w:w="2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text/event-stream</w:t>
            </w:r>
          </w:p>
        </w:tc>
      </w:tr>
      <w:t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/api/runs/{run_id}/cancel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 cancellation</w:t>
            </w:r>
          </w:p>
        </w:tc>
        <w:tc>
          <w:tcPr>
            <w:tcW w:type="dxa" w:w="2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RunResponse</w:t>
            </w:r>
          </w:p>
        </w:tc>
      </w:tr>
      <w:t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/api/runs/{run_id}/diff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 generated test-only unified diff</w:t>
            </w:r>
          </w:p>
        </w:tc>
        <w:tc>
          <w:tcPr>
            <w:tcW w:type="dxa" w:w="2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run_id, diff }</w:t>
            </w:r>
          </w:p>
        </w:tc>
      </w:tr>
      <w:t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/api/runs/{run_id}/patch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Download generated test-only patch</w:t>
            </w:r>
          </w:p>
        </w:tc>
        <w:tc>
          <w:tcPr>
            <w:tcW w:type="dxa" w:w="2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text/x-diff</w:t>
            </w:r>
            <w:r>
              <w:rPr>
                <w:sz w:val="20"/>
                <w:szCs w:val="20"/>
              </w:rPr>
              <w:t xml:space="preserve"> attachment</w:t>
            </w:r>
          </w:p>
        </w:tc>
      </w:tr>
      <w:tr>
        <w:tc>
          <w:tcPr>
            <w:tcW w:type="dxa" w:w="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/health</w:t>
            </w:r>
          </w:p>
        </w:tc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Liveness check</w:t>
            </w:r>
          </w:p>
        </w:tc>
        <w:tc>
          <w:tcPr>
            <w:tcW w:type="dxa" w:w="206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200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{ "status": "ok" 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Create run</w:t>
      </w:r>
    </w:p>
    <w:p>
      <w:pPr>
        <w:spacing w:after="120"/>
      </w:pPr>
      <w:r>
        <w:t xml:space="preserve">Request: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"project_id": "demo-flask-shop",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"target_limit": 3,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"repair_limit": 2,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"verify_mutations": true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target_limit</w:t>
      </w:r>
      <w:r>
        <w:t xml:space="preserve"> is 1–10. </w:t>
      </w:r>
      <w:r>
        <w:rPr>
          <w:rFonts w:ascii="Consolas" w:cs="Consolas" w:eastAsia="Consolas" w:hAnsi="Consolas"/>
          <w:sz w:val="20"/>
          <w:szCs w:val="20"/>
        </w:rPr>
        <w:t xml:space="preserve">repair_limit</w:t>
      </w:r>
      <w:r>
        <w:t xml:space="preserve"> is 0–2. Both fields are optional; backend defaults are 3 and 2. </w:t>
      </w:r>
      <w:r>
        <w:rPr>
          <w:rFonts w:ascii="Consolas" w:cs="Consolas" w:eastAsia="Consolas" w:hAnsi="Consolas"/>
          <w:sz w:val="20"/>
          <w:szCs w:val="20"/>
        </w:rPr>
        <w:t xml:space="preserve">verify_mutations</w:t>
      </w:r>
      <w:r>
        <w:t xml:space="preserve"> defaults to </w:t>
      </w:r>
      <w:r>
        <w:rPr>
          <w:rFonts w:ascii="Consolas" w:cs="Consolas" w:eastAsia="Consolas" w:hAnsi="Consolas"/>
          <w:sz w:val="20"/>
          <w:szCs w:val="20"/>
        </w:rPr>
        <w:t xml:space="preserve">true</w:t>
      </w:r>
      <w:r>
        <w:t xml:space="preserve">.</w:t>
      </w:r>
    </w:p>
    <w:p>
      <w:pPr>
        <w:spacing w:after="12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</w:rPr>
        <w:t xml:space="preserve">202</w:t>
      </w:r>
      <w:r>
        <w:t xml:space="preserve"> response is a </w:t>
      </w:r>
      <w:r>
        <w:rPr>
          <w:rFonts w:ascii="Consolas" w:cs="Consolas" w:eastAsia="Consolas" w:hAnsi="Consolas"/>
          <w:sz w:val="20"/>
          <w:szCs w:val="20"/>
        </w:rPr>
        <w:t xml:space="preserve">RunResponse</w:t>
      </w:r>
      <w:r>
        <w:t xml:space="preserve">, not a small </w:t>
      </w:r>
      <w:r>
        <w:rPr>
          <w:rFonts w:ascii="Consolas" w:cs="Consolas" w:eastAsia="Consolas" w:hAnsi="Consolas"/>
          <w:sz w:val="20"/>
          <w:szCs w:val="20"/>
        </w:rPr>
        <w:t xml:space="preserve">{run_id, events_url}</w:t>
      </w:r>
      <w:r>
        <w:t xml:space="preserve"> envelope. Construct the events URL from the returned </w:t>
      </w:r>
      <w:r>
        <w:rPr>
          <w:rFonts w:ascii="Consolas" w:cs="Consolas" w:eastAsia="Consolas" w:hAnsi="Consolas"/>
          <w:sz w:val="20"/>
          <w:szCs w:val="20"/>
        </w:rPr>
        <w:t xml:space="preserve">run_id</w:t>
      </w:r>
      <w:r>
        <w:t xml:space="preserve">: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GET /api/runs/{run_id}/events</w:t>
      </w:r>
    </w:p>
    <w:p>
      <w:pPr>
        <w:spacing w:after="120"/>
      </w:pPr>
    </w:p>
    <w:p>
      <w:pPr>
        <w:pStyle w:val="Heading2"/>
      </w:pPr>
      <w:r>
        <w:t xml:space="preserve">Project response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type ProjectResponse = {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id: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name: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language: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test_framework: string | null;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path_label: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ready: boolean;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warning: string | null;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type ProjectListResponse = { projects: ProjectResponse[] };</w:t>
      </w:r>
    </w:p>
    <w:p>
      <w:pPr>
        <w:spacing w:after="120"/>
      </w:pPr>
    </w:p>
    <w:p>
      <w:pPr>
        <w:pStyle w:val="Heading2"/>
      </w:pPr>
      <w:r>
        <w:t xml:space="preserve">Run response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type RunStatus =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| "queued"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| "running"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| "completed"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| "completed_with_warnings"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| "failed"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| "cancelled";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type RiskTarget = {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path: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symbol: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line_start: number;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line_end: number;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uncovered_lines: number[];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priority_score: number;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rationale: string[];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type TestCandidate = {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target_path: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test_path: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content: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model: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type RunMetrics = {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coverage_before_pct: number | null;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coverage_after_pct: number | null;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mutations_killed: number;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mutations_attempted: number;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tests_added: number;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duration_ms: number;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type RunEvent = {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event_id: number;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run_id: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timestamp: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type: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step: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status: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message: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data: Record&lt;string, unknown&gt;;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type RunResponse = {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run_id: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project_id: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status: RunStatus;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current_step: string | null;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updated_at: string;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events: RunEvent[];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targets: RiskTarget[];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baseline: Record&lt;string, unknown&gt;;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candidate_tests: TestCandidate[];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metrics: RunMetrics;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trace_url: string | null;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warnings: string[];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pacing w:after="120"/>
      </w:pPr>
    </w:p>
    <w:p>
      <w:pPr>
        <w:pStyle w:val="Heading2"/>
      </w:pPr>
      <w:r>
        <w:t xml:space="preserve">Diff and patch responses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GET /api/runs/{run_id}/diff</w:t>
      </w:r>
      <w:r>
        <w:t xml:space="preserve"> returns: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 "run_id": "run_abc123", "diff": "--- /dev/null\n+++ b/tests/test_example_testgap.py\n..." }</w:t>
      </w:r>
    </w:p>
    <w:p>
      <w:pPr>
        <w:spacing w:after="12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GET /api/runs/{run_id}/patch</w:t>
      </w:r>
      <w:r>
        <w:t xml:space="preserve"> returns the same unified diff as a downloadable </w:t>
      </w:r>
      <w:r>
        <w:rPr>
          <w:rFonts w:ascii="Consolas" w:cs="Consolas" w:eastAsia="Consolas" w:hAnsi="Consolas"/>
          <w:sz w:val="20"/>
          <w:szCs w:val="20"/>
        </w:rPr>
        <w:t xml:space="preserve">.patch</w:t>
      </w:r>
      <w:r>
        <w:t xml:space="preserve"> file. Both endpoints return </w:t>
      </w:r>
      <w:r>
        <w:rPr>
          <w:rFonts w:ascii="Consolas" w:cs="Consolas" w:eastAsia="Consolas" w:hAnsi="Consolas"/>
          <w:sz w:val="20"/>
          <w:szCs w:val="20"/>
        </w:rPr>
        <w:t xml:space="preserve">409</w:t>
      </w:r>
      <w:r>
        <w:t xml:space="preserve"> when no generated candidate is available. The diff is a preview/export artifact; it does not mean tests have been run or applied.</w:t>
      </w:r>
    </w:p>
    <w:p>
      <w:pPr>
        <w:pStyle w:val="Heading2"/>
      </w:pPr>
      <w:r>
        <w:t xml:space="preserve">SSE event envelope</w:t>
      </w:r>
    </w:p>
    <w:p>
      <w:pPr>
        <w:spacing w:after="120"/>
      </w:pPr>
      <w:r>
        <w:t xml:space="preserve">Each </w:t>
      </w:r>
      <w:r>
        <w:rPr>
          <w:rFonts w:ascii="Consolas" w:cs="Consolas" w:eastAsia="Consolas" w:hAnsi="Consolas"/>
          <w:sz w:val="20"/>
          <w:szCs w:val="20"/>
        </w:rPr>
        <w:t xml:space="preserve">data:</w:t>
      </w:r>
      <w:r>
        <w:t xml:space="preserve"> payload is a JSON </w:t>
      </w:r>
      <w:r>
        <w:rPr>
          <w:rFonts w:ascii="Consolas" w:cs="Consolas" w:eastAsia="Consolas" w:hAnsi="Consolas"/>
          <w:sz w:val="20"/>
          <w:szCs w:val="20"/>
        </w:rPr>
        <w:t xml:space="preserve">RunEvent</w:t>
      </w:r>
      <w:r>
        <w:t xml:space="preserve">. The stream also sets SSE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</w:rPr>
        <w:t xml:space="preserve">event_id</w:t>
      </w:r>
      <w:r>
        <w:t xml:space="preserve"> and SSE </w:t>
      </w:r>
      <w:r>
        <w:rPr>
          <w:rFonts w:ascii="Consolas" w:cs="Consolas" w:eastAsia="Consolas" w:hAnsi="Consolas"/>
          <w:sz w:val="20"/>
          <w:szCs w:val="20"/>
        </w:rPr>
        <w:t xml:space="preserve">event</w:t>
      </w:r>
      <w:r>
        <w:t xml:space="preserve"> to the event </w:t>
      </w:r>
      <w:r>
        <w:rPr>
          <w:rFonts w:ascii="Consolas" w:cs="Consolas" w:eastAsia="Consolas" w:hAnsi="Consolas"/>
          <w:sz w:val="20"/>
          <w:szCs w:val="20"/>
        </w:rPr>
        <w:t xml:space="preserve">type</w:t>
      </w:r>
      <w:r>
        <w:t xml:space="preserve">.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"event_id": 2,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"run_id": "run_abc123",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"timestamp": "2026-10-10T12:43:00Z",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"type": "step.completed",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"step": "baseline",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"status": "success",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"message": "Baseline scan completed.",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"data": {}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Listen for event types as strings and render unknown types generically so new backend event types do not break the timeline. Current graph steps may emit </w:t>
      </w:r>
      <w:r>
        <w:rPr>
          <w:rFonts w:ascii="Consolas" w:cs="Consolas" w:eastAsia="Consolas" w:hAnsi="Consolas"/>
          <w:sz w:val="20"/>
          <w:szCs w:val="20"/>
        </w:rPr>
        <w:t xml:space="preserve">step.completed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warning</w:t>
      </w:r>
      <w:r>
        <w:t xml:space="preserve">, and terminal </w:t>
      </w:r>
      <w:r>
        <w:rPr>
          <w:rFonts w:ascii="Consolas" w:cs="Consolas" w:eastAsia="Consolas" w:hAnsi="Consolas"/>
          <w:sz w:val="20"/>
          <w:szCs w:val="20"/>
        </w:rPr>
        <w:t xml:space="preserve">run.*</w:t>
      </w:r>
      <w:r>
        <w:t xml:space="preserve"> events.</w:t>
      </w:r>
    </w:p>
    <w:p>
      <w:pPr>
        <w:pStyle w:val="Heading1"/>
      </w:pPr>
      <w:r>
        <w:t xml:space="preserve">5. React Integration Patterns &amp; Recommendations</w:t>
      </w:r>
    </w:p>
    <w:p>
      <w:pPr>
        <w:pStyle w:val="Heading2"/>
      </w:pPr>
      <w:r>
        <w:t xml:space="preserve">Typed API helper</w:t>
      </w:r>
    </w:p>
    <w:p>
      <w:pPr>
        <w:spacing w:after="120"/>
      </w:pPr>
      <w:r>
        <w:t xml:space="preserve">Create a single API module that joins the configured origin and endpoint path, sets JSON headers, parses JSON errors, and throws a typed error containing </w:t>
      </w:r>
      <w:r>
        <w:rPr>
          <w:rFonts w:ascii="Consolas" w:cs="Consolas" w:eastAsia="Consolas" w:hAnsi="Consolas"/>
          <w:sz w:val="20"/>
          <w:szCs w:val="20"/>
        </w:rPr>
        <w:t xml:space="preserve">status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detail</w:t>
      </w:r>
      <w:r>
        <w:t xml:space="preserve">. Keep the API origin in a Vite environment variable; never hard-code a developer machine's IP in source.</w:t>
      </w:r>
    </w:p>
    <w:p>
      <w:pPr>
        <w:pStyle w:val="Heading2"/>
      </w:pPr>
      <w:r>
        <w:t xml:space="preserve">Run lifecycle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Call </w:t>
      </w:r>
      <w:r>
        <w:rPr>
          <w:rFonts w:ascii="Consolas" w:cs="Consolas" w:eastAsia="Consolas" w:hAnsi="Consolas"/>
          <w:sz w:val="20"/>
          <w:szCs w:val="20"/>
        </w:rPr>
        <w:t xml:space="preserve">POST /api/runs</w:t>
      </w:r>
      <w:r>
        <w:t xml:space="preserve">; store the returned </w:t>
      </w:r>
      <w:r>
        <w:rPr>
          <w:rFonts w:ascii="Consolas" w:cs="Consolas" w:eastAsia="Consolas" w:hAnsi="Consolas"/>
          <w:sz w:val="20"/>
          <w:szCs w:val="20"/>
        </w:rPr>
        <w:t xml:space="preserve">run_id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Fetch </w:t>
      </w:r>
      <w:r>
        <w:rPr>
          <w:rFonts w:ascii="Consolas" w:cs="Consolas" w:eastAsia="Consolas" w:hAnsi="Consolas"/>
          <w:sz w:val="20"/>
          <w:szCs w:val="20"/>
        </w:rPr>
        <w:t xml:space="preserve">GET /api/runs/{run_id}</w:t>
      </w:r>
      <w:r>
        <w:t xml:space="preserve"> to hydrate the page.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EventSource</w:t>
      </w:r>
      <w:r>
        <w:t xml:space="preserve"> at </w:t>
      </w:r>
      <w:r>
        <w:rPr>
          <w:rFonts w:ascii="Consolas" w:cs="Consolas" w:eastAsia="Consolas" w:hAnsi="Consolas"/>
          <w:sz w:val="20"/>
          <w:szCs w:val="20"/>
        </w:rPr>
        <w:t xml:space="preserve">/api/runs/{run_id}/events</w:t>
      </w:r>
      <w:r>
        <w:t xml:space="preserve"> and append each parsed event by </w:t>
      </w:r>
      <w:r>
        <w:rPr>
          <w:rFonts w:ascii="Consolas" w:cs="Consolas" w:eastAsia="Consolas" w:hAnsi="Consolas"/>
          <w:sz w:val="20"/>
          <w:szCs w:val="20"/>
        </w:rPr>
        <w:t xml:space="preserve">event_id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 reconnect, pass the last event ID using </w:t>
      </w:r>
      <w:r>
        <w:rPr>
          <w:rFonts w:ascii="Consolas" w:cs="Consolas" w:eastAsia="Consolas" w:hAnsi="Consolas"/>
          <w:sz w:val="20"/>
          <w:szCs w:val="20"/>
        </w:rPr>
        <w:t xml:space="preserve">?after=...</w:t>
      </w:r>
      <w:r>
        <w:t xml:space="preserve">; the endpoint emits keep-alives while active.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Re-fetch the run after terminal events (</w:t>
      </w:r>
      <w:r>
        <w:rPr>
          <w:rFonts w:ascii="Consolas" w:cs="Consolas" w:eastAsia="Consolas" w:hAnsi="Consolas"/>
          <w:sz w:val="20"/>
          <w:szCs w:val="20"/>
        </w:rPr>
        <w:t xml:space="preserve">run.completed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run.failed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run.cancelled</w:t>
      </w:r>
      <w:r>
        <w:t xml:space="preserve">) and close the </w:t>
      </w:r>
      <w:r>
        <w:rPr>
          <w:rFonts w:ascii="Consolas" w:cs="Consolas" w:eastAsia="Consolas" w:hAnsi="Consolas"/>
          <w:sz w:val="20"/>
          <w:szCs w:val="20"/>
        </w:rPr>
        <w:t xml:space="preserve">EventSource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On cancel, POST to </w:t>
      </w:r>
      <w:r>
        <w:rPr>
          <w:rFonts w:ascii="Consolas" w:cs="Consolas" w:eastAsia="Consolas" w:hAnsi="Consolas"/>
          <w:sz w:val="20"/>
          <w:szCs w:val="20"/>
        </w:rPr>
        <w:t xml:space="preserve">/cancel</w:t>
      </w:r>
      <w:r>
        <w:t xml:space="preserve">, then refresh run state.</w:t>
      </w:r>
    </w:p>
    <w:p>
      <w:pPr>
        <w:pStyle w:val="Heading2"/>
      </w:pPr>
      <w:r>
        <w:t xml:space="preserve">State management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server state (</w:t>
      </w:r>
      <w:r>
        <w:rPr>
          <w:rFonts w:ascii="Consolas" w:cs="Consolas" w:eastAsia="Consolas" w:hAnsi="Consolas"/>
          <w:sz w:val="20"/>
          <w:szCs w:val="20"/>
        </w:rPr>
        <w:t xml:space="preserve">projects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run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events</w:t>
      </w:r>
      <w:r>
        <w:t xml:space="preserve">) separate from transient UI state (selected project, form fields, expanded rows).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request cancellation/cleanup in React effects to avoid stale responses when switching runs.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Reuse one event parser and dedupe repeated events by ID.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Keep errors local to the affected panel; preserve useful run data if the SSE connection drops.</w:t>
      </w:r>
    </w:p>
    <w:p>
      <w:pPr>
        <w:pStyle w:val="Heading2"/>
      </w:pPr>
      <w:r>
        <w:t xml:space="preserve">Network and resilience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</w:t>
      </w:r>
      <w:r>
        <w:rPr>
          <w:rFonts w:ascii="Consolas" w:cs="Consolas" w:eastAsia="Consolas" w:hAnsi="Consolas"/>
          <w:sz w:val="20"/>
          <w:szCs w:val="20"/>
        </w:rPr>
        <w:t xml:space="preserve">AbortController</w:t>
      </w:r>
      <w:r>
        <w:t xml:space="preserve"> for regular fetch calls and clear timers/listeners on unmount.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SSE is one-way; use normal </w:t>
      </w:r>
      <w:r>
        <w:rPr>
          <w:rFonts w:ascii="Consolas" w:cs="Consolas" w:eastAsia="Consolas" w:hAnsi="Consolas"/>
          <w:sz w:val="20"/>
          <w:szCs w:val="20"/>
        </w:rPr>
        <w:t xml:space="preserve">fetch</w:t>
      </w:r>
      <w:r>
        <w:t xml:space="preserve"> for create, cancel, status, diff, and patch.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SSE cannot connect, fall back to polling </w:t>
      </w:r>
      <w:r>
        <w:rPr>
          <w:rFonts w:ascii="Consolas" w:cs="Consolas" w:eastAsia="Consolas" w:hAnsi="Consolas"/>
          <w:sz w:val="20"/>
          <w:szCs w:val="20"/>
        </w:rPr>
        <w:t xml:space="preserve">GET /api/runs/{run_id}</w:t>
      </w:r>
      <w:r>
        <w:t xml:space="preserve"> at a modest interval and disclose that live updates are unavailable.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retry </w:t>
      </w:r>
      <w:r>
        <w:rPr>
          <w:rFonts w:ascii="Consolas" w:cs="Consolas" w:eastAsia="Consolas" w:hAnsi="Consolas"/>
          <w:sz w:val="20"/>
          <w:szCs w:val="20"/>
        </w:rPr>
        <w:t xml:space="preserve">POST /api/runs</w:t>
      </w:r>
      <w:r>
        <w:t xml:space="preserve"> automatically after a network timeout; the original request may have created a run. Offer a deliberate retry action.</w:t>
      </w:r>
    </w:p>
    <w:p>
      <w:pPr>
        <w:pStyle w:val="Heading1"/>
      </w:pPr>
      <w:r>
        <w:t xml:space="preserve">6. UI Rendering Guidance for Components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Status badge:</w:t>
      </w:r>
      <w:r>
        <w:t xml:space="preserve"> map the six </w:t>
      </w:r>
      <w:r>
        <w:rPr>
          <w:rFonts w:ascii="Consolas" w:cs="Consolas" w:eastAsia="Consolas" w:hAnsi="Consolas"/>
          <w:sz w:val="20"/>
          <w:szCs w:val="20"/>
        </w:rPr>
        <w:t xml:space="preserve">RunStatus</w:t>
      </w:r>
      <w:r>
        <w:t xml:space="preserve"> strings to distinct labels/colors; always include text, not color alone.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Coverage card:</w:t>
      </w:r>
      <w:r>
        <w:t xml:space="preserve"> show a percentage only when a number exists; show an em dash/“Not available” for null.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Risk target row:</w:t>
      </w:r>
      <w:r>
        <w:t xml:space="preserve"> show </w:t>
      </w:r>
      <w:r>
        <w:rPr>
          <w:rFonts w:ascii="Consolas" w:cs="Consolas" w:eastAsia="Consolas" w:hAnsi="Consolas"/>
          <w:sz w:val="20"/>
          <w:szCs w:val="20"/>
        </w:rPr>
        <w:t xml:space="preserve">path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symbol</w:t>
      </w:r>
      <w:r>
        <w:t xml:space="preserve">, line range, </w:t>
      </w:r>
      <w:r>
        <w:rPr>
          <w:rFonts w:ascii="Consolas" w:cs="Consolas" w:eastAsia="Consolas" w:hAnsi="Consolas"/>
          <w:sz w:val="20"/>
          <w:szCs w:val="20"/>
        </w:rPr>
        <w:t xml:space="preserve">priority_score</w:t>
      </w:r>
      <w:r>
        <w:t xml:space="preserve">, and each rationale. Label score as heuristic priority, not bug probability.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Event timeline:</w:t>
      </w:r>
      <w:r>
        <w:t xml:space="preserve"> show timestamp, step, status, message; allow </w:t>
      </w:r>
      <w:r>
        <w:rPr>
          <w:rFonts w:ascii="Consolas" w:cs="Consolas" w:eastAsia="Consolas" w:hAnsi="Consolas"/>
          <w:sz w:val="20"/>
          <w:szCs w:val="20"/>
        </w:rPr>
        <w:t xml:space="preserve">data</w:t>
      </w:r>
      <w:r>
        <w:t xml:space="preserve"> details to expand without assuming a fixed shape.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Candidate test panel:</w:t>
      </w:r>
      <w:r>
        <w:t xml:space="preserve"> display </w:t>
      </w:r>
      <w:r>
        <w:rPr>
          <w:rFonts w:ascii="Consolas" w:cs="Consolas" w:eastAsia="Consolas" w:hAnsi="Consolas"/>
          <w:sz w:val="20"/>
          <w:szCs w:val="20"/>
        </w:rPr>
        <w:t xml:space="preserve">test_path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target_path</w:t>
      </w:r>
      <w:r>
        <w:t xml:space="preserve">, model name, and draft content; identify it as generated/unverified.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Diff preview:</w:t>
      </w:r>
      <w:r>
        <w:t xml:space="preserve"> render unified diff as text with safe escaping; never inject raw HTML. Keep download available via the patch endpoint.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Warnings panel:</w:t>
      </w:r>
      <w:r>
        <w:t xml:space="preserve"> make warnings visible and non-blocking where the run still has usable output.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Cancel control:</w:t>
      </w:r>
      <w:r>
        <w:t xml:space="preserve"> show only for queued/running; disable while the cancel request is in flight.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Accessibility:</w:t>
      </w:r>
      <w:r>
        <w:t xml:space="preserve"> keyboard-accessible controls, visible focus, semantic headings, and </w:t>
      </w:r>
      <w:r>
        <w:rPr>
          <w:rFonts w:ascii="Consolas" w:cs="Consolas" w:eastAsia="Consolas" w:hAnsi="Consolas"/>
          <w:sz w:val="20"/>
          <w:szCs w:val="20"/>
        </w:rPr>
        <w:t xml:space="preserve">aria-live="polite"</w:t>
      </w:r>
      <w:r>
        <w:t xml:space="preserve"> for new progress events.</w:t>
      </w:r>
    </w:p>
    <w:p>
      <w:pPr>
        <w:pStyle w:val="Heading1"/>
      </w:pPr>
      <w:r>
        <w:t xml:space="preserve">7. Standard Error Response Format</w:t>
      </w:r>
    </w:p>
    <w:p>
      <w:pPr>
        <w:spacing w:after="120"/>
      </w:pPr>
      <w:r>
        <w:t xml:space="preserve">FastAPI errors use a JSON </w:t>
      </w:r>
      <w:r>
        <w:rPr>
          <w:rFonts w:ascii="Consolas" w:cs="Consolas" w:eastAsia="Consolas" w:hAnsi="Consolas"/>
          <w:sz w:val="20"/>
          <w:szCs w:val="20"/>
        </w:rPr>
        <w:t xml:space="preserve">detail</w:t>
      </w:r>
      <w:r>
        <w:t xml:space="preserve"> property.</w:t>
      </w:r>
    </w:p>
    <w:p>
      <w:pPr>
        <w:spacing w:after="120"/>
      </w:pPr>
      <w:r>
        <w:t xml:space="preserve">Typical application error: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 "detail": "Run not found" }</w:t>
      </w:r>
    </w:p>
    <w:p>
      <w:pPr>
        <w:spacing w:after="120"/>
      </w:pPr>
    </w:p>
    <w:p>
      <w:pPr>
        <w:spacing w:after="120"/>
      </w:pPr>
      <w:r>
        <w:t xml:space="preserve">Validation errors may return an array under </w:t>
      </w:r>
      <w:r>
        <w:rPr>
          <w:rFonts w:ascii="Consolas" w:cs="Consolas" w:eastAsia="Consolas" w:hAnsi="Consolas"/>
          <w:sz w:val="20"/>
          <w:szCs w:val="20"/>
        </w:rPr>
        <w:t xml:space="preserve">detail</w:t>
      </w:r>
      <w:r>
        <w:t xml:space="preserve">: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"detail": [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"type": "less_than_equal",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"loc": ["body", "target_limit"],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"msg": "Input should be less than or equal to 10",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"input": 12,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"ctx": { "le": 10 }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pBdr>
          <w:left w:val="single" w:color="9CA3AF" w:sz="12" w:space="6"/>
        </w:pBdr>
        <w:shd w:fill="F3F4F6" w:val="clear"/>
        <w:spacing w:after="0" w:line="25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Handle at minimum: </w:t>
      </w:r>
      <w:r>
        <w:rPr>
          <w:rFonts w:ascii="Consolas" w:cs="Consolas" w:eastAsia="Consolas" w:hAnsi="Consolas"/>
          <w:sz w:val="20"/>
          <w:szCs w:val="20"/>
        </w:rPr>
        <w:t xml:space="preserve">404</w:t>
      </w:r>
      <w:r>
        <w:t xml:space="preserve"> unknown project/run, </w:t>
      </w:r>
      <w:r>
        <w:rPr>
          <w:rFonts w:ascii="Consolas" w:cs="Consolas" w:eastAsia="Consolas" w:hAnsi="Consolas"/>
          <w:sz w:val="20"/>
          <w:szCs w:val="20"/>
        </w:rPr>
        <w:t xml:space="preserve">409</w:t>
      </w:r>
      <w:r>
        <w:t xml:space="preserve"> diff/patch unavailable, </w:t>
      </w:r>
      <w:r>
        <w:rPr>
          <w:rFonts w:ascii="Consolas" w:cs="Consolas" w:eastAsia="Consolas" w:hAnsi="Consolas"/>
          <w:sz w:val="20"/>
          <w:szCs w:val="20"/>
        </w:rPr>
        <w:t xml:space="preserve">422</w:t>
      </w:r>
      <w:r>
        <w:t xml:space="preserve"> invalid request body, and </w:t>
      </w:r>
      <w:r>
        <w:rPr>
          <w:rFonts w:ascii="Consolas" w:cs="Consolas" w:eastAsia="Consolas" w:hAnsi="Consolas"/>
          <w:sz w:val="20"/>
          <w:szCs w:val="20"/>
        </w:rPr>
        <w:t xml:space="preserve">5xx</w:t>
      </w:r>
      <w:r>
        <w:t xml:space="preserve"> server failures. Convert either string or array </w:t>
      </w:r>
      <w:r>
        <w:rPr>
          <w:rFonts w:ascii="Consolas" w:cs="Consolas" w:eastAsia="Consolas" w:hAnsi="Consolas"/>
          <w:sz w:val="20"/>
          <w:szCs w:val="20"/>
        </w:rPr>
        <w:t xml:space="preserve">detail</w:t>
      </w:r>
      <w:r>
        <w:t xml:space="preserve"> into a readable message; retain raw response details in development logs only.</w:t>
      </w:r>
    </w:p>
    <w:p>
      <w:pPr>
        <w:pStyle w:val="Heading1"/>
      </w:pPr>
      <w:r>
        <w:t xml:space="preserve">8. Current implementation boundaries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code exposes </w:t>
      </w:r>
      <w:r>
        <w:rPr>
          <w:rFonts w:ascii="Consolas" w:cs="Consolas" w:eastAsia="Consolas" w:hAnsi="Consolas"/>
          <w:sz w:val="20"/>
          <w:szCs w:val="20"/>
        </w:rPr>
        <w:t xml:space="preserve">/api</w:t>
      </w:r>
      <w:r>
        <w:t xml:space="preserve"> (not </w:t>
      </w:r>
      <w:r>
        <w:rPr>
          <w:rFonts w:ascii="Consolas" w:cs="Consolas" w:eastAsia="Consolas" w:hAnsi="Consolas"/>
          <w:sz w:val="20"/>
          <w:szCs w:val="20"/>
        </w:rPr>
        <w:t xml:space="preserve">/api/v1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run graph currently performs baseline scanning and target ranking, and may draft a test for one target when the model is configured.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generated test is not automatically written into the repository, executed, repaired, or mutation-verified yet.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coverage_after_pct</w:t>
      </w:r>
      <w:r>
        <w:t xml:space="preserve">, mutation counts, and </w:t>
      </w:r>
      <w:r>
        <w:rPr>
          <w:rFonts w:ascii="Consolas" w:cs="Consolas" w:eastAsia="Consolas" w:hAnsi="Consolas"/>
          <w:sz w:val="20"/>
          <w:szCs w:val="20"/>
        </w:rPr>
        <w:t xml:space="preserve">tests_added</w:t>
      </w:r>
      <w:r>
        <w:t xml:space="preserve"> are response fields but are not evidence that those capabilities ran. Render actual unset/default values honestly.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Backend live URL 1 is </w:t>
      </w:r>
      <w:hyperlink w:history="1" r:id="rIdckljiotwkej1gh_thpoaz">
        <w:r>
          <w:rPr>
            <w:rStyle w:val="Hyperlink"/>
          </w:rPr>
          <w:t xml:space="preserve">https://testgap-agent.onrender.com</w:t>
        </w:r>
      </w:hyperlink>
      <w:r>
        <w:t xml:space="preserve">. Confirm it is reachable (for example via </w:t>
      </w:r>
      <w:r>
        <w:rPr>
          <w:rFonts w:ascii="Consolas" w:cs="Consolas" w:eastAsia="Consolas" w:hAnsi="Consolas"/>
          <w:sz w:val="20"/>
          <w:szCs w:val="20"/>
        </w:rPr>
        <w:t xml:space="preserve">GET /health</w:t>
      </w:r>
      <w:r>
        <w:t xml:space="preserve">) and that </w:t>
      </w:r>
      <w:r>
        <w:rPr>
          <w:rFonts w:ascii="Consolas" w:cs="Consolas" w:eastAsia="Consolas" w:hAnsi="Consolas"/>
          <w:sz w:val="20"/>
          <w:szCs w:val="20"/>
        </w:rPr>
        <w:t xml:space="preserve">TESTGAP_CORS_ORIGINS</w:t>
      </w:r>
      <w:r>
        <w:t xml:space="preserve"> includes the frontend origin before relying on it.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TestGap Finder — Frontend Technical Specification  ·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F5D8C"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niyn7a2dcufjsisl-pma" Type="http://schemas.openxmlformats.org/officeDocument/2006/relationships/hyperlink" Target="https://testgap-agent.onrender.com" TargetMode="External"/><Relationship Id="rIdmgal6j-df5tax_5qyxlvt" Type="http://schemas.openxmlformats.org/officeDocument/2006/relationships/hyperlink" Target="https://testgap-agent.onrender.com" TargetMode="External"/><Relationship Id="rIdckljiotwkej1gh_thpoaz" Type="http://schemas.openxmlformats.org/officeDocument/2006/relationships/hyperlink" Target="https://testgap-agent.onrender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TestGap Finder — Frontend Technical Specification</dc:title>
  <dc:creator>TestGap Finder team</dc:creator>
  <cp:lastModifiedBy>Un-named</cp:lastModifiedBy>
  <cp:revision>1</cp:revision>
  <dcterms:created xsi:type="dcterms:W3CDTF">2026-10-10T17:20:49.142Z</dcterms:created>
  <dcterms:modified xsi:type="dcterms:W3CDTF">2026-10-10T17:20:49.162Z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