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ind w:hanging="0"/>
        <w:jc w:val="center"/>
        <w:rPr/>
      </w:pPr>
      <w:bookmarkStart w:id="0" w:name="_gjdgxs"/>
      <w:bookmarkEnd w:id="0"/>
      <w:r>
        <w:rPr/>
        <w:t>Міністерство освіти і науки України</w:t>
      </w:r>
    </w:p>
    <w:p>
      <w:pPr>
        <w:pStyle w:val="Normal"/>
        <w:ind w:hanging="0"/>
        <w:jc w:val="center"/>
        <w:rPr/>
      </w:pPr>
      <w:bookmarkStart w:id="1" w:name="_30j0zll"/>
      <w:bookmarkEnd w:id="1"/>
      <w:r>
        <w:rPr/>
        <w:t>Національний технічний університет України „КПІ”</w:t>
      </w:r>
    </w:p>
    <w:p>
      <w:pPr>
        <w:pStyle w:val="Normal"/>
        <w:ind w:hanging="0"/>
        <w:jc w:val="center"/>
        <w:rPr/>
      </w:pPr>
      <w:bookmarkStart w:id="2" w:name="_1fob9te"/>
      <w:bookmarkEnd w:id="2"/>
      <w:r>
        <w:rPr/>
        <w:t>Факультет інформатики та обчислювальної техніки</w:t>
      </w:r>
    </w:p>
    <w:p>
      <w:pPr>
        <w:pStyle w:val="Normal"/>
        <w:spacing w:lineRule="auto" w:line="240"/>
        <w:ind w:hanging="0"/>
        <w:jc w:val="center"/>
        <w:rPr/>
      </w:pPr>
      <w:r>
        <w:rPr/>
      </w:r>
    </w:p>
    <w:p>
      <w:pPr>
        <w:pStyle w:val="Normal"/>
        <w:spacing w:lineRule="auto" w:line="240"/>
        <w:ind w:hanging="0"/>
        <w:jc w:val="center"/>
        <w:rPr/>
      </w:pPr>
      <w:r>
        <w:rPr/>
      </w:r>
    </w:p>
    <w:p>
      <w:pPr>
        <w:pStyle w:val="Normal"/>
        <w:ind w:hanging="0"/>
        <w:jc w:val="center"/>
        <w:rPr/>
      </w:pPr>
      <w:bookmarkStart w:id="3" w:name="_3znysh7"/>
      <w:bookmarkEnd w:id="3"/>
      <w:r>
        <w:rPr/>
        <w:t>Кафедра автоматизованих систем обробки</w:t>
      </w:r>
    </w:p>
    <w:p>
      <w:pPr>
        <w:pStyle w:val="Normal"/>
        <w:ind w:hanging="0"/>
        <w:jc w:val="center"/>
        <w:rPr/>
      </w:pPr>
      <w:r>
        <w:rPr/>
        <w:t>інформації та управління</w:t>
      </w:r>
    </w:p>
    <w:p>
      <w:pPr>
        <w:pStyle w:val="Normal"/>
        <w:ind w:hanging="0"/>
        <w:jc w:val="center"/>
        <w:rPr>
          <w:lang w:val="uk-UA"/>
        </w:rPr>
      </w:pPr>
      <w:r>
        <w:rPr>
          <w:lang w:val="uk-UA"/>
        </w:rPr>
      </w:r>
    </w:p>
    <w:p>
      <w:pPr>
        <w:pStyle w:val="Normal"/>
        <w:ind w:hanging="0"/>
        <w:jc w:val="center"/>
        <w:rPr>
          <w:lang w:val="uk-UA"/>
        </w:rPr>
      </w:pPr>
      <w:r>
        <w:rPr>
          <w:lang w:val="uk-UA"/>
        </w:rPr>
        <w:t>Компоненти Програмної Інженерії</w:t>
      </w:r>
    </w:p>
    <w:p>
      <w:pPr>
        <w:pStyle w:val="Normal"/>
        <w:spacing w:lineRule="auto" w:line="240"/>
        <w:ind w:hanging="0"/>
        <w:jc w:val="center"/>
        <w:rPr/>
      </w:pPr>
      <w:r>
        <w:rPr/>
      </w:r>
    </w:p>
    <w:p>
      <w:pPr>
        <w:pStyle w:val="Normal"/>
        <w:ind w:hanging="0"/>
        <w:jc w:val="center"/>
        <w:rPr/>
      </w:pPr>
      <w:bookmarkStart w:id="4" w:name="_2et92p0"/>
      <w:bookmarkEnd w:id="4"/>
      <w:r>
        <w:rPr>
          <w:b/>
          <w:sz w:val="32"/>
          <w:szCs w:val="32"/>
        </w:rPr>
        <w:t>ЗВІТ</w:t>
      </w:r>
    </w:p>
    <w:p>
      <w:pPr>
        <w:pStyle w:val="Normal"/>
        <w:spacing w:lineRule="auto" w:line="240"/>
        <w:ind w:hanging="0"/>
        <w:jc w:val="center"/>
        <w:rPr/>
      </w:pPr>
      <w:r>
        <w:rPr/>
      </w:r>
    </w:p>
    <w:p>
      <w:pPr>
        <w:pStyle w:val="Normal"/>
        <w:spacing w:lineRule="auto" w:line="240"/>
        <w:ind w:hanging="0"/>
        <w:jc w:val="center"/>
        <w:rPr/>
      </w:pPr>
      <w:r>
        <w:rPr/>
        <w:t>з лабораторної роботи № 1</w:t>
      </w:r>
    </w:p>
    <w:p>
      <w:pPr>
        <w:pStyle w:val="Normal"/>
        <w:spacing w:lineRule="auto" w:line="240"/>
        <w:ind w:hanging="0"/>
        <w:jc w:val="center"/>
        <w:rPr/>
      </w:pPr>
      <w:r>
        <w:rPr/>
        <w:t>на тему :</w:t>
      </w:r>
    </w:p>
    <w:p>
      <w:pPr>
        <w:pStyle w:val="Normal"/>
        <w:spacing w:lineRule="auto" w:line="240"/>
        <w:ind w:hanging="0"/>
        <w:jc w:val="center"/>
        <w:rPr/>
      </w:pPr>
      <w:r>
        <w:rPr/>
      </w:r>
    </w:p>
    <w:p>
      <w:pPr>
        <w:pStyle w:val="Normal"/>
        <w:spacing w:lineRule="auto" w:line="240" w:before="0" w:after="560"/>
        <w:ind w:hanging="0"/>
        <w:jc w:val="center"/>
        <w:rPr>
          <w:smallCaps/>
          <w:lang w:val="en-US"/>
        </w:rPr>
      </w:pPr>
      <w:r>
        <w:rPr>
          <w:lang w:val="en-US"/>
        </w:rPr>
        <w:t>„</w:t>
      </w:r>
      <w:r>
        <w:rPr>
          <w:smallCaps/>
          <w:lang w:val="en-US"/>
        </w:rPr>
        <w:t xml:space="preserve"> </w:t>
      </w:r>
      <w:r>
        <w:rPr>
          <w:smallCaps/>
        </w:rPr>
        <w:t>ІНСТРУМЕНТАЛЬНА</w:t>
      </w:r>
      <w:r>
        <w:rPr>
          <w:smallCaps/>
          <w:lang w:val="en-US"/>
        </w:rPr>
        <w:t xml:space="preserve"> </w:t>
      </w:r>
      <w:r>
        <w:rPr>
          <w:smallCaps/>
        </w:rPr>
        <w:t>ПЛАТФОРМА</w:t>
      </w:r>
      <w:r>
        <w:rPr>
          <w:smallCaps/>
          <w:lang w:val="en-US"/>
        </w:rPr>
        <w:t xml:space="preserve"> ECLIPSE PROCESS </w:t>
      </w:r>
    </w:p>
    <w:p>
      <w:pPr>
        <w:pStyle w:val="Normal"/>
        <w:spacing w:lineRule="auto" w:line="240" w:before="0" w:after="560"/>
        <w:ind w:hanging="0"/>
        <w:jc w:val="center"/>
        <w:rPr>
          <w:lang w:val="en-US"/>
        </w:rPr>
      </w:pPr>
      <w:r>
        <w:rPr>
          <w:smallCaps/>
          <w:lang w:val="en-US"/>
        </w:rPr>
        <w:t>FRAMEWORK COMPOSER</w:t>
      </w:r>
      <w:r>
        <w:rPr>
          <w:lang w:val="en-US"/>
        </w:rPr>
        <w:t>”</w:t>
      </w:r>
    </w:p>
    <w:p>
      <w:pPr>
        <w:pStyle w:val="Normal"/>
        <w:spacing w:lineRule="auto" w:line="240"/>
        <w:rPr>
          <w:lang w:val="en-US"/>
        </w:rPr>
      </w:pPr>
      <w:r>
        <w:rPr>
          <w:lang w:val="en-US"/>
        </w:rPr>
      </w:r>
    </w:p>
    <w:p>
      <w:pPr>
        <w:pStyle w:val="Normal"/>
        <w:jc w:val="right"/>
        <w:rPr>
          <w:lang w:val="en-US"/>
        </w:rPr>
      </w:pPr>
      <w:r>
        <w:rPr>
          <w:lang w:val="en-US"/>
        </w:rPr>
      </w:r>
    </w:p>
    <w:tbl>
      <w:tblPr>
        <w:tblStyle w:val="a5"/>
        <w:tblW w:w="9747" w:type="dxa"/>
        <w:jc w:val="left"/>
        <w:tblInd w:w="-115" w:type="dxa"/>
        <w:tblBorders/>
        <w:tblCellMar>
          <w:top w:w="0" w:type="dxa"/>
          <w:left w:w="108" w:type="dxa"/>
          <w:bottom w:w="0" w:type="dxa"/>
          <w:right w:w="108" w:type="dxa"/>
        </w:tblCellMar>
        <w:tblLook w:noVBand="0" w:val="0000" w:noHBand="0" w:lastColumn="0" w:firstColumn="0" w:lastRow="0" w:firstRow="0"/>
      </w:tblPr>
      <w:tblGrid>
        <w:gridCol w:w="2484"/>
        <w:gridCol w:w="408"/>
        <w:gridCol w:w="4630"/>
        <w:gridCol w:w="371"/>
        <w:gridCol w:w="1854"/>
      </w:tblGrid>
      <w:tr>
        <w:trPr/>
        <w:tc>
          <w:tcPr>
            <w:tcW w:w="2484" w:type="dxa"/>
            <w:tcBorders/>
            <w:shd w:fill="auto" w:val="clear"/>
          </w:tcPr>
          <w:p>
            <w:pPr>
              <w:pStyle w:val="Normal"/>
              <w:spacing w:lineRule="auto" w:line="240"/>
              <w:ind w:hanging="0"/>
              <w:jc w:val="left"/>
              <w:rPr>
                <w:b/>
                <w:b/>
              </w:rPr>
            </w:pPr>
            <w:r>
              <w:rPr>
                <w:b/>
              </w:rPr>
              <w:t xml:space="preserve">Виконав </w:t>
            </w:r>
          </w:p>
          <w:p>
            <w:pPr>
              <w:pStyle w:val="Normal"/>
              <w:spacing w:lineRule="auto" w:line="240"/>
              <w:ind w:hanging="0"/>
              <w:jc w:val="left"/>
              <w:rPr/>
            </w:pPr>
            <w:r>
              <w:rPr>
                <w:b/>
              </w:rPr>
              <w:t>студент</w:t>
            </w:r>
          </w:p>
        </w:tc>
        <w:tc>
          <w:tcPr>
            <w:tcW w:w="408" w:type="dxa"/>
            <w:tcBorders/>
            <w:shd w:fill="auto" w:val="clear"/>
          </w:tcPr>
          <w:p>
            <w:pPr>
              <w:pStyle w:val="Normal"/>
              <w:spacing w:lineRule="auto" w:line="240"/>
              <w:ind w:hanging="0"/>
              <w:jc w:val="left"/>
              <w:rPr/>
            </w:pPr>
            <w:r>
              <w:rPr/>
            </w:r>
          </w:p>
        </w:tc>
        <w:tc>
          <w:tcPr>
            <w:tcW w:w="4630" w:type="dxa"/>
            <w:tcBorders>
              <w:bottom w:val="single" w:sz="4" w:space="0" w:color="000001"/>
              <w:insideH w:val="single" w:sz="4" w:space="0" w:color="000001"/>
            </w:tcBorders>
            <w:shd w:fill="auto" w:val="clear"/>
          </w:tcPr>
          <w:p>
            <w:pPr>
              <w:pStyle w:val="Normal"/>
              <w:spacing w:lineRule="auto" w:line="240"/>
              <w:jc w:val="center"/>
              <w:rPr/>
            </w:pPr>
            <w:r>
              <w:rPr>
                <w:i/>
              </w:rPr>
              <w:t xml:space="preserve">ІП-63 </w:t>
            </w:r>
            <w:r>
              <w:rPr>
                <w:i/>
                <w:lang w:val="uk-UA"/>
              </w:rPr>
              <w:t>Шелудько Дмитро Максимович</w:t>
            </w:r>
          </w:p>
        </w:tc>
        <w:tc>
          <w:tcPr>
            <w:tcW w:w="371" w:type="dxa"/>
            <w:tcBorders/>
            <w:shd w:fill="auto" w:val="clear"/>
          </w:tcPr>
          <w:p>
            <w:pPr>
              <w:pStyle w:val="Normal"/>
              <w:spacing w:lineRule="auto" w:line="240"/>
              <w:ind w:hanging="0"/>
              <w:jc w:val="left"/>
              <w:rPr/>
            </w:pPr>
            <w:r>
              <w:rPr/>
            </w:r>
          </w:p>
        </w:tc>
        <w:tc>
          <w:tcPr>
            <w:tcW w:w="1854" w:type="dxa"/>
            <w:tcBorders>
              <w:bottom w:val="single" w:sz="4" w:space="0" w:color="000001"/>
              <w:insideH w:val="single" w:sz="4" w:space="0" w:color="000001"/>
            </w:tcBorders>
            <w:shd w:fill="auto" w:val="clear"/>
          </w:tcPr>
          <w:p>
            <w:pPr>
              <w:pStyle w:val="Normal"/>
              <w:spacing w:lineRule="auto" w:line="240"/>
              <w:ind w:hanging="0"/>
              <w:jc w:val="left"/>
              <w:rPr/>
            </w:pPr>
            <w:r>
              <w:rPr/>
            </w:r>
          </w:p>
        </w:tc>
      </w:tr>
      <w:tr>
        <w:trPr/>
        <w:tc>
          <w:tcPr>
            <w:tcW w:w="2484" w:type="dxa"/>
            <w:tcBorders/>
            <w:shd w:fill="auto" w:val="clear"/>
          </w:tcPr>
          <w:p>
            <w:pPr>
              <w:pStyle w:val="Normal"/>
              <w:spacing w:lineRule="auto" w:line="240"/>
              <w:ind w:hanging="0"/>
              <w:jc w:val="center"/>
              <w:rPr/>
            </w:pPr>
            <w:r>
              <w:rPr/>
            </w:r>
          </w:p>
        </w:tc>
        <w:tc>
          <w:tcPr>
            <w:tcW w:w="408" w:type="dxa"/>
            <w:tcBorders/>
            <w:shd w:fill="auto" w:val="clear"/>
          </w:tcPr>
          <w:p>
            <w:pPr>
              <w:pStyle w:val="Normal"/>
              <w:spacing w:lineRule="auto" w:line="240"/>
              <w:ind w:hanging="0"/>
              <w:jc w:val="center"/>
              <w:rPr/>
            </w:pPr>
            <w:r>
              <w:rPr/>
            </w:r>
          </w:p>
        </w:tc>
        <w:tc>
          <w:tcPr>
            <w:tcW w:w="4630" w:type="dxa"/>
            <w:tcBorders>
              <w:top w:val="single" w:sz="4" w:space="0" w:color="000001"/>
            </w:tcBorders>
            <w:shd w:fill="auto" w:val="clear"/>
          </w:tcPr>
          <w:p>
            <w:pPr>
              <w:pStyle w:val="Normal"/>
              <w:spacing w:lineRule="auto" w:line="240"/>
              <w:ind w:hanging="0"/>
              <w:jc w:val="center"/>
              <w:rPr/>
            </w:pPr>
            <w:r>
              <w:rPr>
                <w:sz w:val="20"/>
                <w:szCs w:val="20"/>
              </w:rPr>
              <w:t>(№ групи, прізвище, ім’я, по батькові )</w:t>
            </w:r>
          </w:p>
        </w:tc>
        <w:tc>
          <w:tcPr>
            <w:tcW w:w="371" w:type="dxa"/>
            <w:tcBorders/>
            <w:shd w:fill="auto" w:val="clear"/>
          </w:tcPr>
          <w:p>
            <w:pPr>
              <w:pStyle w:val="Normal"/>
              <w:spacing w:lineRule="auto" w:line="240"/>
              <w:ind w:hanging="0"/>
              <w:jc w:val="center"/>
              <w:rPr/>
            </w:pPr>
            <w:r>
              <w:rPr/>
            </w:r>
          </w:p>
        </w:tc>
        <w:tc>
          <w:tcPr>
            <w:tcW w:w="1854" w:type="dxa"/>
            <w:tcBorders>
              <w:top w:val="single" w:sz="4" w:space="0" w:color="000001"/>
            </w:tcBorders>
            <w:shd w:fill="auto" w:val="clear"/>
          </w:tcPr>
          <w:p>
            <w:pPr>
              <w:pStyle w:val="Normal"/>
              <w:spacing w:lineRule="auto" w:line="240"/>
              <w:ind w:hanging="0"/>
              <w:jc w:val="center"/>
              <w:rPr/>
            </w:pPr>
            <w:r>
              <w:rPr/>
            </w:r>
          </w:p>
        </w:tc>
      </w:tr>
      <w:tr>
        <w:trPr/>
        <w:tc>
          <w:tcPr>
            <w:tcW w:w="2484" w:type="dxa"/>
            <w:tcBorders/>
            <w:shd w:fill="auto" w:val="clear"/>
          </w:tcPr>
          <w:p>
            <w:pPr>
              <w:pStyle w:val="Normal"/>
              <w:spacing w:lineRule="auto" w:line="240"/>
              <w:ind w:hanging="0"/>
              <w:jc w:val="left"/>
              <w:rPr/>
            </w:pPr>
            <w:r>
              <w:rPr/>
            </w:r>
          </w:p>
        </w:tc>
        <w:tc>
          <w:tcPr>
            <w:tcW w:w="408" w:type="dxa"/>
            <w:tcBorders/>
            <w:shd w:fill="auto" w:val="clear"/>
          </w:tcPr>
          <w:p>
            <w:pPr>
              <w:pStyle w:val="Normal"/>
              <w:spacing w:lineRule="auto" w:line="240"/>
              <w:ind w:hanging="0"/>
              <w:jc w:val="left"/>
              <w:rPr/>
            </w:pPr>
            <w:r>
              <w:rPr/>
            </w:r>
          </w:p>
        </w:tc>
        <w:tc>
          <w:tcPr>
            <w:tcW w:w="4630" w:type="dxa"/>
            <w:tcBorders/>
            <w:shd w:fill="auto" w:val="clear"/>
          </w:tcPr>
          <w:p>
            <w:pPr>
              <w:pStyle w:val="Normal"/>
              <w:spacing w:lineRule="auto" w:line="240"/>
              <w:ind w:hanging="0"/>
              <w:jc w:val="center"/>
              <w:rPr/>
            </w:pPr>
            <w:r>
              <w:rPr/>
            </w:r>
          </w:p>
        </w:tc>
        <w:tc>
          <w:tcPr>
            <w:tcW w:w="371" w:type="dxa"/>
            <w:tcBorders/>
            <w:shd w:fill="auto" w:val="clear"/>
          </w:tcPr>
          <w:p>
            <w:pPr>
              <w:pStyle w:val="Normal"/>
              <w:spacing w:lineRule="auto" w:line="240"/>
              <w:ind w:hanging="0"/>
              <w:jc w:val="left"/>
              <w:rPr/>
            </w:pPr>
            <w:r>
              <w:rPr/>
            </w:r>
          </w:p>
        </w:tc>
        <w:tc>
          <w:tcPr>
            <w:tcW w:w="1854" w:type="dxa"/>
            <w:tcBorders/>
            <w:shd w:fill="auto" w:val="clear"/>
          </w:tcPr>
          <w:p>
            <w:pPr>
              <w:pStyle w:val="Normal"/>
              <w:spacing w:lineRule="auto" w:line="240"/>
              <w:ind w:hanging="0"/>
              <w:jc w:val="left"/>
              <w:rPr/>
            </w:pPr>
            <w:r>
              <w:rPr/>
            </w:r>
          </w:p>
        </w:tc>
      </w:tr>
      <w:tr>
        <w:trPr/>
        <w:tc>
          <w:tcPr>
            <w:tcW w:w="2484" w:type="dxa"/>
            <w:tcBorders/>
            <w:shd w:fill="auto" w:val="clear"/>
          </w:tcPr>
          <w:p>
            <w:pPr>
              <w:pStyle w:val="Normal"/>
              <w:spacing w:lineRule="auto" w:line="240"/>
              <w:ind w:hanging="0"/>
              <w:jc w:val="left"/>
              <w:rPr/>
            </w:pPr>
            <w:r>
              <w:rPr>
                <w:b/>
              </w:rPr>
              <w:t>Прийняв</w:t>
            </w:r>
          </w:p>
        </w:tc>
        <w:tc>
          <w:tcPr>
            <w:tcW w:w="408" w:type="dxa"/>
            <w:tcBorders/>
            <w:shd w:fill="auto" w:val="clear"/>
          </w:tcPr>
          <w:p>
            <w:pPr>
              <w:pStyle w:val="Normal"/>
              <w:spacing w:lineRule="auto" w:line="240"/>
              <w:ind w:hanging="0"/>
              <w:jc w:val="left"/>
              <w:rPr/>
            </w:pPr>
            <w:r>
              <w:rPr/>
            </w:r>
          </w:p>
        </w:tc>
        <w:tc>
          <w:tcPr>
            <w:tcW w:w="4630" w:type="dxa"/>
            <w:tcBorders>
              <w:bottom w:val="single" w:sz="4" w:space="0" w:color="000001"/>
              <w:insideH w:val="single" w:sz="4" w:space="0" w:color="000001"/>
            </w:tcBorders>
            <w:shd w:fill="auto" w:val="clear"/>
          </w:tcPr>
          <w:p>
            <w:pPr>
              <w:pStyle w:val="Normal"/>
              <w:spacing w:lineRule="auto" w:line="240"/>
              <w:ind w:hanging="0"/>
              <w:jc w:val="center"/>
              <w:rPr>
                <w:lang w:val="uk-UA"/>
              </w:rPr>
            </w:pPr>
            <w:r>
              <w:rPr>
                <w:i/>
              </w:rPr>
              <w:t xml:space="preserve">викл. </w:t>
            </w:r>
            <w:r>
              <w:rPr>
                <w:i/>
                <w:lang w:val="uk-UA"/>
              </w:rPr>
              <w:t>Вітковська Ірина Іванівна</w:t>
            </w:r>
          </w:p>
        </w:tc>
        <w:tc>
          <w:tcPr>
            <w:tcW w:w="371" w:type="dxa"/>
            <w:tcBorders/>
            <w:shd w:fill="auto" w:val="clear"/>
          </w:tcPr>
          <w:p>
            <w:pPr>
              <w:pStyle w:val="Normal"/>
              <w:spacing w:lineRule="auto" w:line="240"/>
              <w:ind w:hanging="0"/>
              <w:jc w:val="left"/>
              <w:rPr/>
            </w:pPr>
            <w:r>
              <w:rPr/>
            </w:r>
          </w:p>
        </w:tc>
        <w:tc>
          <w:tcPr>
            <w:tcW w:w="1854" w:type="dxa"/>
            <w:tcBorders>
              <w:bottom w:val="single" w:sz="4" w:space="0" w:color="000001"/>
              <w:insideH w:val="single" w:sz="4" w:space="0" w:color="000001"/>
            </w:tcBorders>
            <w:shd w:fill="auto" w:val="clear"/>
          </w:tcPr>
          <w:p>
            <w:pPr>
              <w:pStyle w:val="Normal"/>
              <w:spacing w:lineRule="auto" w:line="240"/>
              <w:ind w:hanging="0"/>
              <w:jc w:val="left"/>
              <w:rPr/>
            </w:pPr>
            <w:r>
              <w:rPr/>
            </w:r>
          </w:p>
        </w:tc>
      </w:tr>
      <w:tr>
        <w:trPr/>
        <w:tc>
          <w:tcPr>
            <w:tcW w:w="2484" w:type="dxa"/>
            <w:tcBorders/>
            <w:shd w:fill="auto" w:val="clear"/>
          </w:tcPr>
          <w:p>
            <w:pPr>
              <w:pStyle w:val="Normal"/>
              <w:spacing w:lineRule="auto" w:line="240"/>
              <w:ind w:hanging="0"/>
              <w:jc w:val="left"/>
              <w:rPr/>
            </w:pPr>
            <w:r>
              <w:rPr/>
            </w:r>
          </w:p>
        </w:tc>
        <w:tc>
          <w:tcPr>
            <w:tcW w:w="408" w:type="dxa"/>
            <w:tcBorders/>
            <w:shd w:fill="auto" w:val="clear"/>
          </w:tcPr>
          <w:p>
            <w:pPr>
              <w:pStyle w:val="Normal"/>
              <w:spacing w:lineRule="auto" w:line="240"/>
              <w:ind w:hanging="0"/>
              <w:jc w:val="left"/>
              <w:rPr/>
            </w:pPr>
            <w:r>
              <w:rPr/>
            </w:r>
          </w:p>
        </w:tc>
        <w:tc>
          <w:tcPr>
            <w:tcW w:w="4630" w:type="dxa"/>
            <w:tcBorders>
              <w:top w:val="single" w:sz="4" w:space="0" w:color="000001"/>
            </w:tcBorders>
            <w:shd w:fill="auto" w:val="clear"/>
          </w:tcPr>
          <w:p>
            <w:pPr>
              <w:pStyle w:val="Normal"/>
              <w:spacing w:lineRule="auto" w:line="240"/>
              <w:ind w:hanging="0"/>
              <w:jc w:val="center"/>
              <w:rPr/>
            </w:pPr>
            <w:r>
              <w:rPr>
                <w:sz w:val="20"/>
                <w:szCs w:val="20"/>
              </w:rPr>
              <w:t>(посада, прізвище, ім’я, по батькові )</w:t>
            </w:r>
          </w:p>
        </w:tc>
        <w:tc>
          <w:tcPr>
            <w:tcW w:w="371" w:type="dxa"/>
            <w:tcBorders/>
            <w:shd w:fill="auto" w:val="clear"/>
          </w:tcPr>
          <w:p>
            <w:pPr>
              <w:pStyle w:val="Normal"/>
              <w:spacing w:lineRule="auto" w:line="240"/>
              <w:ind w:hanging="0"/>
              <w:jc w:val="left"/>
              <w:rPr/>
            </w:pPr>
            <w:r>
              <w:rPr/>
            </w:r>
          </w:p>
        </w:tc>
        <w:tc>
          <w:tcPr>
            <w:tcW w:w="1854" w:type="dxa"/>
            <w:tcBorders>
              <w:top w:val="single" w:sz="4" w:space="0" w:color="000001"/>
            </w:tcBorders>
            <w:shd w:fill="auto" w:val="clear"/>
          </w:tcPr>
          <w:p>
            <w:pPr>
              <w:pStyle w:val="Normal"/>
              <w:spacing w:lineRule="auto" w:line="240"/>
              <w:ind w:hanging="0"/>
              <w:jc w:val="left"/>
              <w:rPr/>
            </w:pPr>
            <w:r>
              <w:rPr/>
            </w:r>
          </w:p>
        </w:tc>
      </w:tr>
    </w:tbl>
    <w:p>
      <w:pPr>
        <w:pStyle w:val="Normal"/>
        <w:spacing w:lineRule="auto" w:line="240"/>
        <w:jc w:val="right"/>
        <w:rPr/>
      </w:pPr>
      <w:r>
        <w:rPr/>
      </w:r>
    </w:p>
    <w:p>
      <w:pPr>
        <w:pStyle w:val="Normal"/>
        <w:spacing w:lineRule="auto" w:line="240"/>
        <w:jc w:val="center"/>
        <w:rPr/>
      </w:pPr>
      <w:r>
        <w:rPr/>
      </w:r>
    </w:p>
    <w:p>
      <w:pPr>
        <w:pStyle w:val="Normal"/>
        <w:spacing w:lineRule="auto" w:line="240"/>
        <w:jc w:val="center"/>
        <w:rPr/>
      </w:pPr>
      <w:r>
        <w:rPr/>
      </w:r>
    </w:p>
    <w:p>
      <w:pPr>
        <w:pStyle w:val="Normal"/>
        <w:spacing w:lineRule="auto" w:line="240"/>
        <w:ind w:hanging="0"/>
        <w:jc w:val="center"/>
        <w:rPr/>
      </w:pPr>
      <w:r>
        <w:rPr/>
        <w:t>Київ 2018</w:t>
      </w:r>
    </w:p>
    <w:p>
      <w:pPr>
        <w:pStyle w:val="Normal"/>
        <w:ind w:hanging="0"/>
        <w:rPr/>
      </w:pPr>
      <w:hyperlink w:anchor="_26in1rg">
        <w:r>
          <w:rPr>
            <w:rStyle w:val="ListLabel11"/>
            <w:b/>
            <w:smallCaps/>
          </w:rPr>
          <w:tab/>
        </w:r>
      </w:hyperlink>
    </w:p>
    <w:p>
      <w:pPr>
        <w:pStyle w:val="Normal"/>
        <w:rPr/>
      </w:pPr>
      <w:r>
        <w:rPr/>
      </w:r>
    </w:p>
    <w:p>
      <w:pPr>
        <w:pStyle w:val="Normal"/>
        <w:rPr/>
      </w:pPr>
      <w:r>
        <w:rPr/>
      </w:r>
      <w:bookmarkStart w:id="5" w:name="_tyjcwt"/>
      <w:bookmarkStart w:id="6" w:name="_tyjcwt"/>
      <w:bookmarkEnd w:id="6"/>
      <w:r>
        <w:br w:type="page"/>
      </w:r>
    </w:p>
    <w:p>
      <w:pPr>
        <w:pStyle w:val="Normal"/>
        <w:ind w:hanging="0"/>
        <w:rPr/>
      </w:pPr>
      <w:r>
        <w:rPr/>
      </w:r>
    </w:p>
    <w:p>
      <w:pPr>
        <w:pStyle w:val="Normal"/>
        <w:tabs>
          <w:tab w:val="left" w:pos="6663" w:leader="none"/>
        </w:tabs>
        <w:ind w:hanging="0"/>
        <w:rPr>
          <w:lang w:val="uk-UA"/>
        </w:rPr>
      </w:pPr>
      <w:bookmarkStart w:id="7" w:name="_17dp8vu"/>
      <w:bookmarkStart w:id="8" w:name="_2s8eyo1"/>
      <w:bookmarkEnd w:id="7"/>
      <w:bookmarkEnd w:id="8"/>
      <w:r>
        <w:rPr>
          <w:lang w:val="uk-UA"/>
        </w:rPr>
        <w:t>Eclipse Process Framework (EPF) - це проект з відкритим вихідним кодом, яким управляє Фонд Eclipse. У цього є дві мети:</w:t>
      </w:r>
    </w:p>
    <w:p>
      <w:pPr>
        <w:pStyle w:val="ListParagraph"/>
        <w:numPr>
          <w:ilvl w:val="0"/>
          <w:numId w:val="1"/>
        </w:numPr>
        <w:rPr>
          <w:lang w:val="uk-UA"/>
        </w:rPr>
      </w:pPr>
      <w:r>
        <w:rPr>
          <w:lang w:val="uk-UA"/>
        </w:rPr>
        <w:t>Надавати розширяєму структуру і зразкові інструменти для розробки програмного забезпечення - метод і процес створення, управління бібліотекою, настройки та публікації процесу</w:t>
      </w:r>
    </w:p>
    <w:p>
      <w:pPr>
        <w:pStyle w:val="ListParagraph"/>
        <w:numPr>
          <w:ilvl w:val="0"/>
          <w:numId w:val="1"/>
        </w:numPr>
        <w:rPr>
          <w:lang w:val="uk-UA"/>
        </w:rPr>
      </w:pPr>
      <w:r>
        <w:rPr>
          <w:lang w:val="uk-UA"/>
        </w:rPr>
        <w:t>Надавати приблизний і розширюваний контент процесу для цілого ряду процесів розробки та управління програмними засобами, що підтримують ітеративний, гнучкий і інкрементний процес розробки і застосовних до широкого набору платформ і додатків для розробки</w:t>
      </w:r>
    </w:p>
    <w:p>
      <w:pPr>
        <w:pStyle w:val="Normal"/>
        <w:ind w:hanging="0"/>
        <w:rPr>
          <w:lang w:val="uk-UA"/>
        </w:rPr>
      </w:pPr>
      <w:r>
        <w:rPr>
          <w:lang w:val="uk-UA"/>
        </w:rPr>
      </w:r>
    </w:p>
    <w:p>
      <w:pPr>
        <w:pStyle w:val="Normal"/>
        <w:ind w:hanging="0"/>
        <w:rPr>
          <w:lang w:val="uk-UA"/>
        </w:rPr>
      </w:pPr>
      <w:r>
        <w:rPr>
          <w:lang w:val="uk-UA"/>
        </w:rPr>
      </w:r>
    </w:p>
    <w:p>
      <w:pPr>
        <w:pStyle w:val="Normal"/>
        <w:ind w:hanging="0"/>
        <w:rPr>
          <w:lang w:val="en-US"/>
        </w:rPr>
      </w:pPr>
      <w:r>
        <w:rPr/>
        <w:drawing>
          <wp:inline distT="0" distB="6350" distL="0" distR="2540">
            <wp:extent cx="6645910" cy="4927600"/>
            <wp:effectExtent l="0" t="0" r="0" b="0"/>
            <wp:docPr id="1"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2" descr=""/>
                    <pic:cNvPicPr>
                      <a:picLocks noChangeAspect="1" noChangeArrowheads="1"/>
                    </pic:cNvPicPr>
                  </pic:nvPicPr>
                  <pic:blipFill>
                    <a:blip r:embed="rId2"/>
                    <a:stretch>
                      <a:fillRect/>
                    </a:stretch>
                  </pic:blipFill>
                  <pic:spPr bwMode="auto">
                    <a:xfrm>
                      <a:off x="0" y="0"/>
                      <a:ext cx="6645910" cy="4927600"/>
                    </a:xfrm>
                    <a:prstGeom prst="rect">
                      <a:avLst/>
                    </a:prstGeom>
                  </pic:spPr>
                </pic:pic>
              </a:graphicData>
            </a:graphic>
          </wp:inline>
        </w:drawing>
      </w:r>
    </w:p>
    <w:p>
      <w:pPr>
        <w:pStyle w:val="Normal"/>
        <w:ind w:hanging="0"/>
        <w:jc w:val="center"/>
        <w:rPr/>
      </w:pPr>
      <w:r>
        <w:rPr/>
        <w:t xml:space="preserve">Екран вітання </w:t>
      </w:r>
      <w:r>
        <w:rPr>
          <w:lang w:val="en-US"/>
        </w:rPr>
        <w:t>EPF</w:t>
      </w:r>
    </w:p>
    <w:p>
      <w:pPr>
        <w:pStyle w:val="Normal"/>
        <w:ind w:hanging="0"/>
        <w:rPr/>
      </w:pPr>
      <w:r>
        <w:rPr/>
      </w:r>
    </w:p>
    <w:p>
      <w:pPr>
        <w:pStyle w:val="Normal"/>
        <w:ind w:hanging="0"/>
        <w:rPr/>
      </w:pPr>
      <w:r>
        <w:rPr/>
      </w:r>
    </w:p>
    <w:p>
      <w:pPr>
        <w:pStyle w:val="Normal"/>
        <w:ind w:hanging="0"/>
        <w:rPr>
          <w:lang w:val="uk-UA"/>
        </w:rPr>
      </w:pPr>
      <w:r>
        <w:rPr>
          <w:lang w:val="uk-UA"/>
        </w:rPr>
      </w:r>
    </w:p>
    <w:p>
      <w:pPr>
        <w:pStyle w:val="Normal"/>
        <w:ind w:hanging="0"/>
        <w:rPr>
          <w:lang w:val="uk-UA"/>
        </w:rPr>
      </w:pPr>
      <w:r>
        <w:rPr>
          <w:lang w:val="uk-UA"/>
        </w:rPr>
        <w:t>Натискання на стрілку у верхньому правому куті приведе вас безпосередньо до робочого середовища.</w:t>
      </w:r>
    </w:p>
    <w:p>
      <w:pPr>
        <w:pStyle w:val="Normal"/>
        <w:ind w:hanging="0"/>
        <w:rPr>
          <w:lang w:val="uk-UA"/>
        </w:rPr>
      </w:pPr>
      <w:r>
        <w:rPr/>
        <w:drawing>
          <wp:inline distT="0" distB="635" distL="0" distR="2540">
            <wp:extent cx="6645910" cy="3543300"/>
            <wp:effectExtent l="0" t="0" r="0" b="0"/>
            <wp:docPr id="2" name="Рисунок 4" descr="E:\Components of SE\Lab1-Screenshots\WorkBenc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4" descr="E:\Components of SE\Lab1-Screenshots\WorkBench-1.png"/>
                    <pic:cNvPicPr>
                      <a:picLocks noChangeAspect="1" noChangeArrowheads="1"/>
                    </pic:cNvPicPr>
                  </pic:nvPicPr>
                  <pic:blipFill>
                    <a:blip r:embed="rId3"/>
                    <a:stretch>
                      <a:fillRect/>
                    </a:stretch>
                  </pic:blipFill>
                  <pic:spPr bwMode="auto">
                    <a:xfrm>
                      <a:off x="0" y="0"/>
                      <a:ext cx="6645910" cy="3543300"/>
                    </a:xfrm>
                    <a:prstGeom prst="rect">
                      <a:avLst/>
                    </a:prstGeom>
                  </pic:spPr>
                </pic:pic>
              </a:graphicData>
            </a:graphic>
          </wp:inline>
        </w:drawing>
      </w:r>
    </w:p>
    <w:p>
      <w:pPr>
        <w:pStyle w:val="Normal"/>
        <w:ind w:hanging="0"/>
        <w:jc w:val="center"/>
        <w:rPr>
          <w:lang w:val="uk-UA"/>
        </w:rPr>
      </w:pPr>
      <w:r>
        <w:rPr>
          <w:lang w:val="uk-UA"/>
        </w:rPr>
        <w:t xml:space="preserve">Робочий стіл </w:t>
      </w:r>
      <w:r>
        <w:rPr>
          <w:lang w:val="en-US"/>
        </w:rPr>
        <w:t>EPF</w:t>
      </w:r>
    </w:p>
    <w:p>
      <w:pPr>
        <w:pStyle w:val="Normal"/>
        <w:ind w:hanging="0"/>
        <w:rPr>
          <w:lang w:val="uk-UA"/>
        </w:rPr>
      </w:pPr>
      <w:r>
        <w:rPr>
          <w:lang w:val="uk-UA"/>
        </w:rPr>
      </w:r>
    </w:p>
    <w:p>
      <w:pPr>
        <w:pStyle w:val="Normal"/>
        <w:ind w:hanging="0"/>
        <w:rPr>
          <w:lang w:val="uk-UA"/>
        </w:rPr>
      </w:pPr>
      <w:r>
        <w:rPr>
          <w:lang w:val="uk-UA"/>
        </w:rPr>
        <w:t xml:space="preserve">Є кілька варіантів роботи з EPF для створення власної документації процесу: Створення свого контенту з нуля. Використання існуючої бібліотеки вмісту та змінювання її вмісту. </w:t>
      </w:r>
    </w:p>
    <w:p>
      <w:pPr>
        <w:pStyle w:val="Normal"/>
        <w:ind w:hanging="0"/>
        <w:rPr>
          <w:lang w:val="uk-UA"/>
        </w:rPr>
      </w:pPr>
      <w:r>
        <w:rPr>
          <w:lang w:val="uk-UA"/>
        </w:rPr>
        <w:t>Встановлюючи вже створені елементи методу, змінюючи та розширюючи вміст, автори можуть створювати описані процеси, які відповідають їхньому середовищу, без необхідності починати з нуля.</w:t>
      </w:r>
    </w:p>
    <w:p>
      <w:pPr>
        <w:pStyle w:val="Normal"/>
        <w:ind w:hanging="0"/>
        <w:rPr>
          <w:lang w:val="uk-UA"/>
        </w:rPr>
      </w:pPr>
      <w:r>
        <w:rPr>
          <w:lang w:val="uk-UA"/>
        </w:rPr>
      </w:r>
    </w:p>
    <w:p>
      <w:pPr>
        <w:pStyle w:val="Normal"/>
        <w:ind w:hanging="0"/>
        <w:rPr/>
      </w:pPr>
      <w:r>
        <w:rPr/>
        <w:t>Бібліотека - це контейнер для плагінів методу та визначень конфігурації методу. Всі елементи методу зберігаються в бібліотеці.</w:t>
      </w:r>
    </w:p>
    <w:p>
      <w:pPr>
        <w:pStyle w:val="Normal"/>
        <w:ind w:hanging="0"/>
        <w:rPr/>
      </w:pPr>
      <w:r>
        <w:rPr/>
      </w:r>
    </w:p>
    <w:p>
      <w:pPr>
        <w:pStyle w:val="Normal"/>
        <w:ind w:hanging="0"/>
        <w:rPr>
          <w:lang w:val="uk-UA"/>
        </w:rPr>
      </w:pPr>
      <w:r>
        <w:rPr>
          <w:lang w:val="uk-UA"/>
        </w:rPr>
        <w:t xml:space="preserve">Найбільш фундаментальним принципом в EPF Composer є відокремлення багаторазового вмісту основного методу від його застосування в процесах. </w:t>
      </w:r>
      <w:r>
        <w:rPr>
          <w:lang w:val="en-US"/>
        </w:rPr>
        <w:t>Method</w:t>
      </w:r>
      <w:r>
        <w:rPr>
          <w:lang w:val="uk-UA"/>
        </w:rPr>
        <w:t xml:space="preserve"> </w:t>
      </w:r>
      <w:r>
        <w:rPr>
          <w:lang w:val="en-US"/>
        </w:rPr>
        <w:t>Content</w:t>
      </w:r>
      <w:r>
        <w:rPr>
          <w:lang w:val="uk-UA"/>
        </w:rPr>
        <w:t xml:space="preserve"> описує, що має бути зроблено; необхідні необхідні навички та покрокові пояснення щодо того, як досягнуті конкретні цілі розвитку. Ці описи вмісту методу не залежать від життєвого циклу розробки. </w:t>
      </w:r>
      <w:r>
        <w:rPr>
          <w:lang w:val="en-US"/>
        </w:rPr>
        <w:t>Process</w:t>
      </w:r>
      <w:r>
        <w:rPr>
          <w:lang w:val="uk-UA"/>
        </w:rPr>
        <w:t xml:space="preserve"> описує життєвий цикл розвитку. Процеси беруть елементи вмісту методу та пов'язують їх з напівпорядкованими послідовностями, які підбираються до певних типів проектів.</w:t>
      </w:r>
    </w:p>
    <w:p>
      <w:pPr>
        <w:pStyle w:val="Normal"/>
        <w:ind w:hanging="0"/>
        <w:rPr>
          <w:lang w:val="uk-UA"/>
        </w:rPr>
      </w:pPr>
      <w:r>
        <w:rPr>
          <w:lang w:val="uk-UA"/>
        </w:rPr>
      </w:r>
    </w:p>
    <w:p>
      <w:pPr>
        <w:pStyle w:val="Normal"/>
        <w:ind w:hanging="0"/>
        <w:jc w:val="left"/>
        <w:rPr/>
      </w:pPr>
      <w:r>
        <w:rPr>
          <w:lang w:val="uk-UA"/>
        </w:rPr>
        <w:t xml:space="preserve">Вибір проекту в </w:t>
      </w:r>
      <w:r>
        <w:rPr>
          <w:lang w:val="en-US"/>
        </w:rPr>
        <w:t>EPF</w:t>
      </w:r>
      <w:r>
        <w:rPr/>
        <w:t xml:space="preserve"> </w:t>
      </w:r>
      <w:r>
        <w:rPr>
          <w:lang w:val="en-US"/>
        </w:rPr>
        <w:t>Composer</w:t>
      </w:r>
    </w:p>
    <w:p>
      <w:pPr>
        <w:pStyle w:val="Normal"/>
        <w:ind w:hanging="0"/>
        <w:jc w:val="left"/>
        <w:rPr/>
      </w:pPr>
      <w:r>
        <w:rPr/>
      </w:r>
    </w:p>
    <w:p>
      <w:pPr>
        <w:pStyle w:val="Normal"/>
        <w:ind w:hanging="0"/>
        <w:jc w:val="center"/>
        <w:rPr>
          <w:lang w:val="en-US"/>
        </w:rPr>
      </w:pPr>
      <w:r>
        <w:rPr/>
        <w:drawing>
          <wp:inline distT="0" distB="6985" distL="0" distR="0">
            <wp:extent cx="3964940" cy="4107815"/>
            <wp:effectExtent l="0" t="0" r="0" b="0"/>
            <wp:docPr id="3" name="Рисунок 1" descr="E:\Components of SE\Lab1-Screenshots\Создание проекта-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1" descr="E:\Components of SE\Lab1-Screenshots\Создание проекта-1.png"/>
                    <pic:cNvPicPr>
                      <a:picLocks noChangeAspect="1" noChangeArrowheads="1"/>
                    </pic:cNvPicPr>
                  </pic:nvPicPr>
                  <pic:blipFill>
                    <a:blip r:embed="rId4"/>
                    <a:stretch>
                      <a:fillRect/>
                    </a:stretch>
                  </pic:blipFill>
                  <pic:spPr bwMode="auto">
                    <a:xfrm>
                      <a:off x="0" y="0"/>
                      <a:ext cx="3964940" cy="4107815"/>
                    </a:xfrm>
                    <a:prstGeom prst="rect">
                      <a:avLst/>
                    </a:prstGeom>
                  </pic:spPr>
                </pic:pic>
              </a:graphicData>
            </a:graphic>
          </wp:inline>
        </w:drawing>
      </w:r>
    </w:p>
    <w:p>
      <w:pPr>
        <w:pStyle w:val="Normal"/>
        <w:ind w:hanging="0"/>
        <w:rPr/>
      </w:pPr>
      <w:r>
        <mc:AlternateContent>
          <mc:Choice Requires="wps">
            <w:drawing>
              <wp:anchor behindDoc="0" distT="0" distB="0" distL="114300" distR="114300" simplePos="0" locked="0" layoutInCell="1" allowOverlap="1" relativeHeight="6" wp14:anchorId="4B43B370">
                <wp:simplePos x="0" y="0"/>
                <wp:positionH relativeFrom="column">
                  <wp:posOffset>-182880</wp:posOffset>
                </wp:positionH>
                <wp:positionV relativeFrom="paragraph">
                  <wp:posOffset>5857875</wp:posOffset>
                </wp:positionV>
                <wp:extent cx="7041515" cy="817245"/>
                <wp:effectExtent l="0" t="0" r="7620" b="7620"/>
                <wp:wrapTopAndBottom/>
                <wp:docPr id="4" name="Надпись 10"/>
                <a:graphic xmlns:a="http://schemas.openxmlformats.org/drawingml/2006/main">
                  <a:graphicData uri="http://schemas.microsoft.com/office/word/2010/wordprocessingShape">
                    <wps:wsp>
                      <wps:cNvSpPr/>
                      <wps:spPr>
                        <a:xfrm>
                          <a:off x="0" y="0"/>
                          <a:ext cx="7040880" cy="816480"/>
                        </a:xfrm>
                        <a:prstGeom prst="rect">
                          <a:avLst/>
                        </a:prstGeom>
                        <a:solidFill>
                          <a:srgbClr val="ffffff"/>
                        </a:solidFill>
                        <a:ln>
                          <a:noFill/>
                        </a:ln>
                      </wps:spPr>
                      <wps:style>
                        <a:lnRef idx="0"/>
                        <a:fillRef idx="0"/>
                        <a:effectRef idx="0"/>
                        <a:fontRef idx="minor"/>
                      </wps:style>
                      <wps:txbx>
                        <w:txbxContent>
                          <w:p>
                            <w:pPr>
                              <w:pStyle w:val="Caption1"/>
                              <w:spacing w:before="0" w:after="200"/>
                              <w:ind w:hanging="0"/>
                              <w:rPr/>
                            </w:pPr>
                            <w:r>
                              <w:rPr>
                                <w:color w:val="00000A"/>
                                <w:sz w:val="28"/>
                              </w:rPr>
                              <w:t>Зміст методу можна знайти в книгах та публікаціях про методики розробки програмного забезпечення. Eclipse Process Framework Composer виражає вміст методу, використовуючи такі поняття, як завдання, ролі, робочі продукти та керівництво. Цей малюнок наводить приклад того, як за</w:t>
                            </w:r>
                            <w:r>
                              <w:rPr>
                                <w:color w:val="00000A"/>
                                <w:sz w:val="28"/>
                                <w:lang w:val="uk-UA"/>
                              </w:rPr>
                              <w:t>дачі</w:t>
                            </w:r>
                            <w:r>
                              <w:rPr>
                                <w:color w:val="00000A"/>
                                <w:sz w:val="28"/>
                              </w:rPr>
                              <w:t xml:space="preserve"> представле</w:t>
                            </w:r>
                            <w:r>
                              <w:rPr>
                                <w:color w:val="00000A"/>
                                <w:sz w:val="28"/>
                                <w:lang w:val="uk-UA"/>
                              </w:rPr>
                              <w:t>н</w:t>
                            </w:r>
                            <w:r>
                              <w:rPr>
                                <w:color w:val="00000A"/>
                                <w:sz w:val="28"/>
                              </w:rPr>
                              <w:t>і в EPF.</w:t>
                            </w:r>
                          </w:p>
                        </w:txbxContent>
                      </wps:txbx>
                      <wps:bodyPr lIns="0" rIns="0" tIns="0" bIns="0">
                        <a:prstTxWarp prst="textNoShape"/>
                        <a:spAutoFit/>
                      </wps:bodyPr>
                    </wps:wsp>
                  </a:graphicData>
                </a:graphic>
              </wp:anchor>
            </w:drawing>
          </mc:Choice>
          <mc:Fallback>
            <w:pict>
              <v:rect id="shape_0" ID="Надпись 10" fillcolor="white" stroked="f" style="position:absolute;margin-left:-14.4pt;margin-top:461.25pt;width:554.35pt;height:64.25pt" wp14:anchorId="4B43B370">
                <w10:wrap type="square"/>
                <v:fill o:detectmouseclick="t" type="solid" color2="black"/>
                <v:stroke color="#3465a4" joinstyle="round" endcap="flat"/>
                <v:textbox>
                  <w:txbxContent>
                    <w:p>
                      <w:pPr>
                        <w:pStyle w:val="Caption1"/>
                        <w:spacing w:before="0" w:after="200"/>
                        <w:ind w:hanging="0"/>
                        <w:rPr/>
                      </w:pPr>
                      <w:r>
                        <w:rPr>
                          <w:color w:val="00000A"/>
                          <w:sz w:val="28"/>
                        </w:rPr>
                        <w:t>Зміст методу можна знайти в книгах та публікаціях про методики розробки програмного забезпечення. Eclipse Process Framework Composer виражає вміст методу, використовуючи такі поняття, як завдання, ролі, робочі продукти та керівництво. Цей малюнок наводить приклад того, як за</w:t>
                      </w:r>
                      <w:r>
                        <w:rPr>
                          <w:color w:val="00000A"/>
                          <w:sz w:val="28"/>
                          <w:lang w:val="uk-UA"/>
                        </w:rPr>
                        <w:t>дачі</w:t>
                      </w:r>
                      <w:r>
                        <w:rPr>
                          <w:color w:val="00000A"/>
                          <w:sz w:val="28"/>
                        </w:rPr>
                        <w:t xml:space="preserve"> представле</w:t>
                      </w:r>
                      <w:r>
                        <w:rPr>
                          <w:color w:val="00000A"/>
                          <w:sz w:val="28"/>
                          <w:lang w:val="uk-UA"/>
                        </w:rPr>
                        <w:t>н</w:t>
                      </w:r>
                      <w:r>
                        <w:rPr>
                          <w:color w:val="00000A"/>
                          <w:sz w:val="28"/>
                        </w:rPr>
                        <w:t>і в EPF.</w:t>
                      </w:r>
                    </w:p>
                  </w:txbxContent>
                </v:textbox>
              </v:rect>
            </w:pict>
          </mc:Fallback>
        </mc:AlternateContent>
        <w:drawing>
          <wp:anchor behindDoc="0" distT="0" distB="3810" distL="114300" distR="114300" simplePos="0" locked="0" layoutInCell="1" allowOverlap="1" relativeHeight="5">
            <wp:simplePos x="0" y="0"/>
            <wp:positionH relativeFrom="column">
              <wp:posOffset>795655</wp:posOffset>
            </wp:positionH>
            <wp:positionV relativeFrom="paragraph">
              <wp:posOffset>69215</wp:posOffset>
            </wp:positionV>
            <wp:extent cx="5607685" cy="5673090"/>
            <wp:effectExtent l="0" t="0" r="0" b="0"/>
            <wp:wrapTopAndBottom/>
            <wp:docPr id="6" name="Рисунок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9" descr=""/>
                    <pic:cNvPicPr>
                      <a:picLocks noChangeAspect="1" noChangeArrowheads="1"/>
                    </pic:cNvPicPr>
                  </pic:nvPicPr>
                  <pic:blipFill>
                    <a:blip r:embed="rId5"/>
                    <a:stretch>
                      <a:fillRect/>
                    </a:stretch>
                  </pic:blipFill>
                  <pic:spPr bwMode="auto">
                    <a:xfrm>
                      <a:off x="0" y="0"/>
                      <a:ext cx="5607685" cy="5673090"/>
                    </a:xfrm>
                    <a:prstGeom prst="rect">
                      <a:avLst/>
                    </a:prstGeom>
                  </pic:spPr>
                </pic:pic>
              </a:graphicData>
            </a:graphic>
          </wp:anchor>
        </w:drawing>
      </w:r>
      <w:r>
        <w:rPr/>
        <w:t xml:space="preserve"> </w:t>
      </w:r>
    </w:p>
    <w:p>
      <w:pPr>
        <w:pStyle w:val="Normal"/>
        <w:ind w:hanging="0"/>
        <w:jc w:val="left"/>
        <w:rPr/>
      </w:pPr>
      <w:r>
        <w:rPr/>
        <mc:AlternateContent>
          <mc:Choice Requires="wps">
            <w:drawing>
              <wp:anchor behindDoc="0" distT="0" distB="0" distL="114300" distR="114300" simplePos="0" locked="0" layoutInCell="1" allowOverlap="1" relativeHeight="8" wp14:anchorId="190F1480">
                <wp:simplePos x="0" y="0"/>
                <wp:positionH relativeFrom="column">
                  <wp:posOffset>-242570</wp:posOffset>
                </wp:positionH>
                <wp:positionV relativeFrom="paragraph">
                  <wp:posOffset>5410200</wp:posOffset>
                </wp:positionV>
                <wp:extent cx="7045325" cy="612775"/>
                <wp:effectExtent l="0" t="0" r="3810" b="2540"/>
                <wp:wrapTopAndBottom/>
                <wp:docPr id="7" name="Надпись 12"/>
                <a:graphic xmlns:a="http://schemas.openxmlformats.org/drawingml/2006/main">
                  <a:graphicData uri="http://schemas.microsoft.com/office/word/2010/wordprocessingShape">
                    <wps:wsp>
                      <wps:cNvSpPr/>
                      <wps:spPr>
                        <a:xfrm>
                          <a:off x="0" y="0"/>
                          <a:ext cx="7044840" cy="612000"/>
                        </a:xfrm>
                        <a:prstGeom prst="rect">
                          <a:avLst/>
                        </a:prstGeom>
                        <a:solidFill>
                          <a:srgbClr val="ffffff"/>
                        </a:solidFill>
                        <a:ln>
                          <a:noFill/>
                        </a:ln>
                      </wps:spPr>
                      <wps:style>
                        <a:lnRef idx="0"/>
                        <a:fillRef idx="0"/>
                        <a:effectRef idx="0"/>
                        <a:fontRef idx="minor"/>
                      </wps:style>
                      <wps:txbx>
                        <w:txbxContent>
                          <w:p>
                            <w:pPr>
                              <w:pStyle w:val="Caption1"/>
                              <w:spacing w:before="0" w:after="200"/>
                              <w:ind w:hanging="0"/>
                              <w:rPr/>
                            </w:pPr>
                            <w:r>
                              <w:rPr>
                                <w:color w:val="00000A"/>
                                <w:sz w:val="28"/>
                              </w:rPr>
                              <w:t>Процеси виражаються як робочі процеси або структури розбиття у програмі Eclipse Process Framework Composer. Вони використовують вміст методу та визначають, як застосовуються методи протягом всього життєвого циклу проекту, який вони описують.</w:t>
                            </w:r>
                          </w:p>
                        </w:txbxContent>
                      </wps:txbx>
                      <wps:bodyPr lIns="0" rIns="0" tIns="0" bIns="0">
                        <a:prstTxWarp prst="textNoShape"/>
                        <a:spAutoFit/>
                      </wps:bodyPr>
                    </wps:wsp>
                  </a:graphicData>
                </a:graphic>
              </wp:anchor>
            </w:drawing>
          </mc:Choice>
          <mc:Fallback>
            <w:pict>
              <v:rect id="shape_0" ID="Надпись 12" fillcolor="white" stroked="f" style="position:absolute;margin-left:-19.1pt;margin-top:426pt;width:554.65pt;height:48.15pt" wp14:anchorId="190F1480">
                <w10:wrap type="square"/>
                <v:fill o:detectmouseclick="t" type="solid" color2="black"/>
                <v:stroke color="#3465a4" joinstyle="round" endcap="flat"/>
                <v:textbox>
                  <w:txbxContent>
                    <w:p>
                      <w:pPr>
                        <w:pStyle w:val="Caption1"/>
                        <w:spacing w:before="0" w:after="200"/>
                        <w:ind w:hanging="0"/>
                        <w:rPr/>
                      </w:pPr>
                      <w:r>
                        <w:rPr>
                          <w:color w:val="00000A"/>
                          <w:sz w:val="28"/>
                        </w:rPr>
                        <w:t>Процеси виражаються як робочі процеси або структури розбиття у програмі Eclipse Process Framework Composer. Вони використовують вміст методу та визначають, як застосовуються методи протягом всього життєвого циклу проекту, який вони описують.</w:t>
                      </w:r>
                    </w:p>
                  </w:txbxContent>
                </v:textbox>
              </v:rect>
            </w:pict>
          </mc:Fallback>
        </mc:AlternateContent>
        <w:drawing>
          <wp:anchor behindDoc="0" distT="0" distB="1905" distL="114300" distR="116205" simplePos="0" locked="0" layoutInCell="1" allowOverlap="1" relativeHeight="7">
            <wp:simplePos x="0" y="0"/>
            <wp:positionH relativeFrom="column">
              <wp:posOffset>581660</wp:posOffset>
            </wp:positionH>
            <wp:positionV relativeFrom="paragraph">
              <wp:posOffset>-97155</wp:posOffset>
            </wp:positionV>
            <wp:extent cx="5541645" cy="5446395"/>
            <wp:effectExtent l="0" t="0" r="0" b="0"/>
            <wp:wrapTopAndBottom/>
            <wp:docPr id="9" name="Рисунок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11" descr=""/>
                    <pic:cNvPicPr>
                      <a:picLocks noChangeAspect="1" noChangeArrowheads="1"/>
                    </pic:cNvPicPr>
                  </pic:nvPicPr>
                  <pic:blipFill>
                    <a:blip r:embed="rId6"/>
                    <a:stretch>
                      <a:fillRect/>
                    </a:stretch>
                  </pic:blipFill>
                  <pic:spPr bwMode="auto">
                    <a:xfrm>
                      <a:off x="0" y="0"/>
                      <a:ext cx="5541645" cy="5446395"/>
                    </a:xfrm>
                    <a:prstGeom prst="rect">
                      <a:avLst/>
                    </a:prstGeom>
                  </pic:spPr>
                </pic:pic>
              </a:graphicData>
            </a:graphic>
          </wp:anchor>
        </w:drawing>
      </w:r>
    </w:p>
    <w:p>
      <w:pPr>
        <w:pStyle w:val="Normal"/>
        <w:ind w:hanging="0"/>
        <w:jc w:val="left"/>
        <w:rPr/>
      </w:pPr>
      <w:r>
        <w:rPr/>
        <mc:AlternateContent>
          <mc:Choice Requires="wps">
            <w:drawing>
              <wp:anchor behindDoc="0" distT="0" distB="0" distL="114300" distR="114300" simplePos="0" locked="0" layoutInCell="1" allowOverlap="1" relativeHeight="10" wp14:anchorId="2680DEB2">
                <wp:simplePos x="0" y="0"/>
                <wp:positionH relativeFrom="column">
                  <wp:posOffset>-118110</wp:posOffset>
                </wp:positionH>
                <wp:positionV relativeFrom="paragraph">
                  <wp:posOffset>2458720</wp:posOffset>
                </wp:positionV>
                <wp:extent cx="6899910" cy="616585"/>
                <wp:effectExtent l="0" t="0" r="0" b="0"/>
                <wp:wrapTopAndBottom/>
                <wp:docPr id="10" name="Надпись 13"/>
                <a:graphic xmlns:a="http://schemas.openxmlformats.org/drawingml/2006/main">
                  <a:graphicData uri="http://schemas.microsoft.com/office/word/2010/wordprocessingShape">
                    <wps:wsp>
                      <wps:cNvSpPr/>
                      <wps:spPr>
                        <a:xfrm>
                          <a:off x="0" y="0"/>
                          <a:ext cx="6899400" cy="615960"/>
                        </a:xfrm>
                        <a:prstGeom prst="rect">
                          <a:avLst/>
                        </a:prstGeom>
                        <a:solidFill>
                          <a:srgbClr val="ffffff"/>
                        </a:solidFill>
                        <a:ln>
                          <a:noFill/>
                        </a:ln>
                      </wps:spPr>
                      <wps:style>
                        <a:lnRef idx="0"/>
                        <a:fillRef idx="0"/>
                        <a:effectRef idx="0"/>
                        <a:fontRef idx="minor"/>
                      </wps:style>
                      <wps:txbx>
                        <w:txbxContent>
                          <w:p>
                            <w:pPr>
                              <w:pStyle w:val="Caption1"/>
                              <w:spacing w:before="0" w:after="200"/>
                              <w:ind w:hanging="0"/>
                              <w:rPr/>
                            </w:pPr>
                            <w:r>
                              <w:rPr>
                                <w:color w:val="00000A"/>
                                <w:sz w:val="28"/>
                                <w:lang w:val="en-US"/>
                              </w:rPr>
                              <w:t>На рис</w:t>
                            </w:r>
                            <w:r>
                              <w:rPr>
                                <w:color w:val="00000A"/>
                                <w:sz w:val="28"/>
                                <w:lang w:val="uk-UA"/>
                              </w:rPr>
                              <w:t>.</w:t>
                            </w:r>
                            <w:r>
                              <w:rPr>
                                <w:color w:val="00000A"/>
                                <w:sz w:val="28"/>
                                <w:lang w:val="en-US"/>
                              </w:rPr>
                              <w:t xml:space="preserve"> показано, як основні концепції Eclipse Process Framework пов'язані із змістом методу та відокремленням процесу, а також </w:t>
                            </w:r>
                            <w:r>
                              <w:rPr>
                                <w:color w:val="00000A"/>
                                <w:sz w:val="28"/>
                                <w:lang w:val="uk-UA"/>
                              </w:rPr>
                              <w:t>з тим</w:t>
                            </w:r>
                            <w:r>
                              <w:rPr>
                                <w:color w:val="00000A"/>
                                <w:sz w:val="28"/>
                                <w:lang w:val="en-US"/>
                              </w:rPr>
                              <w:t>, як об'єднати приклади цих понять для побудови Framework Process.</w:t>
                            </w:r>
                          </w:p>
                        </w:txbxContent>
                      </wps:txbx>
                      <wps:bodyPr lIns="0" rIns="0" tIns="0" bIns="0">
                        <a:prstTxWarp prst="textNoShape"/>
                        <a:noAutofit/>
                      </wps:bodyPr>
                    </wps:wsp>
                  </a:graphicData>
                </a:graphic>
              </wp:anchor>
            </w:drawing>
          </mc:Choice>
          <mc:Fallback>
            <w:pict>
              <v:rect id="shape_0" ID="Надпись 13" fillcolor="white" stroked="f" style="position:absolute;margin-left:-9.3pt;margin-top:193.6pt;width:543.2pt;height:48.45pt" wp14:anchorId="2680DEB2">
                <w10:wrap type="square"/>
                <v:fill o:detectmouseclick="t" type="solid" color2="black"/>
                <v:stroke color="#3465a4" joinstyle="round" endcap="flat"/>
                <v:textbox>
                  <w:txbxContent>
                    <w:p>
                      <w:pPr>
                        <w:pStyle w:val="Caption1"/>
                        <w:spacing w:before="0" w:after="200"/>
                        <w:ind w:hanging="0"/>
                        <w:rPr/>
                      </w:pPr>
                      <w:r>
                        <w:rPr>
                          <w:color w:val="00000A"/>
                          <w:sz w:val="28"/>
                          <w:lang w:val="en-US"/>
                        </w:rPr>
                        <w:t>На рис</w:t>
                      </w:r>
                      <w:r>
                        <w:rPr>
                          <w:color w:val="00000A"/>
                          <w:sz w:val="28"/>
                          <w:lang w:val="uk-UA"/>
                        </w:rPr>
                        <w:t>.</w:t>
                      </w:r>
                      <w:r>
                        <w:rPr>
                          <w:color w:val="00000A"/>
                          <w:sz w:val="28"/>
                          <w:lang w:val="en-US"/>
                        </w:rPr>
                        <w:t xml:space="preserve"> показано, як основні концепції Eclipse Process Framework пов'язані із змістом методу та відокремленням процесу, а також </w:t>
                      </w:r>
                      <w:r>
                        <w:rPr>
                          <w:color w:val="00000A"/>
                          <w:sz w:val="28"/>
                          <w:lang w:val="uk-UA"/>
                        </w:rPr>
                        <w:t>з тим</w:t>
                      </w:r>
                      <w:r>
                        <w:rPr>
                          <w:color w:val="00000A"/>
                          <w:sz w:val="28"/>
                          <w:lang w:val="en-US"/>
                        </w:rPr>
                        <w:t>, як об'єднати приклади цих понять для побудови Framework Process.</w:t>
                      </w:r>
                    </w:p>
                  </w:txbxContent>
                </v:textbox>
              </v:rect>
            </w:pict>
          </mc:Fallback>
        </mc:AlternateContent>
        <w:drawing>
          <wp:anchor behindDoc="0" distT="0" distB="0" distL="114300" distR="114300" simplePos="0" locked="0" layoutInCell="1" allowOverlap="1" relativeHeight="2">
            <wp:simplePos x="0" y="0"/>
            <wp:positionH relativeFrom="column">
              <wp:posOffset>1212215</wp:posOffset>
            </wp:positionH>
            <wp:positionV relativeFrom="paragraph">
              <wp:posOffset>-125095</wp:posOffset>
            </wp:positionV>
            <wp:extent cx="3886200" cy="2444115"/>
            <wp:effectExtent l="0" t="0" r="0" b="0"/>
            <wp:wrapTopAndBottom/>
            <wp:docPr id="12" name="Рисунок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3" descr=""/>
                    <pic:cNvPicPr>
                      <a:picLocks noChangeAspect="1" noChangeArrowheads="1"/>
                    </pic:cNvPicPr>
                  </pic:nvPicPr>
                  <pic:blipFill>
                    <a:blip r:embed="rId7"/>
                    <a:stretch>
                      <a:fillRect/>
                    </a:stretch>
                  </pic:blipFill>
                  <pic:spPr bwMode="auto">
                    <a:xfrm>
                      <a:off x="0" y="0"/>
                      <a:ext cx="3886200" cy="2444115"/>
                    </a:xfrm>
                    <a:prstGeom prst="rect">
                      <a:avLst/>
                    </a:prstGeom>
                  </pic:spPr>
                </pic:pic>
              </a:graphicData>
            </a:graphic>
          </wp:anchor>
        </w:drawing>
      </w:r>
    </w:p>
    <w:p>
      <w:pPr>
        <w:sectPr>
          <w:type w:val="nextPage"/>
          <w:pgSz w:w="11906" w:h="16838"/>
          <w:pgMar w:left="720" w:right="720" w:header="0" w:top="720" w:footer="0" w:bottom="720" w:gutter="0"/>
          <w:pgNumType w:start="1" w:fmt="decimal"/>
          <w:formProt w:val="false"/>
          <w:textDirection w:val="lrTb"/>
          <w:docGrid w:type="default" w:linePitch="381" w:charSpace="4294959103"/>
        </w:sectPr>
        <w:pStyle w:val="Normal"/>
        <w:ind w:hanging="0"/>
        <w:jc w:val="left"/>
        <w:rPr/>
      </w:pPr>
      <w:r>
        <mc:AlternateContent>
          <mc:Choice Requires="wps">
            <w:drawing>
              <wp:anchor behindDoc="0" distT="0" distB="0" distL="114300" distR="114300" simplePos="0" locked="0" layoutInCell="1" allowOverlap="1" relativeHeight="4" wp14:anchorId="4575DA03">
                <wp:simplePos x="0" y="0"/>
                <wp:positionH relativeFrom="column">
                  <wp:posOffset>-121920</wp:posOffset>
                </wp:positionH>
                <wp:positionV relativeFrom="paragraph">
                  <wp:posOffset>5292090</wp:posOffset>
                </wp:positionV>
                <wp:extent cx="6904355" cy="817245"/>
                <wp:effectExtent l="0" t="0" r="0" b="7620"/>
                <wp:wrapTopAndBottom/>
                <wp:docPr id="13" name="Надпись 8"/>
                <a:graphic xmlns:a="http://schemas.openxmlformats.org/drawingml/2006/main">
                  <a:graphicData uri="http://schemas.microsoft.com/office/word/2010/wordprocessingShape">
                    <wps:wsp>
                      <wps:cNvSpPr/>
                      <wps:spPr>
                        <a:xfrm>
                          <a:off x="0" y="0"/>
                          <a:ext cx="6903720" cy="816480"/>
                        </a:xfrm>
                        <a:prstGeom prst="rect">
                          <a:avLst/>
                        </a:prstGeom>
                        <a:solidFill>
                          <a:srgbClr val="ffffff"/>
                        </a:solidFill>
                        <a:ln>
                          <a:noFill/>
                        </a:ln>
                      </wps:spPr>
                      <wps:style>
                        <a:lnRef idx="0"/>
                        <a:fillRef idx="0"/>
                        <a:effectRef idx="0"/>
                        <a:fontRef idx="minor"/>
                      </wps:style>
                      <wps:txbx>
                        <w:txbxContent>
                          <w:p>
                            <w:pPr>
                              <w:pStyle w:val="Caption1"/>
                              <w:spacing w:before="0" w:after="200"/>
                              <w:ind w:hanging="0"/>
                              <w:rPr/>
                            </w:pPr>
                            <w:r>
                              <w:rPr>
                                <w:color w:val="00000A"/>
                                <w:sz w:val="28"/>
                              </w:rPr>
                              <w:t>Налашту</w:t>
                            </w:r>
                            <w:r>
                              <w:rPr>
                                <w:color w:val="00000A"/>
                                <w:sz w:val="28"/>
                                <w:lang w:val="uk-UA"/>
                              </w:rPr>
                              <w:t>вання</w:t>
                            </w:r>
                            <w:r>
                              <w:rPr>
                                <w:color w:val="00000A"/>
                                <w:sz w:val="28"/>
                              </w:rPr>
                              <w:t xml:space="preserve"> процес</w:t>
                            </w:r>
                            <w:r>
                              <w:rPr>
                                <w:color w:val="00000A"/>
                                <w:sz w:val="28"/>
                                <w:lang w:val="uk-UA"/>
                              </w:rPr>
                              <w:t>ів</w:t>
                            </w:r>
                            <w:r>
                              <w:rPr>
                                <w:color w:val="00000A"/>
                                <w:sz w:val="28"/>
                              </w:rPr>
                              <w:t xml:space="preserve"> та вміст</w:t>
                            </w:r>
                            <w:r>
                              <w:rPr>
                                <w:color w:val="00000A"/>
                                <w:sz w:val="28"/>
                                <w:lang w:val="uk-UA"/>
                              </w:rPr>
                              <w:t>у</w:t>
                            </w:r>
                            <w:r>
                              <w:rPr>
                                <w:color w:val="00000A"/>
                                <w:sz w:val="28"/>
                              </w:rPr>
                              <w:t xml:space="preserve"> метод</w:t>
                            </w:r>
                            <w:r>
                              <w:rPr>
                                <w:color w:val="00000A"/>
                                <w:sz w:val="28"/>
                                <w:lang w:val="uk-UA"/>
                              </w:rPr>
                              <w:t>ів</w:t>
                            </w:r>
                            <w:r>
                              <w:rPr>
                                <w:color w:val="00000A"/>
                                <w:sz w:val="28"/>
                              </w:rPr>
                              <w:t>, виб</w:t>
                            </w:r>
                            <w:r>
                              <w:rPr>
                                <w:color w:val="00000A"/>
                                <w:sz w:val="28"/>
                                <w:lang w:val="uk-UA"/>
                              </w:rPr>
                              <w:t>ираюч</w:t>
                            </w:r>
                            <w:r>
                              <w:rPr>
                                <w:color w:val="00000A"/>
                                <w:sz w:val="28"/>
                              </w:rPr>
                              <w:t>и або вимикаюч</w:t>
                            </w:r>
                            <w:r>
                              <w:rPr>
                                <w:color w:val="00000A"/>
                                <w:sz w:val="28"/>
                                <w:lang w:val="uk-UA"/>
                              </w:rPr>
                              <w:t>и</w:t>
                            </w:r>
                            <w:r>
                              <w:rPr>
                                <w:color w:val="00000A"/>
                                <w:sz w:val="28"/>
                              </w:rPr>
                              <w:t xml:space="preserve"> пакети методів, на які посилаються або не посилаються процеси. </w:t>
                            </w:r>
                            <w:r>
                              <w:rPr>
                                <w:color w:val="00000A"/>
                                <w:sz w:val="28"/>
                                <w:lang w:val="uk-UA"/>
                              </w:rPr>
                              <w:t xml:space="preserve">Можна </w:t>
                            </w:r>
                            <w:r>
                              <w:rPr>
                                <w:color w:val="00000A"/>
                                <w:sz w:val="28"/>
                              </w:rPr>
                              <w:t>створити декілька конфігурацій методів, що визначають фільтри, у загальній бібліотеці методів в EPF Composer.</w:t>
                            </w:r>
                          </w:p>
                        </w:txbxContent>
                      </wps:txbx>
                      <wps:bodyPr lIns="0" rIns="0" tIns="0" bIns="0">
                        <a:prstTxWarp prst="textNoShape"/>
                        <a:spAutoFit/>
                      </wps:bodyPr>
                    </wps:wsp>
                  </a:graphicData>
                </a:graphic>
              </wp:anchor>
            </w:drawing>
          </mc:Choice>
          <mc:Fallback>
            <w:pict>
              <v:rect id="shape_0" ID="Надпись 8" fillcolor="white" stroked="f" style="position:absolute;margin-left:-9.6pt;margin-top:416.7pt;width:543.55pt;height:64.25pt" wp14:anchorId="4575DA03">
                <w10:wrap type="square"/>
                <v:fill o:detectmouseclick="t" type="solid" color2="black"/>
                <v:stroke color="#3465a4" joinstyle="round" endcap="flat"/>
                <v:textbox>
                  <w:txbxContent>
                    <w:p>
                      <w:pPr>
                        <w:pStyle w:val="Caption1"/>
                        <w:spacing w:before="0" w:after="200"/>
                        <w:ind w:hanging="0"/>
                        <w:rPr/>
                      </w:pPr>
                      <w:r>
                        <w:rPr>
                          <w:color w:val="00000A"/>
                          <w:sz w:val="28"/>
                        </w:rPr>
                        <w:t>Налашту</w:t>
                      </w:r>
                      <w:r>
                        <w:rPr>
                          <w:color w:val="00000A"/>
                          <w:sz w:val="28"/>
                          <w:lang w:val="uk-UA"/>
                        </w:rPr>
                        <w:t>вання</w:t>
                      </w:r>
                      <w:r>
                        <w:rPr>
                          <w:color w:val="00000A"/>
                          <w:sz w:val="28"/>
                        </w:rPr>
                        <w:t xml:space="preserve"> процес</w:t>
                      </w:r>
                      <w:r>
                        <w:rPr>
                          <w:color w:val="00000A"/>
                          <w:sz w:val="28"/>
                          <w:lang w:val="uk-UA"/>
                        </w:rPr>
                        <w:t>ів</w:t>
                      </w:r>
                      <w:r>
                        <w:rPr>
                          <w:color w:val="00000A"/>
                          <w:sz w:val="28"/>
                        </w:rPr>
                        <w:t xml:space="preserve"> та вміст</w:t>
                      </w:r>
                      <w:r>
                        <w:rPr>
                          <w:color w:val="00000A"/>
                          <w:sz w:val="28"/>
                          <w:lang w:val="uk-UA"/>
                        </w:rPr>
                        <w:t>у</w:t>
                      </w:r>
                      <w:r>
                        <w:rPr>
                          <w:color w:val="00000A"/>
                          <w:sz w:val="28"/>
                        </w:rPr>
                        <w:t xml:space="preserve"> метод</w:t>
                      </w:r>
                      <w:r>
                        <w:rPr>
                          <w:color w:val="00000A"/>
                          <w:sz w:val="28"/>
                          <w:lang w:val="uk-UA"/>
                        </w:rPr>
                        <w:t>ів</w:t>
                      </w:r>
                      <w:r>
                        <w:rPr>
                          <w:color w:val="00000A"/>
                          <w:sz w:val="28"/>
                        </w:rPr>
                        <w:t>, виб</w:t>
                      </w:r>
                      <w:r>
                        <w:rPr>
                          <w:color w:val="00000A"/>
                          <w:sz w:val="28"/>
                          <w:lang w:val="uk-UA"/>
                        </w:rPr>
                        <w:t>ираюч</w:t>
                      </w:r>
                      <w:r>
                        <w:rPr>
                          <w:color w:val="00000A"/>
                          <w:sz w:val="28"/>
                        </w:rPr>
                        <w:t>и або вимикаюч</w:t>
                      </w:r>
                      <w:r>
                        <w:rPr>
                          <w:color w:val="00000A"/>
                          <w:sz w:val="28"/>
                          <w:lang w:val="uk-UA"/>
                        </w:rPr>
                        <w:t>и</w:t>
                      </w:r>
                      <w:r>
                        <w:rPr>
                          <w:color w:val="00000A"/>
                          <w:sz w:val="28"/>
                        </w:rPr>
                        <w:t xml:space="preserve"> пакети методів, на які посилаються або не посилаються процеси. </w:t>
                      </w:r>
                      <w:r>
                        <w:rPr>
                          <w:color w:val="00000A"/>
                          <w:sz w:val="28"/>
                          <w:lang w:val="uk-UA"/>
                        </w:rPr>
                        <w:t xml:space="preserve">Можна </w:t>
                      </w:r>
                      <w:r>
                        <w:rPr>
                          <w:color w:val="00000A"/>
                          <w:sz w:val="28"/>
                        </w:rPr>
                        <w:t>створити декілька конфігурацій методів, що визначають фільтри, у загальній бібліотеці методів в EPF Composer.</w:t>
                      </w:r>
                    </w:p>
                  </w:txbxContent>
                </v:textbox>
              </v:rect>
            </w:pict>
          </mc:Fallback>
        </mc:AlternateContent>
        <w:drawing>
          <wp:anchor behindDoc="0" distT="0" distB="9525" distL="114300" distR="116840" simplePos="0" locked="0" layoutInCell="1" allowOverlap="1" relativeHeight="3">
            <wp:simplePos x="0" y="0"/>
            <wp:positionH relativeFrom="column">
              <wp:posOffset>60960</wp:posOffset>
            </wp:positionH>
            <wp:positionV relativeFrom="paragraph">
              <wp:posOffset>829945</wp:posOffset>
            </wp:positionV>
            <wp:extent cx="6645910" cy="4295775"/>
            <wp:effectExtent l="0" t="0" r="0" b="0"/>
            <wp:wrapTopAndBottom/>
            <wp:docPr id="15" name="Рисунок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7" descr=""/>
                    <pic:cNvPicPr>
                      <a:picLocks noChangeAspect="1" noChangeArrowheads="1"/>
                    </pic:cNvPicPr>
                  </pic:nvPicPr>
                  <pic:blipFill>
                    <a:blip r:embed="rId8"/>
                    <a:stretch>
                      <a:fillRect/>
                    </a:stretch>
                  </pic:blipFill>
                  <pic:spPr bwMode="auto">
                    <a:xfrm>
                      <a:off x="0" y="0"/>
                      <a:ext cx="6645910" cy="4295775"/>
                    </a:xfrm>
                    <a:prstGeom prst="rect">
                      <a:avLst/>
                    </a:prstGeom>
                  </pic:spPr>
                </pic:pic>
              </a:graphicData>
            </a:graphic>
          </wp:anchor>
        </w:drawing>
      </w:r>
      <w:r>
        <w:rPr>
          <w:lang w:val="uk-UA"/>
        </w:rPr>
        <w:t xml:space="preserve">Зміст </w:t>
      </w:r>
      <w:r>
        <w:rPr/>
        <w:t xml:space="preserve">методу в основному виражається за допомогою робочих продуктів, ролей, завдань та керівництва. </w:t>
      </w:r>
    </w:p>
    <w:p>
      <w:pPr>
        <w:pStyle w:val="Heading1"/>
        <w:ind w:left="0" w:hanging="0"/>
        <w:jc w:val="both"/>
        <w:rPr/>
      </w:pPr>
      <w:r>
        <w:rPr/>
        <w:drawing>
          <wp:inline distT="0" distB="0" distL="0" distR="2540">
            <wp:extent cx="6645910" cy="5471795"/>
            <wp:effectExtent l="0" t="0" r="0" b="0"/>
            <wp:docPr id="16" name="Рисунок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4" descr=""/>
                    <pic:cNvPicPr>
                      <a:picLocks noChangeAspect="1" noChangeArrowheads="1"/>
                    </pic:cNvPicPr>
                  </pic:nvPicPr>
                  <pic:blipFill>
                    <a:blip r:embed="rId9"/>
                    <a:stretch>
                      <a:fillRect/>
                    </a:stretch>
                  </pic:blipFill>
                  <pic:spPr bwMode="auto">
                    <a:xfrm>
                      <a:off x="0" y="0"/>
                      <a:ext cx="6645910" cy="5471795"/>
                    </a:xfrm>
                    <a:prstGeom prst="rect">
                      <a:avLst/>
                    </a:prstGeom>
                  </pic:spPr>
                </pic:pic>
              </a:graphicData>
            </a:graphic>
          </wp:inline>
        </w:drawing>
      </w:r>
    </w:p>
    <w:p>
      <w:pPr>
        <w:pStyle w:val="Caption1"/>
        <w:ind w:hanging="0"/>
        <w:rPr>
          <w:color w:val="00000A"/>
          <w:sz w:val="28"/>
          <w:lang w:val="uk-UA"/>
        </w:rPr>
      </w:pPr>
      <w:r>
        <w:rPr>
          <w:color w:val="00000A"/>
          <w:sz w:val="28"/>
        </w:rPr>
        <w:t>Два способи з двома різними моделями життєвого циклу, що застосовують однакові шаблони можливостей та вміст методу.</w:t>
      </w:r>
    </w:p>
    <w:p>
      <w:pPr>
        <w:pStyle w:val="Normal"/>
        <w:jc w:val="center"/>
        <w:rPr/>
      </w:pPr>
      <w:r>
        <w:rPr/>
        <mc:AlternateContent>
          <mc:Choice Requires="wps">
            <w:drawing>
              <wp:anchor behindDoc="0" distT="0" distB="0" distL="114300" distR="114300" simplePos="0" locked="0" layoutInCell="1" allowOverlap="1" relativeHeight="11" wp14:anchorId="09DDB546">
                <wp:simplePos x="0" y="0"/>
                <wp:positionH relativeFrom="column">
                  <wp:posOffset>-62230</wp:posOffset>
                </wp:positionH>
                <wp:positionV relativeFrom="paragraph">
                  <wp:posOffset>4502150</wp:posOffset>
                </wp:positionV>
                <wp:extent cx="6646545" cy="612775"/>
                <wp:effectExtent l="0" t="0" r="0" b="0"/>
                <wp:wrapTopAndBottom/>
                <wp:docPr id="17" name="Надпись 16"/>
                <a:graphic xmlns:a="http://schemas.openxmlformats.org/drawingml/2006/main">
                  <a:graphicData uri="http://schemas.microsoft.com/office/word/2010/wordprocessingShape">
                    <wps:wsp>
                      <wps:cNvSpPr/>
                      <wps:spPr>
                        <a:xfrm>
                          <a:off x="0" y="0"/>
                          <a:ext cx="6645960" cy="612000"/>
                        </a:xfrm>
                        <a:prstGeom prst="rect">
                          <a:avLst/>
                        </a:prstGeom>
                        <a:solidFill>
                          <a:srgbClr val="ffffff"/>
                        </a:solidFill>
                        <a:ln>
                          <a:noFill/>
                        </a:ln>
                      </wps:spPr>
                      <wps:style>
                        <a:lnRef idx="0"/>
                        <a:fillRef idx="0"/>
                        <a:effectRef idx="0"/>
                        <a:fontRef idx="minor"/>
                      </wps:style>
                      <wps:txbx>
                        <w:txbxContent>
                          <w:p>
                            <w:pPr>
                              <w:pStyle w:val="Caption1"/>
                              <w:spacing w:before="0" w:after="200"/>
                              <w:ind w:hanging="0"/>
                              <w:rPr/>
                            </w:pPr>
                            <w:r>
                              <w:rPr>
                                <w:color w:val="00000A"/>
                                <w:sz w:val="28"/>
                              </w:rPr>
                              <w:t>Редактор на робоч</w:t>
                            </w:r>
                            <w:r>
                              <w:rPr>
                                <w:color w:val="00000A"/>
                                <w:sz w:val="28"/>
                                <w:lang w:val="uk-UA"/>
                              </w:rPr>
                              <w:t>ого</w:t>
                            </w:r>
                            <w:r>
                              <w:rPr>
                                <w:color w:val="00000A"/>
                                <w:sz w:val="28"/>
                              </w:rPr>
                              <w:t xml:space="preserve"> продукт</w:t>
                            </w:r>
                            <w:r>
                              <w:rPr>
                                <w:color w:val="00000A"/>
                                <w:sz w:val="28"/>
                                <w:lang w:val="uk-UA"/>
                              </w:rPr>
                              <w:t>у</w:t>
                            </w:r>
                            <w:r>
                              <w:rPr>
                                <w:color w:val="00000A"/>
                                <w:sz w:val="28"/>
                              </w:rPr>
                              <w:t xml:space="preserve"> на основі форми. Кожне поле форми можна розширити у форматі повнорозмірного текстового редактора, який дозволяє форматувати текст, працювати з таблицями, включати зображення тощо.</w:t>
                            </w:r>
                          </w:p>
                        </w:txbxContent>
                      </wps:txbx>
                      <wps:bodyPr lIns="0" rIns="0" tIns="0" bIns="0">
                        <a:prstTxWarp prst="textNoShape"/>
                        <a:spAutoFit/>
                      </wps:bodyPr>
                    </wps:wsp>
                  </a:graphicData>
                </a:graphic>
              </wp:anchor>
            </w:drawing>
          </mc:Choice>
          <mc:Fallback>
            <w:pict>
              <v:rect id="shape_0" ID="Надпись 16" fillcolor="white" stroked="f" style="position:absolute;margin-left:-4.9pt;margin-top:354.5pt;width:523.25pt;height:48.15pt" wp14:anchorId="09DDB546">
                <w10:wrap type="square"/>
                <v:fill o:detectmouseclick="t" type="solid" color2="black"/>
                <v:stroke color="#3465a4" joinstyle="round" endcap="flat"/>
                <v:textbox>
                  <w:txbxContent>
                    <w:p>
                      <w:pPr>
                        <w:pStyle w:val="Caption1"/>
                        <w:spacing w:before="0" w:after="200"/>
                        <w:ind w:hanging="0"/>
                        <w:rPr/>
                      </w:pPr>
                      <w:r>
                        <w:rPr>
                          <w:color w:val="00000A"/>
                          <w:sz w:val="28"/>
                        </w:rPr>
                        <w:t>Редактор на робоч</w:t>
                      </w:r>
                      <w:r>
                        <w:rPr>
                          <w:color w:val="00000A"/>
                          <w:sz w:val="28"/>
                          <w:lang w:val="uk-UA"/>
                        </w:rPr>
                        <w:t>ого</w:t>
                      </w:r>
                      <w:r>
                        <w:rPr>
                          <w:color w:val="00000A"/>
                          <w:sz w:val="28"/>
                        </w:rPr>
                        <w:t xml:space="preserve"> продукт</w:t>
                      </w:r>
                      <w:r>
                        <w:rPr>
                          <w:color w:val="00000A"/>
                          <w:sz w:val="28"/>
                          <w:lang w:val="uk-UA"/>
                        </w:rPr>
                        <w:t>у</w:t>
                      </w:r>
                      <w:r>
                        <w:rPr>
                          <w:color w:val="00000A"/>
                          <w:sz w:val="28"/>
                        </w:rPr>
                        <w:t xml:space="preserve"> на основі форми. Кожне поле форми можна розширити у форматі повнорозмірного текстового редактора, який дозволяє форматувати текст, працювати з таблицями, включати зображення тощо.</w:t>
                      </w:r>
                    </w:p>
                  </w:txbxContent>
                </v:textbox>
              </v:rect>
            </w:pict>
          </mc:Fallback>
        </mc:AlternateContent>
        <w:drawing>
          <wp:anchor behindDoc="0" distT="0" distB="635" distL="114300" distR="116840" simplePos="0" locked="0" layoutInCell="1" allowOverlap="1" relativeHeight="9">
            <wp:simplePos x="0" y="0"/>
            <wp:positionH relativeFrom="column">
              <wp:posOffset>76200</wp:posOffset>
            </wp:positionH>
            <wp:positionV relativeFrom="paragraph">
              <wp:posOffset>-207645</wp:posOffset>
            </wp:positionV>
            <wp:extent cx="6645910" cy="4590415"/>
            <wp:effectExtent l="0" t="0" r="0" b="0"/>
            <wp:wrapTopAndBottom/>
            <wp:docPr id="19" name="Рисунок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5" descr=""/>
                    <pic:cNvPicPr>
                      <a:picLocks noChangeAspect="1" noChangeArrowheads="1"/>
                    </pic:cNvPicPr>
                  </pic:nvPicPr>
                  <pic:blipFill>
                    <a:blip r:embed="rId10"/>
                    <a:stretch>
                      <a:fillRect/>
                    </a:stretch>
                  </pic:blipFill>
                  <pic:spPr bwMode="auto">
                    <a:xfrm>
                      <a:off x="0" y="0"/>
                      <a:ext cx="6645910" cy="4590415"/>
                    </a:xfrm>
                    <a:prstGeom prst="rect">
                      <a:avLst/>
                    </a:prstGeom>
                  </pic:spPr>
                </pic:pic>
              </a:graphicData>
            </a:graphic>
          </wp:anchor>
        </w:drawing>
      </w:r>
    </w:p>
    <w:sectPr>
      <w:type w:val="nextPage"/>
      <w:pgSz w:w="11906" w:h="16838"/>
      <w:pgMar w:left="720" w:right="720" w:header="0" w:top="720" w:footer="0" w:bottom="720" w:gutter="0"/>
      <w:pgNumType w:start="1" w:fmt="decimal"/>
      <w:formProt w:val="false"/>
      <w:textDirection w:val="lrTb"/>
      <w:docGrid w:type="default" w:linePitch="381" w:charSpace="4294959103"/>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ahoma">
    <w:charset w:val="01"/>
    <w:family w:val="roman"/>
    <w:pitch w:val="variable"/>
  </w:font>
  <w:font w:name="Liberation Sans">
    <w:altName w:val="Arial"/>
    <w:charset w:val="01"/>
    <w:family w:val="swiss"/>
    <w:pitch w:val="variable"/>
  </w:font>
  <w:font w:name="Georgia">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10"/>
  <w:displayBackgroundShape/>
  <w:defaultTabStop w:val="720"/>
  <w:compat>
    <w:compatSetting w:name="compatibilityMode" w:uri="http://schemas.microsoft.com/office/word" w:val="14"/>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color w:val="000000"/>
        <w:sz w:val="28"/>
        <w:szCs w:val="28"/>
        <w:lang w:val="ru-RU" w:eastAsia="ru-RU"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360"/>
      <w:ind w:firstLine="709"/>
      <w:jc w:val="both"/>
    </w:pPr>
    <w:rPr>
      <w:rFonts w:ascii="Times New Roman" w:hAnsi="Times New Roman" w:eastAsia="Times New Roman" w:cs="Times New Roman"/>
      <w:color w:val="000000"/>
      <w:kern w:val="0"/>
      <w:sz w:val="28"/>
      <w:szCs w:val="28"/>
      <w:lang w:val="ru-RU" w:eastAsia="ru-RU" w:bidi="ar-SA"/>
    </w:rPr>
  </w:style>
  <w:style w:type="paragraph" w:styleId="Heading1">
    <w:name w:val="Heading 1"/>
    <w:basedOn w:val="Normal"/>
    <w:qFormat/>
    <w:pPr>
      <w:keepNext w:val="true"/>
      <w:keepLines/>
      <w:spacing w:before="480" w:after="0"/>
      <w:ind w:left="720" w:hanging="360"/>
      <w:jc w:val="center"/>
      <w:outlineLvl w:val="0"/>
    </w:pPr>
    <w:rPr>
      <w:b/>
      <w:smallCaps/>
    </w:rPr>
  </w:style>
  <w:style w:type="paragraph" w:styleId="Heading2">
    <w:name w:val="Heading 2"/>
    <w:basedOn w:val="Normal"/>
    <w:qFormat/>
    <w:pPr>
      <w:keepNext w:val="true"/>
      <w:keepLines/>
      <w:spacing w:before="360" w:after="80"/>
      <w:contextualSpacing/>
      <w:outlineLvl w:val="1"/>
    </w:pPr>
    <w:rPr>
      <w:b/>
      <w:sz w:val="36"/>
      <w:szCs w:val="36"/>
    </w:rPr>
  </w:style>
  <w:style w:type="paragraph" w:styleId="Heading3">
    <w:name w:val="Heading 3"/>
    <w:basedOn w:val="Normal"/>
    <w:qFormat/>
    <w:pPr>
      <w:keepNext w:val="true"/>
      <w:keepLines/>
      <w:spacing w:before="280" w:after="80"/>
      <w:contextualSpacing/>
      <w:outlineLvl w:val="2"/>
    </w:pPr>
    <w:rPr>
      <w:b/>
    </w:rPr>
  </w:style>
  <w:style w:type="paragraph" w:styleId="Heading4">
    <w:name w:val="Heading 4"/>
    <w:basedOn w:val="Normal"/>
    <w:qFormat/>
    <w:pPr>
      <w:keepNext w:val="true"/>
      <w:keepLines/>
      <w:spacing w:before="240" w:after="40"/>
      <w:contextualSpacing/>
      <w:outlineLvl w:val="3"/>
    </w:pPr>
    <w:rPr>
      <w:b/>
      <w:sz w:val="24"/>
      <w:szCs w:val="24"/>
    </w:rPr>
  </w:style>
  <w:style w:type="paragraph" w:styleId="Heading5">
    <w:name w:val="Heading 5"/>
    <w:basedOn w:val="Normal"/>
    <w:qFormat/>
    <w:pPr>
      <w:keepNext w:val="true"/>
      <w:keepLines/>
      <w:spacing w:before="220" w:after="40"/>
      <w:contextualSpacing/>
      <w:outlineLvl w:val="4"/>
    </w:pPr>
    <w:rPr>
      <w:b/>
      <w:sz w:val="22"/>
      <w:szCs w:val="22"/>
    </w:rPr>
  </w:style>
  <w:style w:type="paragraph" w:styleId="Heading6">
    <w:name w:val="Heading 6"/>
    <w:basedOn w:val="Normal"/>
    <w:qFormat/>
    <w:pPr>
      <w:keepNext w:val="true"/>
      <w:keepLines/>
      <w:spacing w:before="200" w:after="40"/>
      <w:contextualSpacing/>
      <w:outlineLvl w:val="5"/>
    </w:pPr>
    <w:rPr>
      <w:b/>
      <w:sz w:val="20"/>
      <w:szCs w:val="20"/>
    </w:rPr>
  </w:style>
  <w:style w:type="character" w:styleId="DefaultParagraphFont" w:default="1">
    <w:name w:val="Default Paragraph Font"/>
    <w:uiPriority w:val="1"/>
    <w:semiHidden/>
    <w:unhideWhenUsed/>
    <w:qFormat/>
    <w:rPr/>
  </w:style>
  <w:style w:type="character" w:styleId="Style8" w:customStyle="1">
    <w:name w:val="Текст у виносці Знак"/>
    <w:basedOn w:val="DefaultParagraphFont"/>
    <w:link w:val="a6"/>
    <w:uiPriority w:val="99"/>
    <w:semiHidden/>
    <w:qFormat/>
    <w:rsid w:val="0071265f"/>
    <w:rPr>
      <w:rFonts w:ascii="Tahoma" w:hAnsi="Tahoma" w:cs="Tahoma"/>
      <w:sz w:val="16"/>
      <w:szCs w:val="16"/>
    </w:rPr>
  </w:style>
  <w:style w:type="character" w:styleId="ListLabel1">
    <w:name w:val="ListLabel 1"/>
    <w:qFormat/>
    <w:rPr>
      <w:rFonts w:cs="Times New Roman"/>
      <w:b w:val="false"/>
      <w:i w:val="false"/>
      <w:strike w:val="false"/>
      <w:dstrike w:val="false"/>
      <w:sz w:val="28"/>
      <w:u w:val="none"/>
      <w:effect w:val="none"/>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b/>
      <w:smallCaps/>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qFormat/>
    <w:pPr>
      <w:keepNext w:val="true"/>
      <w:keepLines/>
      <w:spacing w:lineRule="auto" w:line="240"/>
      <w:jc w:val="center"/>
    </w:pPr>
    <w:rPr>
      <w:b/>
    </w:rPr>
  </w:style>
  <w:style w:type="paragraph" w:styleId="Subtitle">
    <w:name w:val="Subtitle"/>
    <w:basedOn w:val="Normal"/>
    <w:qFormat/>
    <w:pPr>
      <w:keepNext w:val="true"/>
      <w:keepLines/>
      <w:spacing w:before="360" w:after="80"/>
      <w:contextualSpacing/>
    </w:pPr>
    <w:rPr>
      <w:rFonts w:ascii="Georgia" w:hAnsi="Georgia" w:eastAsia="Georgia" w:cs="Georgia"/>
      <w:i/>
      <w:color w:val="666666"/>
      <w:sz w:val="48"/>
      <w:szCs w:val="48"/>
    </w:rPr>
  </w:style>
  <w:style w:type="paragraph" w:styleId="BalloonText">
    <w:name w:val="Balloon Text"/>
    <w:basedOn w:val="Normal"/>
    <w:link w:val="a7"/>
    <w:uiPriority w:val="99"/>
    <w:semiHidden/>
    <w:unhideWhenUsed/>
    <w:qFormat/>
    <w:rsid w:val="0071265f"/>
    <w:pPr>
      <w:spacing w:lineRule="auto" w:line="240"/>
    </w:pPr>
    <w:rPr>
      <w:rFonts w:ascii="Tahoma" w:hAnsi="Tahoma" w:cs="Tahoma"/>
      <w:sz w:val="16"/>
      <w:szCs w:val="16"/>
    </w:rPr>
  </w:style>
  <w:style w:type="paragraph" w:styleId="ListParagraph">
    <w:name w:val="List Paragraph"/>
    <w:basedOn w:val="Normal"/>
    <w:uiPriority w:val="34"/>
    <w:qFormat/>
    <w:rsid w:val="004a0aa7"/>
    <w:pPr>
      <w:spacing w:before="0" w:after="0"/>
      <w:ind w:left="720" w:firstLine="709"/>
      <w:contextualSpacing/>
    </w:pPr>
    <w:rPr/>
  </w:style>
  <w:style w:type="paragraph" w:styleId="Caption1">
    <w:name w:val="caption"/>
    <w:basedOn w:val="Normal"/>
    <w:uiPriority w:val="35"/>
    <w:unhideWhenUsed/>
    <w:qFormat/>
    <w:rsid w:val="00662ba6"/>
    <w:pPr>
      <w:spacing w:lineRule="auto" w:line="240" w:before="0" w:after="200"/>
    </w:pPr>
    <w:rPr>
      <w:i/>
      <w:iCs/>
      <w:color w:val="1F497D" w:themeColor="text2"/>
      <w:sz w:val="18"/>
      <w:szCs w:val="18"/>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Relationship Id="rId15"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4B3DC5-20F9-46BD-B1DE-896FDA02E8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447</TotalTime>
  <Application>LibreOffice/6.0.3.2$Linux_X86_64 LibreOffice_project/00m0$Build-2</Application>
  <Pages>10</Pages>
  <Words>488</Words>
  <Characters>3161</Characters>
  <CharactersWithSpaces>3616</CharactersWithSpaces>
  <Paragraphs>43</Paragraphs>
  <Company>diakov.net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2016-10-16T21:06:00Z</dcterms:created>
  <dc:creator>Богдан</dc:creator>
  <dc:description/>
  <dc:language>en-US</dc:language>
  <cp:lastModifiedBy/>
  <dcterms:modified xsi:type="dcterms:W3CDTF">2018-10-10T08:41:35Z</dcterms:modified>
  <cp:revision>52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diakov.net</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