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1030" w14:textId="213364F6" w:rsidR="00795E13" w:rsidRDefault="00795E13" w:rsidP="00795E1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fldChar w:fldCharType="begin"/>
      </w:r>
      <w:r>
        <w:rPr>
          <w:rFonts w:ascii="Calibri" w:eastAsia="Calibri" w:hAnsi="Calibri" w:cs="Calibri"/>
          <w:b/>
        </w:rPr>
        <w:instrText xml:space="preserve"> HYPERLINK "https://github.com/MochitoSpooky/m7-Individual-1.git" </w:instrText>
      </w:r>
      <w:r>
        <w:rPr>
          <w:rFonts w:ascii="Calibri" w:eastAsia="Calibri" w:hAnsi="Calibri" w:cs="Calibri"/>
          <w:b/>
        </w:rPr>
      </w:r>
      <w:r>
        <w:rPr>
          <w:rFonts w:ascii="Calibri" w:eastAsia="Calibri" w:hAnsi="Calibri" w:cs="Calibri"/>
          <w:b/>
        </w:rPr>
        <w:fldChar w:fldCharType="separate"/>
      </w:r>
      <w:r w:rsidRPr="00795E13">
        <w:rPr>
          <w:rStyle w:val="Hipervnculo"/>
          <w:rFonts w:ascii="Calibri" w:eastAsia="Calibri" w:hAnsi="Calibri" w:cs="Calibri"/>
          <w:b/>
        </w:rPr>
        <w:t>https://github.com/Mochito</w:t>
      </w:r>
      <w:r w:rsidRPr="00795E13">
        <w:rPr>
          <w:rStyle w:val="Hipervnculo"/>
          <w:rFonts w:ascii="Calibri" w:eastAsia="Calibri" w:hAnsi="Calibri" w:cs="Calibri"/>
          <w:b/>
        </w:rPr>
        <w:t>S</w:t>
      </w:r>
      <w:r w:rsidRPr="00795E13">
        <w:rPr>
          <w:rStyle w:val="Hipervnculo"/>
          <w:rFonts w:ascii="Calibri" w:eastAsia="Calibri" w:hAnsi="Calibri" w:cs="Calibri"/>
          <w:b/>
        </w:rPr>
        <w:t>pooky/m7-Individual-1.git</w:t>
      </w:r>
      <w:r>
        <w:rPr>
          <w:rFonts w:ascii="Calibri" w:eastAsia="Calibri" w:hAnsi="Calibri" w:cs="Calibri"/>
          <w:b/>
        </w:rPr>
        <w:fldChar w:fldCharType="end"/>
      </w:r>
    </w:p>
    <w:p w14:paraId="76854E68" w14:textId="113963F8" w:rsidR="00795E13" w:rsidRDefault="00795E13">
      <w:pPr>
        <w:spacing w:after="200" w:line="276" w:lineRule="auto"/>
        <w:rPr>
          <w:rFonts w:ascii="Calibri" w:eastAsia="Calibri" w:hAnsi="Calibri" w:cs="Calibri"/>
          <w:b/>
        </w:rPr>
      </w:pPr>
    </w:p>
    <w:p w14:paraId="61BCD099" w14:textId="77777777" w:rsidR="00795E13" w:rsidRDefault="00795E13">
      <w:pPr>
        <w:spacing w:after="200" w:line="276" w:lineRule="auto"/>
        <w:rPr>
          <w:rFonts w:ascii="Calibri" w:eastAsia="Calibri" w:hAnsi="Calibri" w:cs="Calibri"/>
          <w:b/>
        </w:rPr>
      </w:pPr>
    </w:p>
    <w:p w14:paraId="5D71EA2E" w14:textId="5563F39A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¿Cuáles son las bases de datos soportadas por Django y en qué se diferencian?</w:t>
      </w:r>
    </w:p>
    <w:p w14:paraId="7631C112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Django es compatible con varios motores de bases de datos, incluyendo PostgreSQL, MySQL, SQLite y Oracle. Cada uno de estos motores tiene sus propias características y funcionalidades. Por ejemplo, PostgreSQL es conocido por su robustez y soporte para cara</w:t>
      </w:r>
      <w:r>
        <w:rPr>
          <w:rFonts w:ascii="Calibri" w:eastAsia="Calibri" w:hAnsi="Calibri" w:cs="Calibri"/>
        </w:rPr>
        <w:t>cterísticas avanzadas, mientras que SQLite es una opción ligera y fácil de usar para aplicaciones más pequeñas. La elección del motor de base de datos depende de los requisitos específicos de tu proyecto.</w:t>
      </w:r>
    </w:p>
    <w:p w14:paraId="6DC8D1FD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¿Qué es una migración en Django y para qué se ut</w:t>
      </w:r>
      <w:r>
        <w:rPr>
          <w:rFonts w:ascii="Calibri" w:eastAsia="Calibri" w:hAnsi="Calibri" w:cs="Calibri"/>
          <w:b/>
        </w:rPr>
        <w:t>iliza?</w:t>
      </w:r>
    </w:p>
    <w:p w14:paraId="4C2CB9E4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migración en Django es un proceso que permite gestionar y aplicar cambios en la estructura de la base de datos a lo largo del tiempo, de forma automatizada. Las migraciones se utilizan para crear, modificar o eliminar tablas, columnas y otros el</w:t>
      </w:r>
      <w:r>
        <w:rPr>
          <w:rFonts w:ascii="Calibri" w:eastAsia="Calibri" w:hAnsi="Calibri" w:cs="Calibri"/>
        </w:rPr>
        <w:t>ementos de la base de datos de manera controlada y sin perder los datos existentes. Esto es especialmente útil cuando se desarrollan aplicaciones en equipo o cuando se necesita actualizar la base de datos en producción sin interrumpir el servicio.</w:t>
      </w:r>
    </w:p>
    <w:p w14:paraId="6AE437B7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3. ¿Cuál</w:t>
      </w:r>
      <w:r>
        <w:rPr>
          <w:rFonts w:ascii="Calibri" w:eastAsia="Calibri" w:hAnsi="Calibri" w:cs="Calibri"/>
          <w:b/>
        </w:rPr>
        <w:t xml:space="preserve"> es la diferencia entre usar consultas SQL y consultas ORM en Django?</w:t>
      </w:r>
    </w:p>
    <w:p w14:paraId="503A6A28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Django, puedes utilizar tanto consultas SQL directamente como consultas ORM (</w:t>
      </w:r>
      <w:proofErr w:type="spellStart"/>
      <w:r>
        <w:rPr>
          <w:rFonts w:ascii="Calibri" w:eastAsia="Calibri" w:hAnsi="Calibri" w:cs="Calibri"/>
        </w:rPr>
        <w:t>Object-Relational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>). Las consultas SQL te permiten escribir consultas en el lenguaje específico del</w:t>
      </w:r>
      <w:r>
        <w:rPr>
          <w:rFonts w:ascii="Calibri" w:eastAsia="Calibri" w:hAnsi="Calibri" w:cs="Calibri"/>
        </w:rPr>
        <w:t xml:space="preserve"> motor de base de datos que estés utilizando, como PostgreSQL o MySQL. Por otro lado, las consultas ORM te permiten interactuar con la base de datos utilizando el lenguaje de programación Python, abstrayendo los detalles del motor de base de datos subyacen</w:t>
      </w:r>
      <w:r>
        <w:rPr>
          <w:rFonts w:ascii="Calibri" w:eastAsia="Calibri" w:hAnsi="Calibri" w:cs="Calibri"/>
        </w:rPr>
        <w:t>te. Esto facilita el desarrollo al proporcionar una sintaxis más legible y una capa de abstracción que simplifica las operaciones comunes.</w:t>
      </w:r>
    </w:p>
    <w:p w14:paraId="6C0751FA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4. ¿Cómo se instalan los paquetes de base de datos en Django y cuál es su importancia?</w:t>
      </w:r>
    </w:p>
    <w:p w14:paraId="6FE0CEAA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paquetes de base de datos </w:t>
      </w:r>
      <w:r>
        <w:rPr>
          <w:rFonts w:ascii="Calibri" w:eastAsia="Calibri" w:hAnsi="Calibri" w:cs="Calibri"/>
        </w:rPr>
        <w:t>en Django se instalan a través de las bibliotecas de conexión específicas de cada motor de base de datos. Por ejemplo, para utilizar PostgreSQL, puedes instalar el paquete `psycopg2` o `psycopg2-binary`. Para MySQL, puedes instalar `</w:t>
      </w:r>
      <w:proofErr w:type="spellStart"/>
      <w:r>
        <w:rPr>
          <w:rFonts w:ascii="Calibri" w:eastAsia="Calibri" w:hAnsi="Calibri" w:cs="Calibri"/>
        </w:rPr>
        <w:t>mysqlclient</w:t>
      </w:r>
      <w:proofErr w:type="spellEnd"/>
      <w:r>
        <w:rPr>
          <w:rFonts w:ascii="Calibri" w:eastAsia="Calibri" w:hAnsi="Calibri" w:cs="Calibri"/>
        </w:rPr>
        <w:t>` o `</w:t>
      </w:r>
      <w:proofErr w:type="spellStart"/>
      <w:r>
        <w:rPr>
          <w:rFonts w:ascii="Calibri" w:eastAsia="Calibri" w:hAnsi="Calibri" w:cs="Calibri"/>
        </w:rPr>
        <w:t>PyMySQL</w:t>
      </w:r>
      <w:proofErr w:type="spellEnd"/>
      <w:r>
        <w:rPr>
          <w:rFonts w:ascii="Calibri" w:eastAsia="Calibri" w:hAnsi="Calibri" w:cs="Calibri"/>
        </w:rPr>
        <w:t>`. La importancia de instalar estos paquetes es que proporcionan a Django la capacidad de comunicarse con el motor de base de datos elegido y ejecutar las consultas necesarias.</w:t>
      </w:r>
    </w:p>
    <w:p w14:paraId="1E6550DD" w14:textId="77777777" w:rsidR="00006BDC" w:rsidRDefault="00795E13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¿Qué ventajas ofrece Django como ORM para la integración con una base de dat</w:t>
      </w:r>
      <w:r>
        <w:rPr>
          <w:rFonts w:ascii="Calibri" w:eastAsia="Calibri" w:hAnsi="Calibri" w:cs="Calibri"/>
          <w:b/>
        </w:rPr>
        <w:t>os?</w:t>
      </w:r>
    </w:p>
    <w:p w14:paraId="2FDBE090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Django ofrece varias ventajas como ORM (</w:t>
      </w:r>
      <w:proofErr w:type="spellStart"/>
      <w:r>
        <w:rPr>
          <w:rFonts w:ascii="Calibri" w:eastAsia="Calibri" w:hAnsi="Calibri" w:cs="Calibri"/>
        </w:rPr>
        <w:t>Object-Relational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Mapping</w:t>
      </w:r>
      <w:proofErr w:type="spellEnd"/>
      <w:r>
        <w:rPr>
          <w:rFonts w:ascii="Calibri" w:eastAsia="Calibri" w:hAnsi="Calibri" w:cs="Calibri"/>
        </w:rPr>
        <w:t>) para la integración con una base de datos:</w:t>
      </w:r>
    </w:p>
    <w:p w14:paraId="2142C995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Abstracción de la base de datos: Django proporciona una capa de abstracción que permite trabajar con diferentes motores de bases de datos si</w:t>
      </w:r>
      <w:r>
        <w:rPr>
          <w:rFonts w:ascii="Calibri" w:eastAsia="Calibri" w:hAnsi="Calibri" w:cs="Calibri"/>
        </w:rPr>
        <w:t>n tener que preocuparse por las diferencias en su sintaxis SQL.</w:t>
      </w:r>
    </w:p>
    <w:p w14:paraId="1A3C27BB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Sintaxis legible: Las consultas ORM de Django utilizan una sintaxis legible en Python, lo que facilita el desarrollo y el mantenimiento del código.</w:t>
      </w:r>
    </w:p>
    <w:p w14:paraId="10CCF92B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Seguridad: Django se encarga automáticam</w:t>
      </w:r>
      <w:r>
        <w:rPr>
          <w:rFonts w:ascii="Calibri" w:eastAsia="Calibri" w:hAnsi="Calibri" w:cs="Calibri"/>
        </w:rPr>
        <w:t>ente de evitar las vulnerabilidades comunes de seguridad en las consultas a la base de datos, como la inyección SQL.</w:t>
      </w:r>
    </w:p>
    <w:p w14:paraId="227F9DFF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Portabilidad: Utilizando el ORM de Django, puedes escribir código que sea independiente del motor de base de datos subyacente. Esto facil</w:t>
      </w:r>
      <w:r>
        <w:rPr>
          <w:rFonts w:ascii="Calibri" w:eastAsia="Calibri" w:hAnsi="Calibri" w:cs="Calibri"/>
        </w:rPr>
        <w:t>ita la migración de una base de datos a otra sin tener que modificar el código de la aplicación.</w:t>
      </w:r>
    </w:p>
    <w:p w14:paraId="14DCFC08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Funcionalidades adicionales: Django ofrece características adicionales, como la gestión de relaciones entre modelos, la generación automática de esquemas de </w:t>
      </w:r>
      <w:r>
        <w:rPr>
          <w:rFonts w:ascii="Calibri" w:eastAsia="Calibri" w:hAnsi="Calibri" w:cs="Calibri"/>
        </w:rPr>
        <w:t>base de datos y la capacidad de realizar operaciones en la base de datos de forma transaccional.</w:t>
      </w:r>
    </w:p>
    <w:p w14:paraId="7CBD81D0" w14:textId="77777777" w:rsidR="00006BDC" w:rsidRDefault="00795E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Estas ventajas hacen que Django sea una opción popular para la integración con bases de datos en el desarrollo web.</w:t>
      </w:r>
    </w:p>
    <w:sectPr w:rsidR="00006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BDC"/>
    <w:rsid w:val="00006BDC"/>
    <w:rsid w:val="0079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EB4C"/>
  <w15:docId w15:val="{10F44F3D-B8DE-4916-95CE-9256F9C5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5E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95E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9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Patricio espinoza</cp:lastModifiedBy>
  <cp:revision>3</cp:revision>
  <dcterms:created xsi:type="dcterms:W3CDTF">2023-06-29T03:03:00Z</dcterms:created>
  <dcterms:modified xsi:type="dcterms:W3CDTF">2023-06-29T03:05:00Z</dcterms:modified>
</cp:coreProperties>
</file>