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adpis2"/>
        <w:numPr>
          <w:ilvl w:val="0"/>
          <w:numId w:val="0"/>
        </w:numPr>
        <w:spacing w:lineRule="auto" w:line="240" w:before="0" w:after="0"/>
        <w:ind w:left="576" w:hanging="576"/>
        <w:rPr>
          <w:rFonts w:ascii="Calibri" w:hAnsi="Calibri" w:asciiTheme="minorHAnsi" w:hAnsiTheme="minorHAnsi"/>
          <w:sz w:val="32"/>
          <w:szCs w:val="32"/>
          <w:u w:val="single"/>
        </w:rPr>
      </w:pPr>
      <w:bookmarkStart w:id="0" w:name="_Toc504560091"/>
      <w:bookmarkEnd w:id="0"/>
      <w:r>
        <w:rPr>
          <w:rFonts w:ascii="Calibri" w:hAnsi="Calibri" w:asciiTheme="minorHAnsi" w:hAnsiTheme="minorHAnsi"/>
          <w:sz w:val="32"/>
          <w:szCs w:val="32"/>
          <w:u w:val="single"/>
        </w:rPr>
        <w:t>Obecná informace o zpracování osobních údajů</w:t>
      </w:r>
    </w:p>
    <w:p>
      <w:pPr>
        <w:pStyle w:val="Normal"/>
        <w:rPr>
          <w:rFonts w:ascii="Calibri" w:hAnsi="Calibri" w:asciiTheme="minorHAnsi" w:hAnsiTheme="minorHAnsi"/>
          <w:b/>
          <w:b/>
          <w:sz w:val="24"/>
          <w:szCs w:val="24"/>
        </w:rPr>
      </w:pPr>
      <w:r>
        <w:rPr>
          <w:rFonts w:ascii="Calibri" w:hAnsi="Calibri" w:asciiTheme="minorHAnsi" w:hAnsiTheme="minorHAnsi"/>
          <w:b/>
          <w:sz w:val="24"/>
          <w:szCs w:val="24"/>
        </w:rPr>
        <w:t>Vykazování výkonů zdravotním pojišťovnám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sz w:val="24"/>
          <w:szCs w:val="24"/>
          <w:u w:val="single"/>
          <w:lang w:eastAsia="cs-CZ"/>
        </w:rPr>
      </w:pPr>
      <w:r>
        <w:rPr>
          <w:rFonts w:cs="Arial" w:ascii="Calibri" w:hAnsi="Calibri"/>
          <w:sz w:val="24"/>
          <w:szCs w:val="24"/>
          <w:u w:val="single"/>
          <w:lang w:eastAsia="cs-CZ"/>
        </w:rPr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i/>
          <w:i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 xml:space="preserve">Správce osobních údajů: 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b/>
          <w:b/>
          <w:lang w:eastAsia="cs-CZ"/>
        </w:rPr>
      </w:pPr>
      <w:r>
        <w:rPr>
          <w:rStyle w:val="Preformatted"/>
          <w:rFonts w:ascii="Calibri" w:hAnsi="Calibri" w:asciiTheme="minorHAnsi" w:hAnsiTheme="minorHAnsi"/>
          <w:b/>
        </w:rPr>
        <w:t>OČNÍ EU s.r.o.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 xml:space="preserve">Sídlo: </w:t>
      </w:r>
      <w:r>
        <w:rPr>
          <w:rFonts w:ascii="Calibri" w:hAnsi="Calibri" w:asciiTheme="minorHAnsi" w:hAnsiTheme="minorHAnsi"/>
        </w:rPr>
        <w:t>Frýdecká 936/59, 739 32 Vratimov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 xml:space="preserve">IČ: </w:t>
      </w:r>
      <w:r>
        <w:rPr>
          <w:rStyle w:val="Nowrap"/>
          <w:rFonts w:ascii="Calibri" w:hAnsi="Calibri" w:asciiTheme="minorHAnsi" w:hAnsiTheme="minorHAnsi"/>
        </w:rPr>
        <w:t>28566131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>(dále jen „Společnost“)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/>
          <w:lang w:eastAsia="cs-CZ"/>
        </w:rPr>
      </w:r>
    </w:p>
    <w:p>
      <w:pPr>
        <w:pStyle w:val="Odrka1"/>
        <w:numPr>
          <w:ilvl w:val="0"/>
          <w:numId w:val="2"/>
        </w:numPr>
        <w:ind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Účelem zpracování osobních údajů je vykazování výkonů zdravotním pojišťovnám.</w:t>
      </w:r>
    </w:p>
    <w:p>
      <w:pPr>
        <w:pStyle w:val="Odrka1"/>
        <w:numPr>
          <w:ilvl w:val="0"/>
          <w:numId w:val="2"/>
        </w:numPr>
        <w:ind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Právním základem pro zpracování je skutečnost, že zpracování je nezbytné pro splnění právní povinnosti, která se na správce vztahuje - čl. 6 odst. 1 písm. c) GDPR.</w:t>
      </w:r>
    </w:p>
    <w:p>
      <w:pPr>
        <w:pStyle w:val="Odrka1"/>
        <w:numPr>
          <w:ilvl w:val="0"/>
          <w:numId w:val="2"/>
        </w:numPr>
        <w:ind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 xml:space="preserve">Osobní údaje jsou u správce zpracovávány pouze po nezbytnou dobu nutnou k plnění účelu zpracování uvedeném výše. Po této době jsou osobní údaje zlikvidovány nebo jsou dále uchovány po dobu stanovenou </w:t>
      </w:r>
      <w:r>
        <w:rPr>
          <w:rFonts w:ascii="Calibri" w:hAnsi="Calibri" w:asciiTheme="minorHAnsi" w:hAnsiTheme="minorHAnsi"/>
        </w:rPr>
        <w:t>platným spisovým řádem, resp. ustanoveními právních předpisů.</w:t>
      </w:r>
    </w:p>
    <w:p>
      <w:pPr>
        <w:pStyle w:val="Odrka1"/>
        <w:numPr>
          <w:ilvl w:val="0"/>
          <w:numId w:val="2"/>
        </w:numPr>
        <w:ind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Příjemci osobních údajů jsou příslušné zdravotní pojišťovny ošetřených pacientů.</w:t>
      </w:r>
    </w:p>
    <w:p>
      <w:pPr>
        <w:pStyle w:val="Odrka1"/>
        <w:numPr>
          <w:ilvl w:val="0"/>
          <w:numId w:val="2"/>
        </w:numPr>
        <w:ind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Máte právo:</w:t>
      </w:r>
    </w:p>
    <w:p>
      <w:pPr>
        <w:pStyle w:val="Odrka1"/>
        <w:numPr>
          <w:ilvl w:val="0"/>
          <w:numId w:val="0"/>
        </w:numPr>
        <w:ind w:left="720"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a.</w:t>
        <w:tab/>
        <w:t>požadovat umožnění přístupu k Vašim osobním údajům,</w:t>
      </w:r>
    </w:p>
    <w:p>
      <w:pPr>
        <w:pStyle w:val="Odrka1"/>
        <w:numPr>
          <w:ilvl w:val="0"/>
          <w:numId w:val="0"/>
        </w:numPr>
        <w:ind w:left="1416" w:hanging="696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b.</w:t>
        <w:tab/>
        <w:t>požadovat opravu nepřesných osobních údajů (pokud se domníváte, že Vaše osobní údaje zpracovávané správcem jsou nepřesné),</w:t>
      </w:r>
    </w:p>
    <w:p>
      <w:pPr>
        <w:pStyle w:val="Odrka1"/>
        <w:numPr>
          <w:ilvl w:val="0"/>
          <w:numId w:val="0"/>
        </w:numPr>
        <w:ind w:left="720"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c.</w:t>
        <w:tab/>
        <w:t>požadovat omezení jejich zpracování,</w:t>
      </w:r>
    </w:p>
    <w:p>
      <w:pPr>
        <w:pStyle w:val="Odrka1"/>
        <w:numPr>
          <w:ilvl w:val="0"/>
          <w:numId w:val="0"/>
        </w:numPr>
        <w:ind w:left="720"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d.</w:t>
        <w:tab/>
        <w:t>požadovat výmaz osobních údajů bez zbytečného odkladu,</w:t>
      </w:r>
    </w:p>
    <w:p>
      <w:pPr>
        <w:pStyle w:val="Odrka1"/>
        <w:numPr>
          <w:ilvl w:val="0"/>
          <w:numId w:val="0"/>
        </w:numPr>
        <w:ind w:left="720"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e.</w:t>
        <w:tab/>
        <w:t>podat stížnost u dozorového orgánu.</w:t>
      </w:r>
    </w:p>
    <w:p>
      <w:pPr>
        <w:pStyle w:val="Odrka1"/>
        <w:numPr>
          <w:ilvl w:val="0"/>
          <w:numId w:val="0"/>
        </w:numPr>
        <w:ind w:left="720" w:hanging="0"/>
        <w:rPr>
          <w:rFonts w:ascii="Calibri" w:hAnsi="Calibri" w:asciiTheme="minorHAnsi" w:hAnsiTheme="minorHAnsi"/>
        </w:rPr>
      </w:pPr>
      <w:r>
        <w:rPr>
          <w:rFonts w:asciiTheme="minorHAnsi" w:hAnsiTheme="minorHAnsi" w:ascii="Calibri" w:hAnsi="Calibri"/>
        </w:rPr>
      </w:r>
    </w:p>
    <w:p>
      <w:pPr>
        <w:pStyle w:val="Odrka1"/>
        <w:numPr>
          <w:ilvl w:val="0"/>
          <w:numId w:val="0"/>
        </w:numPr>
        <w:ind w:left="720"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</w:rPr>
        <w:t>Svá práva vůči Společnosti uplatňujte cestou kontaktního místa subjektů údajů.</w:t>
      </w:r>
    </w:p>
    <w:p>
      <w:pPr>
        <w:pStyle w:val="Odrka1"/>
        <w:numPr>
          <w:ilvl w:val="0"/>
          <w:numId w:val="0"/>
        </w:numPr>
        <w:ind w:left="720" w:hanging="0"/>
        <w:rPr>
          <w:rFonts w:ascii="Calibri" w:hAnsi="Calibri" w:asciiTheme="minorHAnsi" w:hAnsiTheme="minorHAnsi"/>
        </w:rPr>
      </w:pPr>
      <w:r>
        <w:rPr>
          <w:rFonts w:ascii="Calibri" w:hAnsi="Calibri" w:asciiTheme="minorHAnsi" w:hAnsiTheme="minorHAnsi"/>
        </w:rPr>
        <w:t>Kontaktní místo subjektů údajů:</w:t>
      </w:r>
    </w:p>
    <w:p>
      <w:pPr>
        <w:pStyle w:val="Odrkaa"/>
        <w:numPr>
          <w:ilvl w:val="0"/>
          <w:numId w:val="0"/>
        </w:numPr>
        <w:spacing w:lineRule="auto" w:line="240" w:before="0" w:after="0"/>
        <w:ind w:left="1418" w:hanging="709"/>
        <w:rPr>
          <w:rFonts w:ascii="Calibri" w:hAnsi="Calibri" w:asciiTheme="minorHAnsi" w:hAnsiTheme="minorHAnsi"/>
          <w:i/>
          <w:i/>
        </w:rPr>
      </w:pPr>
      <w:r>
        <w:rPr>
          <w:rFonts w:ascii="Calibri" w:hAnsi="Calibri" w:asciiTheme="minorHAnsi" w:hAnsiTheme="minorHAnsi"/>
          <w:i/>
        </w:rPr>
        <w:t>Jméno a příjmení:</w:t>
        <w:tab/>
      </w:r>
      <w:r>
        <w:rPr>
          <w:rFonts w:ascii="Calibri" w:hAnsi="Calibri" w:asciiTheme="minorHAnsi" w:hAnsiTheme="minorHAnsi"/>
          <w:i/>
          <w:highlight w:val="yellow"/>
        </w:rPr>
        <w:t>……………………………………………….</w:t>
      </w:r>
      <w:r>
        <w:rPr>
          <w:rFonts w:ascii="Calibri" w:hAnsi="Calibri" w:asciiTheme="minorHAnsi" w:hAnsiTheme="minorHAnsi"/>
          <w:i/>
        </w:rPr>
        <w:tab/>
      </w:r>
    </w:p>
    <w:p>
      <w:pPr>
        <w:pStyle w:val="Odrkaa"/>
        <w:numPr>
          <w:ilvl w:val="0"/>
          <w:numId w:val="0"/>
        </w:numPr>
        <w:spacing w:lineRule="auto" w:line="240" w:before="0" w:after="0"/>
        <w:ind w:left="1418" w:hanging="709"/>
        <w:rPr/>
      </w:pPr>
      <w:r>
        <w:rPr>
          <w:rFonts w:ascii="Calibri" w:hAnsi="Calibri" w:asciiTheme="minorHAnsi" w:hAnsiTheme="minorHAnsi"/>
          <w:bCs/>
          <w:i/>
          <w:color w:val="000000"/>
          <w:szCs w:val="20"/>
        </w:rPr>
        <w:t xml:space="preserve">e-mail: </w:t>
      </w:r>
      <w:hyperlink r:id="rId2">
        <w:r>
          <w:rPr>
            <w:rStyle w:val="Internetovodkaz"/>
            <w:rFonts w:ascii="Calibri" w:hAnsi="Calibri" w:asciiTheme="minorHAnsi" w:hAnsiTheme="minorHAnsi"/>
            <w:bCs/>
            <w:i/>
            <w:szCs w:val="20"/>
          </w:rPr>
          <w:t>vratimov@ocni.eu</w:t>
        </w:r>
      </w:hyperlink>
      <w:r>
        <w:rPr>
          <w:rFonts w:ascii="Calibri" w:hAnsi="Calibri" w:asciiTheme="minorHAnsi" w:hAnsiTheme="minorHAnsi"/>
          <w:bCs/>
          <w:i/>
          <w:color w:val="000000"/>
          <w:szCs w:val="20"/>
        </w:rPr>
        <w:t xml:space="preserve"> , tel: +420 596 733 442 </w:t>
      </w:r>
    </w:p>
    <w:p>
      <w:pPr>
        <w:pStyle w:val="Odrkaa"/>
        <w:numPr>
          <w:ilvl w:val="0"/>
          <w:numId w:val="0"/>
        </w:numPr>
        <w:spacing w:lineRule="auto" w:line="240" w:before="0" w:after="0"/>
        <w:ind w:left="1418" w:hanging="709"/>
        <w:rPr/>
      </w:pPr>
      <w:bookmarkStart w:id="1" w:name="_GoBack"/>
      <w:bookmarkEnd w:id="1"/>
      <w:r>
        <w:rPr>
          <w:rFonts w:ascii="Calibri" w:hAnsi="Calibri" w:asciiTheme="minorHAnsi" w:hAnsiTheme="minorHAnsi"/>
          <w:i/>
        </w:rPr>
        <w:t xml:space="preserve"> </w:t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Arial">
    <w:charset w:val="ee"/>
    <w:family w:val="roman"/>
    <w:pitch w:val="variable"/>
  </w:font>
  <w:font w:name="Liberation Sans">
    <w:altName w:val="Arial"/>
    <w:charset w:val="ee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Nadpis1"/>
      <w:numFmt w:val="decimal"/>
      <w:lvlText w:val="%1"/>
      <w:lvlJc w:val="left"/>
      <w:pPr>
        <w:ind w:left="432" w:hanging="432"/>
      </w:pPr>
      <w:rPr>
        <w:sz w:val="32"/>
        <w:i w:val="false"/>
        <w:b/>
        <w:szCs w:val="32"/>
      </w:rPr>
    </w:lvl>
    <w:lvl w:ilvl="1">
      <w:start w:val="1"/>
      <w:pStyle w:val="Nadpis2"/>
      <w:numFmt w:val="decimal"/>
      <w:lvlText w:val="%1.%2"/>
      <w:lvlJc w:val="left"/>
      <w:pPr>
        <w:ind w:left="2136" w:hanging="576"/>
      </w:pPr>
      <w:rPr>
        <w:sz w:val="32"/>
        <w:i w:val="false"/>
        <w:b/>
        <w:szCs w:val="28"/>
      </w:rPr>
    </w:lvl>
    <w:lvl w:ilvl="2">
      <w:start w:val="1"/>
      <w:pStyle w:val="Nadpis3"/>
      <w:numFmt w:val="decimal"/>
      <w:lvlText w:val="%1.%2.%3"/>
      <w:lvlJc w:val="left"/>
      <w:pPr>
        <w:ind w:left="720" w:hanging="720"/>
      </w:pPr>
      <w:rPr>
        <w:sz w:val="24"/>
        <w:i w:val="false"/>
        <w:b/>
        <w:szCs w:val="24"/>
      </w:rPr>
    </w:lvl>
    <w:lvl w:ilvl="3">
      <w:start w:val="1"/>
      <w:pStyle w:val="Nadpis4"/>
      <w:numFmt w:val="decimal"/>
      <w:lvlText w:val="%1.%2.%3.%4"/>
      <w:lvlJc w:val="left"/>
      <w:pPr>
        <w:ind w:left="1857" w:hanging="864"/>
      </w:pPr>
      <w:rPr>
        <w:sz w:val="24"/>
        <w:i w:val="false"/>
        <w:b/>
        <w:szCs w:val="24"/>
      </w:rPr>
    </w:lvl>
    <w:lvl w:ilvl="4">
      <w:start w:val="1"/>
      <w:pStyle w:val="Nadpis5"/>
      <w:numFmt w:val="decimal"/>
      <w:lvlText w:val="%1.%2.%3.%4.%5"/>
      <w:lvlJc w:val="left"/>
      <w:pPr>
        <w:ind w:left="4978" w:hanging="1008"/>
      </w:pPr>
      <w:rPr>
        <w:sz w:val="22"/>
        <w:i w:val="false"/>
        <w:b w:val="false"/>
        <w:szCs w:val="24"/>
      </w:rPr>
    </w:lvl>
    <w:lvl w:ilvl="5">
      <w:start w:val="1"/>
      <w:pStyle w:val="Nadpis6"/>
      <w:numFmt w:val="decimal"/>
      <w:lvlText w:val="%1.%2.%3.%4.%5.%6"/>
      <w:lvlJc w:val="left"/>
      <w:pPr>
        <w:ind w:left="1152" w:hanging="1152"/>
      </w:pPr>
      <w:rPr>
        <w:sz w:val="22"/>
        <w:i w:val="false"/>
        <w:b/>
      </w:rPr>
    </w:lvl>
    <w:lvl w:ilvl="6">
      <w:start w:val="1"/>
      <w:pStyle w:val="Nadpis7"/>
      <w:numFmt w:val="decimal"/>
      <w:lvlText w:val="%1.%2.%3.%4.%5.%6.%7"/>
      <w:lvlJc w:val="left"/>
      <w:pPr>
        <w:ind w:left="1296" w:hanging="1296"/>
      </w:pPr>
      <w:rPr>
        <w:sz w:val="22"/>
        <w:i w:val="false"/>
        <w:b w:val="false"/>
      </w:rPr>
    </w:lvl>
    <w:lvl w:ilvl="7">
      <w:start w:val="1"/>
      <w:pStyle w:val="Nadpis8"/>
      <w:numFmt w:val="decimal"/>
      <w:lvlText w:val="%1.%2.%3.%4.%5.%6.%7.%8"/>
      <w:lvlJc w:val="left"/>
      <w:pPr>
        <w:ind w:left="1440" w:hanging="1440"/>
      </w:pPr>
      <w:rPr>
        <w:sz w:val="22"/>
        <w:i w:val="false"/>
        <w:b w:val="false"/>
      </w:rPr>
    </w:lvl>
    <w:lvl w:ilvl="8">
      <w:start w:val="1"/>
      <w:pStyle w:val="Nadpis9"/>
      <w:numFmt w:val="decimal"/>
      <w:lvlText w:val="%1.%2.%3.%4.%5.%6.%7.%8.%9"/>
      <w:lvlJc w:val="left"/>
      <w:pPr>
        <w:ind w:left="1584" w:hanging="1584"/>
      </w:p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b w:val="fals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cs-CZ" w:eastAsia="en-US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2d7b40"/>
    <w:pPr>
      <w:widowControl/>
      <w:bidi w:val="0"/>
      <w:spacing w:lineRule="auto" w:line="288" w:before="200" w:after="0"/>
      <w:jc w:val="both"/>
    </w:pPr>
    <w:rPr>
      <w:rFonts w:ascii="Arial" w:hAnsi="Arial" w:eastAsia="Times New Roman" w:cs="Times New Roman"/>
      <w:color w:val="auto"/>
      <w:sz w:val="22"/>
      <w:szCs w:val="22"/>
      <w:lang w:bidi="en-US" w:val="cs-CZ" w:eastAsia="en-US"/>
    </w:rPr>
  </w:style>
  <w:style w:type="paragraph" w:styleId="Nadpis1">
    <w:name w:val="Heading 1"/>
    <w:basedOn w:val="Normal"/>
    <w:link w:val="Nadpis1Char"/>
    <w:uiPriority w:val="9"/>
    <w:qFormat/>
    <w:rsid w:val="002d7b40"/>
    <w:pPr>
      <w:pageBreakBefore/>
      <w:numPr>
        <w:ilvl w:val="0"/>
        <w:numId w:val="1"/>
      </w:numPr>
      <w:spacing w:before="0" w:after="360"/>
      <w:ind w:left="851" w:hanging="851"/>
      <w:outlineLvl w:val="0"/>
      <w:outlineLvl w:val="0"/>
    </w:pPr>
    <w:rPr>
      <w:b/>
      <w:caps/>
      <w:spacing w:val="20"/>
      <w:sz w:val="32"/>
      <w:szCs w:val="28"/>
    </w:rPr>
  </w:style>
  <w:style w:type="paragraph" w:styleId="Nadpis2">
    <w:name w:val="Heading 2"/>
    <w:basedOn w:val="Normal"/>
    <w:link w:val="Nadpis2Char"/>
    <w:uiPriority w:val="9"/>
    <w:unhideWhenUsed/>
    <w:qFormat/>
    <w:rsid w:val="002d7b40"/>
    <w:pPr>
      <w:keepNext/>
      <w:numPr>
        <w:ilvl w:val="1"/>
        <w:numId w:val="1"/>
      </w:numPr>
      <w:spacing w:before="400" w:after="0"/>
      <w:ind w:left="576" w:hanging="0"/>
      <w:outlineLvl w:val="1"/>
      <w:outlineLvl w:val="1"/>
    </w:pPr>
    <w:rPr>
      <w:b/>
      <w:spacing w:val="15"/>
      <w:sz w:val="28"/>
      <w:szCs w:val="24"/>
    </w:rPr>
  </w:style>
  <w:style w:type="paragraph" w:styleId="Nadpis3">
    <w:name w:val="Heading 3"/>
    <w:basedOn w:val="Normal"/>
    <w:link w:val="Nadpis3Char"/>
    <w:uiPriority w:val="9"/>
    <w:unhideWhenUsed/>
    <w:qFormat/>
    <w:rsid w:val="002d7b40"/>
    <w:pPr>
      <w:keepNext/>
      <w:numPr>
        <w:ilvl w:val="2"/>
        <w:numId w:val="1"/>
      </w:numPr>
      <w:spacing w:before="300" w:after="0"/>
      <w:ind w:left="851" w:hanging="851"/>
      <w:outlineLvl w:val="2"/>
      <w:outlineLvl w:val="2"/>
    </w:pPr>
    <w:rPr>
      <w:b/>
      <w:caps/>
      <w:sz w:val="24"/>
      <w:szCs w:val="26"/>
    </w:rPr>
  </w:style>
  <w:style w:type="paragraph" w:styleId="Nadpis4">
    <w:name w:val="Heading 4"/>
    <w:basedOn w:val="Normal"/>
    <w:link w:val="Nadpis4Char"/>
    <w:uiPriority w:val="9"/>
    <w:unhideWhenUsed/>
    <w:qFormat/>
    <w:rsid w:val="002d7b40"/>
    <w:pPr>
      <w:numPr>
        <w:ilvl w:val="3"/>
        <w:numId w:val="1"/>
      </w:numPr>
      <w:spacing w:before="200" w:after="120"/>
      <w:ind w:left="1134" w:hanging="1134"/>
      <w:jc w:val="left"/>
      <w:outlineLvl w:val="3"/>
      <w:outlineLvl w:val="3"/>
    </w:pPr>
    <w:rPr>
      <w:b/>
      <w:caps/>
      <w:spacing w:val="10"/>
      <w:sz w:val="24"/>
    </w:rPr>
  </w:style>
  <w:style w:type="paragraph" w:styleId="Nadpis5">
    <w:name w:val="Heading 5"/>
    <w:basedOn w:val="Normal"/>
    <w:link w:val="Nadpis5Char"/>
    <w:uiPriority w:val="9"/>
    <w:unhideWhenUsed/>
    <w:qFormat/>
    <w:rsid w:val="002d7b40"/>
    <w:pPr>
      <w:numPr>
        <w:ilvl w:val="4"/>
        <w:numId w:val="1"/>
      </w:numPr>
      <w:spacing w:before="200" w:after="120"/>
      <w:ind w:left="1134" w:hanging="1134"/>
      <w:jc w:val="left"/>
      <w:outlineLvl w:val="4"/>
      <w:outlineLvl w:val="4"/>
    </w:pPr>
    <w:rPr>
      <w:caps/>
      <w:spacing w:val="10"/>
    </w:rPr>
  </w:style>
  <w:style w:type="paragraph" w:styleId="Nadpis6">
    <w:name w:val="Heading 6"/>
    <w:basedOn w:val="Normal"/>
    <w:link w:val="Nadpis6Char"/>
    <w:uiPriority w:val="9"/>
    <w:semiHidden/>
    <w:unhideWhenUsed/>
    <w:qFormat/>
    <w:rsid w:val="002d7b40"/>
    <w:pPr>
      <w:numPr>
        <w:ilvl w:val="5"/>
        <w:numId w:val="1"/>
      </w:numPr>
      <w:spacing w:before="200" w:after="120"/>
      <w:jc w:val="center"/>
      <w:outlineLvl w:val="5"/>
      <w:outlineLvl w:val="5"/>
    </w:pPr>
    <w:rPr>
      <w:caps/>
      <w:color w:val="943634"/>
      <w:spacing w:val="10"/>
    </w:rPr>
  </w:style>
  <w:style w:type="paragraph" w:styleId="Nadpis7">
    <w:name w:val="Heading 7"/>
    <w:basedOn w:val="Normal"/>
    <w:link w:val="Nadpis7Char"/>
    <w:uiPriority w:val="9"/>
    <w:semiHidden/>
    <w:unhideWhenUsed/>
    <w:qFormat/>
    <w:rsid w:val="002d7b40"/>
    <w:pPr>
      <w:numPr>
        <w:ilvl w:val="6"/>
        <w:numId w:val="1"/>
      </w:numPr>
      <w:spacing w:before="200" w:after="120"/>
      <w:jc w:val="center"/>
      <w:outlineLvl w:val="6"/>
      <w:outlineLvl w:val="6"/>
    </w:pPr>
    <w:rPr>
      <w:i/>
      <w:iCs/>
      <w:caps/>
      <w:color w:val="943634"/>
      <w:spacing w:val="10"/>
    </w:rPr>
  </w:style>
  <w:style w:type="paragraph" w:styleId="Nadpis8">
    <w:name w:val="Heading 8"/>
    <w:basedOn w:val="Normal"/>
    <w:link w:val="Nadpis8Char"/>
    <w:uiPriority w:val="9"/>
    <w:semiHidden/>
    <w:unhideWhenUsed/>
    <w:qFormat/>
    <w:rsid w:val="002d7b40"/>
    <w:pPr>
      <w:numPr>
        <w:ilvl w:val="7"/>
        <w:numId w:val="1"/>
      </w:numPr>
      <w:spacing w:before="200" w:after="120"/>
      <w:jc w:val="center"/>
      <w:outlineLvl w:val="7"/>
      <w:outlineLvl w:val="7"/>
    </w:pPr>
    <w:rPr>
      <w:caps/>
      <w:spacing w:val="10"/>
      <w:sz w:val="20"/>
      <w:szCs w:val="20"/>
    </w:rPr>
  </w:style>
  <w:style w:type="paragraph" w:styleId="Nadpis9">
    <w:name w:val="Heading 9"/>
    <w:basedOn w:val="Normal"/>
    <w:link w:val="Nadpis9Char"/>
    <w:uiPriority w:val="9"/>
    <w:semiHidden/>
    <w:unhideWhenUsed/>
    <w:qFormat/>
    <w:rsid w:val="002d7b40"/>
    <w:pPr>
      <w:numPr>
        <w:ilvl w:val="8"/>
        <w:numId w:val="1"/>
      </w:numPr>
      <w:spacing w:before="200" w:after="120"/>
      <w:jc w:val="center"/>
      <w:outlineLvl w:val="8"/>
      <w:outlineLvl w:val="8"/>
    </w:pPr>
    <w:rPr>
      <w:i/>
      <w:iCs/>
      <w:caps/>
      <w:spacing w:val="1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dpis1Char" w:customStyle="1">
    <w:name w:val="Nadpis 1 Char"/>
    <w:basedOn w:val="DefaultParagraphFont"/>
    <w:link w:val="Nadpis1"/>
    <w:uiPriority w:val="9"/>
    <w:qFormat/>
    <w:rsid w:val="002d7b40"/>
    <w:rPr>
      <w:rFonts w:ascii="Arial" w:hAnsi="Arial" w:eastAsia="Times New Roman" w:cs="Times New Roman"/>
      <w:b/>
      <w:caps/>
      <w:spacing w:val="20"/>
      <w:sz w:val="32"/>
      <w:szCs w:val="28"/>
      <w:lang w:bidi="en-US"/>
    </w:rPr>
  </w:style>
  <w:style w:type="character" w:styleId="Nadpis2Char" w:customStyle="1">
    <w:name w:val="Nadpis 2 Char"/>
    <w:basedOn w:val="DefaultParagraphFont"/>
    <w:link w:val="Nadpis2"/>
    <w:uiPriority w:val="9"/>
    <w:qFormat/>
    <w:rsid w:val="002d7b40"/>
    <w:rPr>
      <w:rFonts w:ascii="Arial" w:hAnsi="Arial" w:eastAsia="Times New Roman" w:cs="Times New Roman"/>
      <w:b/>
      <w:spacing w:val="15"/>
      <w:sz w:val="28"/>
      <w:szCs w:val="24"/>
      <w:lang w:bidi="en-US"/>
    </w:rPr>
  </w:style>
  <w:style w:type="character" w:styleId="Nadpis3Char" w:customStyle="1">
    <w:name w:val="Nadpis 3 Char"/>
    <w:basedOn w:val="DefaultParagraphFont"/>
    <w:link w:val="Nadpis3"/>
    <w:uiPriority w:val="9"/>
    <w:qFormat/>
    <w:rsid w:val="002d7b40"/>
    <w:rPr>
      <w:rFonts w:ascii="Arial" w:hAnsi="Arial" w:eastAsia="Times New Roman" w:cs="Times New Roman"/>
      <w:b/>
      <w:caps/>
      <w:sz w:val="24"/>
      <w:szCs w:val="26"/>
      <w:lang w:bidi="en-US"/>
    </w:rPr>
  </w:style>
  <w:style w:type="character" w:styleId="Nadpis4Char" w:customStyle="1">
    <w:name w:val="Nadpis 4 Char"/>
    <w:basedOn w:val="DefaultParagraphFont"/>
    <w:link w:val="Nadpis4"/>
    <w:uiPriority w:val="9"/>
    <w:qFormat/>
    <w:rsid w:val="002d7b40"/>
    <w:rPr>
      <w:rFonts w:ascii="Arial" w:hAnsi="Arial" w:eastAsia="Times New Roman" w:cs="Times New Roman"/>
      <w:b/>
      <w:caps/>
      <w:spacing w:val="10"/>
      <w:sz w:val="24"/>
      <w:lang w:bidi="en-US"/>
    </w:rPr>
  </w:style>
  <w:style w:type="character" w:styleId="Nadpis5Char" w:customStyle="1">
    <w:name w:val="Nadpis 5 Char"/>
    <w:basedOn w:val="DefaultParagraphFont"/>
    <w:link w:val="Nadpis5"/>
    <w:uiPriority w:val="9"/>
    <w:qFormat/>
    <w:rsid w:val="002d7b40"/>
    <w:rPr>
      <w:rFonts w:ascii="Arial" w:hAnsi="Arial" w:eastAsia="Times New Roman" w:cs="Times New Roman"/>
      <w:caps/>
      <w:spacing w:val="10"/>
      <w:lang w:bidi="en-US"/>
    </w:rPr>
  </w:style>
  <w:style w:type="character" w:styleId="Nadpis6Char" w:customStyle="1">
    <w:name w:val="Nadpis 6 Char"/>
    <w:basedOn w:val="DefaultParagraphFont"/>
    <w:link w:val="Nadpis6"/>
    <w:uiPriority w:val="9"/>
    <w:semiHidden/>
    <w:qFormat/>
    <w:rsid w:val="002d7b40"/>
    <w:rPr>
      <w:rFonts w:ascii="Arial" w:hAnsi="Arial" w:eastAsia="Times New Roman" w:cs="Times New Roman"/>
      <w:caps/>
      <w:color w:val="943634"/>
      <w:spacing w:val="10"/>
      <w:lang w:bidi="en-US"/>
    </w:rPr>
  </w:style>
  <w:style w:type="character" w:styleId="Nadpis7Char" w:customStyle="1">
    <w:name w:val="Nadpis 7 Char"/>
    <w:basedOn w:val="DefaultParagraphFont"/>
    <w:link w:val="Nadpis7"/>
    <w:uiPriority w:val="9"/>
    <w:semiHidden/>
    <w:qFormat/>
    <w:rsid w:val="002d7b40"/>
    <w:rPr>
      <w:rFonts w:ascii="Arial" w:hAnsi="Arial" w:eastAsia="Times New Roman" w:cs="Times New Roman"/>
      <w:i/>
      <w:iCs/>
      <w:caps/>
      <w:color w:val="943634"/>
      <w:spacing w:val="10"/>
      <w:lang w:bidi="en-US"/>
    </w:rPr>
  </w:style>
  <w:style w:type="character" w:styleId="Nadpis8Char" w:customStyle="1">
    <w:name w:val="Nadpis 8 Char"/>
    <w:basedOn w:val="DefaultParagraphFont"/>
    <w:link w:val="Nadpis8"/>
    <w:uiPriority w:val="9"/>
    <w:semiHidden/>
    <w:qFormat/>
    <w:rsid w:val="002d7b40"/>
    <w:rPr>
      <w:rFonts w:ascii="Arial" w:hAnsi="Arial" w:eastAsia="Times New Roman" w:cs="Times New Roman"/>
      <w:caps/>
      <w:spacing w:val="10"/>
      <w:sz w:val="20"/>
      <w:szCs w:val="20"/>
      <w:lang w:bidi="en-US"/>
    </w:rPr>
  </w:style>
  <w:style w:type="character" w:styleId="Nadpis9Char" w:customStyle="1">
    <w:name w:val="Nadpis 9 Char"/>
    <w:basedOn w:val="DefaultParagraphFont"/>
    <w:link w:val="Nadpis9"/>
    <w:uiPriority w:val="9"/>
    <w:semiHidden/>
    <w:qFormat/>
    <w:rsid w:val="002d7b40"/>
    <w:rPr>
      <w:rFonts w:ascii="Arial" w:hAnsi="Arial" w:eastAsia="Times New Roman" w:cs="Times New Roman"/>
      <w:i/>
      <w:iCs/>
      <w:caps/>
      <w:spacing w:val="10"/>
      <w:sz w:val="20"/>
      <w:szCs w:val="20"/>
      <w:lang w:bidi="en-US"/>
    </w:rPr>
  </w:style>
  <w:style w:type="character" w:styleId="OdrkaChar" w:customStyle="1">
    <w:name w:val="odrážka Char"/>
    <w:link w:val="odrka0"/>
    <w:qFormat/>
    <w:rsid w:val="002d7b40"/>
    <w:rPr>
      <w:rFonts w:ascii="Arial" w:hAnsi="Arial" w:eastAsia="Times New Roman" w:cs="Times New Roman"/>
      <w:sz w:val="24"/>
      <w:lang w:val="x-none" w:bidi="en-US"/>
    </w:rPr>
  </w:style>
  <w:style w:type="character" w:styleId="Preformatted" w:customStyle="1">
    <w:name w:val="preformatted"/>
    <w:basedOn w:val="DefaultParagraphFont"/>
    <w:qFormat/>
    <w:rsid w:val="003a562e"/>
    <w:rPr/>
  </w:style>
  <w:style w:type="character" w:styleId="Nowrap" w:customStyle="1">
    <w:name w:val="nowrap"/>
    <w:basedOn w:val="DefaultParagraphFont"/>
    <w:qFormat/>
    <w:rsid w:val="003a562e"/>
    <w:rPr/>
  </w:style>
  <w:style w:type="character" w:styleId="Internetovodkaz">
    <w:name w:val="Internetový odkaz"/>
    <w:basedOn w:val="DefaultParagraphFont"/>
    <w:uiPriority w:val="99"/>
    <w:unhideWhenUsed/>
    <w:rsid w:val="003a56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a562e"/>
    <w:rPr>
      <w:color w:val="808080"/>
      <w:shd w:fill="E6E6E6" w:val="clear"/>
    </w:rPr>
  </w:style>
  <w:style w:type="character" w:styleId="ListLabel1">
    <w:name w:val="ListLabel 1"/>
    <w:qFormat/>
    <w:rPr>
      <w:b/>
      <w:i w:val="false"/>
      <w:sz w:val="32"/>
      <w:szCs w:val="32"/>
    </w:rPr>
  </w:style>
  <w:style w:type="character" w:styleId="ListLabel2">
    <w:name w:val="ListLabel 2"/>
    <w:qFormat/>
    <w:rPr>
      <w:b/>
      <w:i w:val="false"/>
      <w:sz w:val="32"/>
      <w:szCs w:val="28"/>
    </w:rPr>
  </w:style>
  <w:style w:type="character" w:styleId="ListLabel3">
    <w:name w:val="ListLabel 3"/>
    <w:qFormat/>
    <w:rPr>
      <w:b/>
      <w:i w:val="false"/>
      <w:sz w:val="24"/>
      <w:szCs w:val="24"/>
    </w:rPr>
  </w:style>
  <w:style w:type="character" w:styleId="ListLabel4">
    <w:name w:val="ListLabel 4"/>
    <w:qFormat/>
    <w:rPr>
      <w:b/>
      <w:i w:val="false"/>
      <w:sz w:val="24"/>
      <w:szCs w:val="24"/>
    </w:rPr>
  </w:style>
  <w:style w:type="character" w:styleId="ListLabel5">
    <w:name w:val="ListLabel 5"/>
    <w:qFormat/>
    <w:rPr>
      <w:b w:val="false"/>
      <w:i w:val="false"/>
      <w:sz w:val="22"/>
      <w:szCs w:val="24"/>
    </w:rPr>
  </w:style>
  <w:style w:type="character" w:styleId="ListLabel6">
    <w:name w:val="ListLabel 6"/>
    <w:qFormat/>
    <w:rPr>
      <w:b/>
      <w:i w:val="false"/>
      <w:sz w:val="22"/>
    </w:rPr>
  </w:style>
  <w:style w:type="character" w:styleId="ListLabel7">
    <w:name w:val="ListLabel 7"/>
    <w:qFormat/>
    <w:rPr>
      <w:b w:val="false"/>
      <w:i w:val="false"/>
      <w:sz w:val="22"/>
    </w:rPr>
  </w:style>
  <w:style w:type="character" w:styleId="ListLabel8">
    <w:name w:val="ListLabel 8"/>
    <w:qFormat/>
    <w:rPr>
      <w:b w:val="false"/>
      <w:i w:val="false"/>
      <w:sz w:val="22"/>
    </w:rPr>
  </w:style>
  <w:style w:type="character" w:styleId="ListLabel9">
    <w:name w:val="ListLabel 9"/>
    <w:qFormat/>
    <w:rPr>
      <w:b w:val="false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b w:val="false"/>
    </w:rPr>
  </w:style>
  <w:style w:type="paragraph" w:styleId="Nadpis">
    <w:name w:val="Nadpis"/>
    <w:basedOn w:val="Normal"/>
    <w:next w:val="Tlotextu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lotextu">
    <w:name w:val="Body Text"/>
    <w:basedOn w:val="Normal"/>
    <w:pPr>
      <w:spacing w:lineRule="auto" w:line="288" w:before="0" w:after="140"/>
    </w:pPr>
    <w:rPr/>
  </w:style>
  <w:style w:type="paragraph" w:styleId="Seznam">
    <w:name w:val="List"/>
    <w:basedOn w:val="Tlotextu"/>
    <w:pPr/>
    <w:rPr>
      <w:rFonts w:cs="Arial"/>
    </w:rPr>
  </w:style>
  <w:style w:type="paragraph" w:styleId="Popisek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  <w:style w:type="paragraph" w:styleId="Odrka1" w:customStyle="1">
    <w:name w:val="odrážka 1)"/>
    <w:basedOn w:val="ListParagraph"/>
    <w:qFormat/>
    <w:rsid w:val="002d7b40"/>
    <w:pPr>
      <w:tabs>
        <w:tab w:val="left" w:pos="360" w:leader="none"/>
      </w:tabs>
      <w:spacing w:before="0" w:after="0"/>
      <w:ind w:hanging="0"/>
    </w:pPr>
    <w:rPr/>
  </w:style>
  <w:style w:type="paragraph" w:styleId="Odrka" w:customStyle="1">
    <w:name w:val="Odrážka"/>
    <w:basedOn w:val="ListParagraph"/>
    <w:qFormat/>
    <w:rsid w:val="002d7b40"/>
    <w:pPr>
      <w:spacing w:before="120" w:after="200"/>
    </w:pPr>
    <w:rPr>
      <w:sz w:val="24"/>
      <w:lang w:val="x-none"/>
    </w:rPr>
  </w:style>
  <w:style w:type="paragraph" w:styleId="Odrka2" w:customStyle="1">
    <w:name w:val="odrážka"/>
    <w:basedOn w:val="Odrka"/>
    <w:link w:val="odrkaChar"/>
    <w:qFormat/>
    <w:rsid w:val="002d7b40"/>
    <w:pPr>
      <w:spacing w:before="120" w:after="0"/>
    </w:pPr>
    <w:rPr/>
  </w:style>
  <w:style w:type="paragraph" w:styleId="ListParagraph">
    <w:name w:val="List Paragraph"/>
    <w:basedOn w:val="Normal"/>
    <w:uiPriority w:val="99"/>
    <w:qFormat/>
    <w:rsid w:val="002d7b40"/>
    <w:pPr>
      <w:spacing w:before="200" w:after="0"/>
      <w:ind w:left="720" w:hanging="0"/>
      <w:contextualSpacing/>
    </w:pPr>
    <w:rPr/>
  </w:style>
  <w:style w:type="paragraph" w:styleId="Odrka11" w:customStyle="1">
    <w:name w:val="odrážka 1"/>
    <w:basedOn w:val="ListParagraph"/>
    <w:qFormat/>
    <w:rsid w:val="00a54d04"/>
    <w:pPr>
      <w:spacing w:before="200" w:after="0"/>
      <w:ind w:left="714" w:hanging="357"/>
    </w:pPr>
    <w:rPr/>
  </w:style>
  <w:style w:type="paragraph" w:styleId="Odrkaa" w:customStyle="1">
    <w:name w:val="odrážka a."/>
    <w:basedOn w:val="Odrka1"/>
    <w:qFormat/>
    <w:rsid w:val="00a54d04"/>
    <w:pPr>
      <w:ind w:left="1418" w:hanging="709"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vratimov@ocni.eu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LibreOffice/5.3.3.2$Windows_x86 LibreOffice_project/3d9a8b4b4e538a85e0782bd6c2d430bafe583448</Application>
  <Pages>1</Pages>
  <Words>187</Words>
  <Characters>1143</Characters>
  <CharactersWithSpaces>1308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2018-05-25T16:48:00Z</dcterms:created>
  <dc:creator>chmelar-m@email.cz</dc:creator>
  <dc:description/>
  <dc:language>cs-CZ</dc:language>
  <cp:lastModifiedBy>chmelar-m@email.cz</cp:lastModifiedBy>
  <dcterms:modified xsi:type="dcterms:W3CDTF">2018-06-12T22:06:00Z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