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3D" w:rsidRDefault="00B71C3D" w:rsidP="00B71C3D">
      <w:r>
        <w:t>**Rapport sur la Situation Pandémique au Maroc**</w:t>
      </w:r>
    </w:p>
    <w:p w:rsidR="00660246" w:rsidRDefault="00660246" w:rsidP="00660246">
      <w:r>
        <w:t>Introduction :</w:t>
      </w:r>
    </w:p>
    <w:p w:rsidR="00660246" w:rsidRDefault="00660246" w:rsidP="00660246"/>
    <w:p w:rsidR="00660246" w:rsidRDefault="00660246" w:rsidP="002A3790">
      <w:r>
        <w:t>La pandémie de COVID-19, causée par le coronavirus SARS-CoV-2, a profondément affecté le monde entier depuis son émergence en décembre 2019. Avec des répercussions socio-économiques majeures et des conséquences sur la santé publique, la compréhension et l'analyse des données relatives à la pandémie sont essentielles pour prendre des décisions éclairées et mettre en œuvre des stratégies efficaces de prévention et de contrôle.</w:t>
      </w:r>
    </w:p>
    <w:p w:rsidR="00660246" w:rsidRDefault="00660246" w:rsidP="00660246"/>
    <w:p w:rsidR="00660246" w:rsidRDefault="00660246" w:rsidP="00660246">
      <w:r>
        <w:t>Ce rapport vise à fournir une analyse détaillée de la situation pandémique au Maroc en utilisant des données provenant de diverses sources. Nous examinerons les tendances des cas, des décès et des guérisons, ainsi que d'autres indicateurs clés de la propagation de la maladie. L'objectif est de comprendre l'évolution de la pandémie dans le pays, d'identifier les facteurs associés à la transmission du virus, et de formuler des recommandations pour une réponse efficace.</w:t>
      </w:r>
    </w:p>
    <w:p w:rsidR="00660246" w:rsidRDefault="00660246" w:rsidP="00660246"/>
    <w:p w:rsidR="00B71C3D" w:rsidRDefault="00660246" w:rsidP="00660246">
      <w:r>
        <w:t>Dans cette étude, nous allons procéder à une analyse statistique approfondie des données COVID-19 pour le Maroc. Nous allons d'abord établir des statistiques descriptives pour chaque variable, examiner la distribution des données, effectuer des analyses probabilistes et proposer des conclusions et des interprétations basées sur nos résultats. Ce rapport vise à fournir des insights précieux pour informer les décideurs, les professionnels de la santé et le grand public sur la situation pandémique actuelle au Maroc et sur les mesures potentielles à prendre pour lutter contre la propagation du virus.</w:t>
      </w:r>
    </w:p>
    <w:p w:rsidR="000B74BA" w:rsidRDefault="000B74BA" w:rsidP="000B74BA">
      <w:r>
        <w:t>Bien sûr, voici comment vous pourriez inclure un axe 0 pour la préparation des données dans votre rapport :</w:t>
      </w:r>
    </w:p>
    <w:p w:rsidR="000B74BA" w:rsidRDefault="000B74BA" w:rsidP="000B74BA"/>
    <w:p w:rsidR="000B74BA" w:rsidRDefault="000B74BA" w:rsidP="000B74BA">
      <w:r>
        <w:t>### 0. Préparation des données</w:t>
      </w:r>
    </w:p>
    <w:p w:rsidR="000B74BA" w:rsidRDefault="000B74BA" w:rsidP="000B74BA"/>
    <w:p w:rsidR="000B74BA" w:rsidRDefault="000B74BA" w:rsidP="000B74BA">
      <w:r>
        <w:t>Dans cette section, nous décrivons les étapes de lecture des données brutes et leur préparation pour l'analyse statistique de la situation pandémique au Maroc.</w:t>
      </w:r>
    </w:p>
    <w:p w:rsidR="000B74BA" w:rsidRDefault="000B74BA" w:rsidP="000B74BA"/>
    <w:p w:rsidR="000B74BA" w:rsidRDefault="000B74BA" w:rsidP="000B74BA">
      <w:r>
        <w:t>#### 0.1 Lecture des données</w:t>
      </w:r>
    </w:p>
    <w:p w:rsidR="000B74BA" w:rsidRDefault="000B74BA" w:rsidP="000B74BA"/>
    <w:p w:rsidR="000B74BA" w:rsidRPr="00561E39" w:rsidRDefault="000B74BA" w:rsidP="00561E39">
      <w:pPr>
        <w:autoSpaceDE w:val="0"/>
        <w:autoSpaceDN w:val="0"/>
        <w:adjustRightInd w:val="0"/>
        <w:spacing w:after="0" w:line="240" w:lineRule="auto"/>
        <w:rPr>
          <w:rFonts w:ascii="CIDFont+F1" w:hAnsi="CIDFont+F1" w:cs="CIDFont+F1"/>
          <w:color w:val="0563C2"/>
          <w:sz w:val="24"/>
          <w:szCs w:val="24"/>
        </w:rPr>
      </w:pPr>
      <w:r>
        <w:t xml:space="preserve">Nous avons commencé par télécharger les données sur la COVID-19 fournies par </w:t>
      </w:r>
      <w:r w:rsidR="00561E39">
        <w:rPr>
          <w:rFonts w:ascii="CIDFont+F1" w:hAnsi="CIDFont+F1" w:cs="CIDFont+F1"/>
          <w:color w:val="0563C2"/>
          <w:sz w:val="24"/>
          <w:szCs w:val="24"/>
        </w:rPr>
        <w:t>https://github.com/owid/covid-19-</w:t>
      </w:r>
      <w:r w:rsidR="00561E39" w:rsidRPr="00561E39">
        <w:rPr>
          <w:rFonts w:ascii="CIDFont+F1" w:hAnsi="CIDFont+F1" w:cs="CIDFont+F1"/>
          <w:color w:val="0563C2"/>
          <w:sz w:val="24"/>
          <w:szCs w:val="24"/>
        </w:rPr>
        <w:t>data/tree/master/public/data</w:t>
      </w:r>
      <w:r w:rsidRPr="00561E39">
        <w:t xml:space="preserve">. </w:t>
      </w:r>
      <w:r>
        <w:t>Ces données sont disponibles au format CSV.</w:t>
      </w:r>
    </w:p>
    <w:p w:rsidR="000B74BA" w:rsidRDefault="000B74BA" w:rsidP="000B74BA"/>
    <w:p w:rsidR="000B74BA" w:rsidRDefault="000B74BA" w:rsidP="00561E39">
      <w:r>
        <w:t>Nous avons utilisé la fonction `</w:t>
      </w:r>
      <w:proofErr w:type="gramStart"/>
      <w:r>
        <w:t>read.csv(</w:t>
      </w:r>
      <w:proofErr w:type="gramEnd"/>
      <w:r>
        <w:t xml:space="preserve">)` de R pour lire les données dans un data frame et avons vérifié </w:t>
      </w:r>
      <w:r w:rsidR="00561E39">
        <w:t>les attributs qu’on a obtenu</w:t>
      </w:r>
      <w:r>
        <w:t xml:space="preserve"> à l'</w:t>
      </w:r>
      <w:r w:rsidR="00561E39">
        <w:t>aide de la fonction `</w:t>
      </w:r>
      <w:proofErr w:type="spellStart"/>
      <w:r w:rsidR="00561E39">
        <w:t>names</w:t>
      </w:r>
      <w:proofErr w:type="spellEnd"/>
      <w:r>
        <w:t>()`.</w:t>
      </w:r>
    </w:p>
    <w:p w:rsidR="000B74BA" w:rsidRDefault="000B74BA" w:rsidP="000B74BA"/>
    <w:p w:rsidR="000B74BA" w:rsidRDefault="00561E39" w:rsidP="000B74BA">
      <w:r>
        <w:rPr>
          <w:noProof/>
          <w:lang w:eastAsia="fr-FR"/>
        </w:rPr>
        <w:lastRenderedPageBreak/>
        <w:drawing>
          <wp:inline distT="0" distB="0" distL="0" distR="0">
            <wp:extent cx="576072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02 232510.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234180"/>
                    </a:xfrm>
                    <a:prstGeom prst="rect">
                      <a:avLst/>
                    </a:prstGeom>
                  </pic:spPr>
                </pic:pic>
              </a:graphicData>
            </a:graphic>
          </wp:inline>
        </w:drawing>
      </w:r>
    </w:p>
    <w:p w:rsidR="000B74BA" w:rsidRDefault="000B74BA" w:rsidP="000B74BA">
      <w:r>
        <w:t>#### 0.2 Nettoyage des données</w:t>
      </w:r>
    </w:p>
    <w:p w:rsidR="000B74BA" w:rsidRDefault="000B74BA" w:rsidP="000B74BA"/>
    <w:p w:rsidR="000B74BA" w:rsidRDefault="000B74BA" w:rsidP="000B74BA">
      <w:r>
        <w:t>Après avoir lu les données, nous avons effectué plusieurs étapes de nettoyage pour nous assurer qu'elles sont prêtes pour l'analyse. Cela comprenait :</w:t>
      </w:r>
    </w:p>
    <w:p w:rsidR="000B74BA" w:rsidRDefault="000B74BA" w:rsidP="000B74BA"/>
    <w:p w:rsidR="000B74BA" w:rsidRDefault="000B74BA" w:rsidP="00C765A2">
      <w:r>
        <w:t>- Traitement des valeurs manquantes (NA)</w:t>
      </w:r>
      <w:r w:rsidR="00C765A2">
        <w:t> :</w:t>
      </w:r>
    </w:p>
    <w:p w:rsidR="00C765A2" w:rsidRDefault="00DC0E99" w:rsidP="00C765A2">
      <w:r>
        <w:rPr>
          <w:noProof/>
          <w:lang w:eastAsia="fr-FR"/>
        </w:rPr>
        <w:drawing>
          <wp:anchor distT="0" distB="0" distL="114300" distR="114300" simplePos="0" relativeHeight="251658240" behindDoc="1" locked="0" layoutInCell="1" allowOverlap="1">
            <wp:simplePos x="0" y="0"/>
            <wp:positionH relativeFrom="column">
              <wp:posOffset>3367405</wp:posOffset>
            </wp:positionH>
            <wp:positionV relativeFrom="paragraph">
              <wp:posOffset>241935</wp:posOffset>
            </wp:positionV>
            <wp:extent cx="2200275" cy="504825"/>
            <wp:effectExtent l="0" t="0" r="9525" b="9525"/>
            <wp:wrapThrough wrapText="bothSides">
              <wp:wrapPolygon edited="0">
                <wp:start x="0" y="0"/>
                <wp:lineTo x="0" y="21192"/>
                <wp:lineTo x="21506" y="21192"/>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02 235139.png"/>
                    <pic:cNvPicPr/>
                  </pic:nvPicPr>
                  <pic:blipFill>
                    <a:blip r:embed="rId7">
                      <a:extLst>
                        <a:ext uri="{28A0092B-C50C-407E-A947-70E740481C1C}">
                          <a14:useLocalDpi xmlns:a14="http://schemas.microsoft.com/office/drawing/2010/main" val="0"/>
                        </a:ext>
                      </a:extLst>
                    </a:blip>
                    <a:stretch>
                      <a:fillRect/>
                    </a:stretch>
                  </pic:blipFill>
                  <pic:spPr>
                    <a:xfrm>
                      <a:off x="0" y="0"/>
                      <a:ext cx="2200275" cy="504825"/>
                    </a:xfrm>
                    <a:prstGeom prst="rect">
                      <a:avLst/>
                    </a:prstGeom>
                  </pic:spPr>
                </pic:pic>
              </a:graphicData>
            </a:graphic>
          </wp:anchor>
        </w:drawing>
      </w:r>
      <w:r w:rsidR="00C765A2">
        <w:t xml:space="preserve">On </w:t>
      </w:r>
      <w:r>
        <w:t xml:space="preserve">a </w:t>
      </w:r>
      <w:proofErr w:type="spellStart"/>
      <w:proofErr w:type="gramStart"/>
      <w:r>
        <w:t>pense</w:t>
      </w:r>
      <w:proofErr w:type="spellEnd"/>
      <w:proofErr w:type="gramEnd"/>
      <w:r w:rsidR="00C765A2">
        <w:t xml:space="preserve"> tout d’</w:t>
      </w:r>
      <w:r>
        <w:t xml:space="preserve">abord </w:t>
      </w:r>
      <w:proofErr w:type="spellStart"/>
      <w:r>
        <w:t>a</w:t>
      </w:r>
      <w:proofErr w:type="spellEnd"/>
      <w:r>
        <w:t xml:space="preserve"> </w:t>
      </w:r>
      <w:proofErr w:type="spellStart"/>
      <w:r w:rsidR="00C765A2">
        <w:t>eliminer</w:t>
      </w:r>
      <w:proofErr w:type="spellEnd"/>
      <w:r w:rsidR="00C765A2">
        <w:t xml:space="preserve"> les lignes </w:t>
      </w:r>
      <w:r>
        <w:t xml:space="preserve">qui contenaient des </w:t>
      </w:r>
      <w:proofErr w:type="spellStart"/>
      <w:r>
        <w:t>NAs</w:t>
      </w:r>
      <w:proofErr w:type="spellEnd"/>
      <w:r>
        <w:t xml:space="preserve"> mais ceci supprime toute la table (chaque ligne contient au moins une valeur NA), donc on a </w:t>
      </w:r>
      <w:proofErr w:type="spellStart"/>
      <w:r>
        <w:t>decide</w:t>
      </w:r>
      <w:proofErr w:type="spellEnd"/>
      <w:r>
        <w:t xml:space="preserve"> de les traiter au fur et </w:t>
      </w:r>
      <w:proofErr w:type="spellStart"/>
      <w:r>
        <w:t>a</w:t>
      </w:r>
      <w:proofErr w:type="spellEnd"/>
      <w:r>
        <w:t xml:space="preserve"> mesure de l’utilisation des </w:t>
      </w:r>
      <w:proofErr w:type="spellStart"/>
      <w:r>
        <w:t>donnees</w:t>
      </w:r>
      <w:proofErr w:type="spellEnd"/>
      <w:r>
        <w:t xml:space="preserve"> selon le contexte.</w:t>
      </w:r>
    </w:p>
    <w:p w:rsidR="000B74BA" w:rsidRDefault="000B74BA" w:rsidP="000B74BA">
      <w:r>
        <w:t>- Conversion des formats de données appropriés, tels que la conversion des dates en objets Date.</w:t>
      </w:r>
    </w:p>
    <w:p w:rsidR="000B74BA" w:rsidRDefault="00DC0E99" w:rsidP="000B74BA">
      <w:r>
        <w:rPr>
          <w:noProof/>
          <w:lang w:eastAsia="fr-FR"/>
        </w:rPr>
        <w:drawing>
          <wp:inline distT="0" distB="0" distL="0" distR="0">
            <wp:extent cx="2629267"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02 235608.png"/>
                    <pic:cNvPicPr/>
                  </pic:nvPicPr>
                  <pic:blipFill>
                    <a:blip r:embed="rId8">
                      <a:extLst>
                        <a:ext uri="{28A0092B-C50C-407E-A947-70E740481C1C}">
                          <a14:useLocalDpi xmlns:a14="http://schemas.microsoft.com/office/drawing/2010/main" val="0"/>
                        </a:ext>
                      </a:extLst>
                    </a:blip>
                    <a:stretch>
                      <a:fillRect/>
                    </a:stretch>
                  </pic:blipFill>
                  <pic:spPr>
                    <a:xfrm>
                      <a:off x="0" y="0"/>
                      <a:ext cx="2629267" cy="485843"/>
                    </a:xfrm>
                    <a:prstGeom prst="rect">
                      <a:avLst/>
                    </a:prstGeom>
                  </pic:spPr>
                </pic:pic>
              </a:graphicData>
            </a:graphic>
          </wp:inline>
        </w:drawing>
      </w:r>
    </w:p>
    <w:p w:rsidR="00DC0E99" w:rsidRDefault="00DC0E99" w:rsidP="000B74BA">
      <w:r>
        <w:t xml:space="preserve">-Enfin pour les colonnes, on peut voir qu’il y a plusieurs colonnes qui </w:t>
      </w:r>
      <w:proofErr w:type="spellStart"/>
      <w:r>
        <w:t>representent</w:t>
      </w:r>
      <w:proofErr w:type="spellEnd"/>
      <w:r>
        <w:t xml:space="preserve"> la </w:t>
      </w:r>
      <w:proofErr w:type="spellStart"/>
      <w:r>
        <w:t>meme</w:t>
      </w:r>
      <w:proofErr w:type="spellEnd"/>
      <w:r>
        <w:t xml:space="preserve"> grandeur ; mais en fait chaque </w:t>
      </w:r>
      <w:proofErr w:type="spellStart"/>
      <w:r>
        <w:t>representation</w:t>
      </w:r>
      <w:proofErr w:type="spellEnd"/>
      <w:r>
        <w:t xml:space="preserve"> peut </w:t>
      </w:r>
      <w:proofErr w:type="spellStart"/>
      <w:r>
        <w:t>etre</w:t>
      </w:r>
      <w:proofErr w:type="spellEnd"/>
      <w:r>
        <w:t xml:space="preserve"> </w:t>
      </w:r>
      <w:proofErr w:type="spellStart"/>
      <w:r>
        <w:t>utilisee</w:t>
      </w:r>
      <w:proofErr w:type="spellEnd"/>
      <w:r>
        <w:t xml:space="preserve"> </w:t>
      </w:r>
      <w:proofErr w:type="spellStart"/>
      <w:r>
        <w:t>differament</w:t>
      </w:r>
      <w:proofErr w:type="spellEnd"/>
      <w:r>
        <w:t xml:space="preserve"> selon les objectifs.</w:t>
      </w:r>
    </w:p>
    <w:p w:rsidR="000B74BA" w:rsidRDefault="000B74BA" w:rsidP="00451F27">
      <w:r>
        <w:t>#### 0.3 Restriction aux données pertinentes</w:t>
      </w:r>
    </w:p>
    <w:p w:rsidR="000B74BA" w:rsidRDefault="000B74BA" w:rsidP="00DC0E99">
      <w:r>
        <w:t>Nous avons ensuite restreint les données aux informations pertinentes pour notre analyse, en ne conservant que les données liées au Maroc.</w:t>
      </w:r>
    </w:p>
    <w:p w:rsidR="000B74BA" w:rsidRDefault="00DC0E99" w:rsidP="000B74BA">
      <w:r>
        <w:rPr>
          <w:noProof/>
          <w:lang w:eastAsia="fr-FR"/>
        </w:rPr>
        <w:lastRenderedPageBreak/>
        <w:drawing>
          <wp:inline distT="0" distB="0" distL="0" distR="0">
            <wp:extent cx="5725324" cy="52394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3 000408.png"/>
                    <pic:cNvPicPr/>
                  </pic:nvPicPr>
                  <pic:blipFill>
                    <a:blip r:embed="rId9">
                      <a:extLst>
                        <a:ext uri="{28A0092B-C50C-407E-A947-70E740481C1C}">
                          <a14:useLocalDpi xmlns:a14="http://schemas.microsoft.com/office/drawing/2010/main" val="0"/>
                        </a:ext>
                      </a:extLst>
                    </a:blip>
                    <a:stretch>
                      <a:fillRect/>
                    </a:stretch>
                  </pic:blipFill>
                  <pic:spPr>
                    <a:xfrm>
                      <a:off x="0" y="0"/>
                      <a:ext cx="5725324" cy="523948"/>
                    </a:xfrm>
                    <a:prstGeom prst="rect">
                      <a:avLst/>
                    </a:prstGeom>
                  </pic:spPr>
                </pic:pic>
              </a:graphicData>
            </a:graphic>
          </wp:inline>
        </w:drawing>
      </w:r>
    </w:p>
    <w:p w:rsidR="00561E39" w:rsidRDefault="000B74BA" w:rsidP="007B4D99">
      <w:r>
        <w:t>Ces étapes de préparation des données ont permis de créer un ensemble de données propre et prêt à être analysé pour mieux comprendre la situation de la pandémie de COVID-19 au Maroc.</w:t>
      </w:r>
    </w:p>
    <w:p w:rsidR="002A3790" w:rsidRDefault="002A3790" w:rsidP="002A3790">
      <w:r>
        <w:t>### 1. Statistiques descriptives de la situation pandémique au Maroc</w:t>
      </w:r>
    </w:p>
    <w:p w:rsidR="002A3790" w:rsidRDefault="002A3790" w:rsidP="002A3790"/>
    <w:p w:rsidR="002A3790" w:rsidRDefault="002A3790" w:rsidP="002A3790">
      <w:r>
        <w:t>Dans cette section, nous présentons une analyse détaillée des principales statistiques liées à la pandémie de COVID-19 au Maroc. Nous examinerons les tendances des cas confirmés, des décès, des guérisons et d'autres indicateurs clés pour comprendre l'évolution de la situation pandémique dans le pays.</w:t>
      </w:r>
    </w:p>
    <w:p w:rsidR="002A3790" w:rsidRDefault="002A3790" w:rsidP="002A3790"/>
    <w:p w:rsidR="002A3790" w:rsidRDefault="002A3790" w:rsidP="002A3790">
      <w:r>
        <w:t>#### 1.1 Tendances des cas confirmés</w:t>
      </w:r>
    </w:p>
    <w:p w:rsidR="002A3790" w:rsidRDefault="002A3790" w:rsidP="002A3790"/>
    <w:p w:rsidR="002A3790" w:rsidRDefault="002A3790" w:rsidP="007B4D99">
      <w:r>
        <w:t xml:space="preserve">Nous commencerons par analyser l'évolution du nombre de cas confirmés de COVID-19 au Maroc au fil du temps. </w:t>
      </w:r>
      <w:r w:rsidR="007B4D99">
        <w:t xml:space="preserve">Dans la suite on a </w:t>
      </w:r>
      <w:proofErr w:type="spellStart"/>
      <w:r w:rsidR="007B4D99">
        <w:t>utilise</w:t>
      </w:r>
      <w:proofErr w:type="spellEnd"/>
      <w:r w:rsidR="007B4D99">
        <w:t xml:space="preserve"> la colonne `</w:t>
      </w:r>
      <w:proofErr w:type="spellStart"/>
      <w:r w:rsidR="007B4D99">
        <w:t>new_cases_smoothed</w:t>
      </w:r>
      <w:proofErr w:type="spellEnd"/>
      <w:r w:rsidR="007B4D99">
        <w:t xml:space="preserve">`, </w:t>
      </w:r>
      <w:r w:rsidR="007B4D99">
        <w:rPr>
          <w:rFonts w:ascii="Segoe UI" w:hAnsi="Segoe UI" w:cs="Segoe UI"/>
          <w:color w:val="0D0D0D"/>
          <w:shd w:val="clear" w:color="auto" w:fill="FFFFFF"/>
        </w:rPr>
        <w:t>cette mesure donne une estimation du nombre de nouveaux tests effectués chaque jour, même dans les pays où les données de dépistage ne sont pas rapportées quotidiennement.</w:t>
      </w:r>
    </w:p>
    <w:p w:rsidR="007B4D99" w:rsidRDefault="007B4D99" w:rsidP="007B4D99">
      <w:r>
        <w:rPr>
          <w:noProof/>
          <w:lang w:eastAsia="fr-FR"/>
        </w:rPr>
        <w:drawing>
          <wp:inline distT="0" distB="0" distL="0" distR="0">
            <wp:extent cx="4572638" cy="4477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5-03 002835.png"/>
                    <pic:cNvPicPr/>
                  </pic:nvPicPr>
                  <pic:blipFill>
                    <a:blip r:embed="rId10">
                      <a:extLst>
                        <a:ext uri="{28A0092B-C50C-407E-A947-70E740481C1C}">
                          <a14:useLocalDpi xmlns:a14="http://schemas.microsoft.com/office/drawing/2010/main" val="0"/>
                        </a:ext>
                      </a:extLst>
                    </a:blip>
                    <a:stretch>
                      <a:fillRect/>
                    </a:stretch>
                  </pic:blipFill>
                  <pic:spPr>
                    <a:xfrm>
                      <a:off x="0" y="0"/>
                      <a:ext cx="4572638" cy="447737"/>
                    </a:xfrm>
                    <a:prstGeom prst="rect">
                      <a:avLst/>
                    </a:prstGeom>
                  </pic:spPr>
                </pic:pic>
              </a:graphicData>
            </a:graphic>
          </wp:inline>
        </w:drawing>
      </w:r>
    </w:p>
    <w:p w:rsidR="002A3790" w:rsidRDefault="007B4D99" w:rsidP="002A3790">
      <w:r>
        <w:rPr>
          <w:noProof/>
          <w:lang w:eastAsia="fr-FR"/>
        </w:rPr>
        <w:drawing>
          <wp:anchor distT="0" distB="0" distL="114300" distR="114300" simplePos="0" relativeHeight="251659264" behindDoc="1" locked="0" layoutInCell="1" allowOverlap="1">
            <wp:simplePos x="0" y="0"/>
            <wp:positionH relativeFrom="column">
              <wp:posOffset>-4445</wp:posOffset>
            </wp:positionH>
            <wp:positionV relativeFrom="paragraph">
              <wp:posOffset>0</wp:posOffset>
            </wp:positionV>
            <wp:extent cx="5760720" cy="2781300"/>
            <wp:effectExtent l="0" t="0" r="0" b="0"/>
            <wp:wrapThrough wrapText="bothSides">
              <wp:wrapPolygon edited="0">
                <wp:start x="0" y="0"/>
                <wp:lineTo x="0" y="21452"/>
                <wp:lineTo x="21500" y="21452"/>
                <wp:lineTo x="215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rotWithShape="1">
                    <a:blip r:embed="rId11">
                      <a:extLst>
                        <a:ext uri="{28A0092B-C50C-407E-A947-70E740481C1C}">
                          <a14:useLocalDpi xmlns:a14="http://schemas.microsoft.com/office/drawing/2010/main" val="0"/>
                        </a:ext>
                      </a:extLst>
                    </a:blip>
                    <a:srcRect b="7654"/>
                    <a:stretch/>
                  </pic:blipFill>
                  <pic:spPr bwMode="auto">
                    <a:xfrm>
                      <a:off x="0" y="0"/>
                      <a:ext cx="5760720" cy="2781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23337" w:rsidRDefault="00423337" w:rsidP="002A3790">
      <w:pPr>
        <w:rPr>
          <w:noProof/>
          <w:lang w:eastAsia="fr-FR"/>
        </w:rPr>
      </w:pPr>
    </w:p>
    <w:p w:rsidR="00451F27" w:rsidRDefault="00451F27" w:rsidP="002A3790">
      <w:pPr>
        <w:rPr>
          <w:noProof/>
          <w:lang w:eastAsia="fr-FR"/>
        </w:rPr>
      </w:pPr>
    </w:p>
    <w:p w:rsidR="00337D09" w:rsidRDefault="00337D09" w:rsidP="00666A8A">
      <w:pPr>
        <w:jc w:val="center"/>
        <w:rPr>
          <w:noProof/>
          <w:lang w:eastAsia="fr-FR"/>
        </w:rPr>
      </w:pPr>
    </w:p>
    <w:p w:rsidR="00451F27" w:rsidRDefault="00EF0C34" w:rsidP="00666A8A">
      <w:pPr>
        <w:jc w:val="center"/>
      </w:pPr>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1980565</wp:posOffset>
                </wp:positionH>
                <wp:positionV relativeFrom="paragraph">
                  <wp:posOffset>1123950</wp:posOffset>
                </wp:positionV>
                <wp:extent cx="9525" cy="1400175"/>
                <wp:effectExtent l="76200" t="0" r="66675" b="47625"/>
                <wp:wrapNone/>
                <wp:docPr id="15" name="Straight Arrow Connector 15"/>
                <wp:cNvGraphicFramePr/>
                <a:graphic xmlns:a="http://schemas.openxmlformats.org/drawingml/2006/main">
                  <a:graphicData uri="http://schemas.microsoft.com/office/word/2010/wordprocessingShape">
                    <wps:wsp>
                      <wps:cNvCnPr/>
                      <wps:spPr>
                        <a:xfrm flipH="1">
                          <a:off x="0" y="0"/>
                          <a:ext cx="9525" cy="14001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85D497" id="_x0000_t32" coordsize="21600,21600" o:spt="32" o:oned="t" path="m,l21600,21600e" filled="f">
                <v:path arrowok="t" fillok="f" o:connecttype="none"/>
                <o:lock v:ext="edit" shapetype="t"/>
              </v:shapetype>
              <v:shape id="Straight Arrow Connector 15" o:spid="_x0000_s1026" type="#_x0000_t32" style="position:absolute;margin-left:155.95pt;margin-top:88.5pt;width:.75pt;height:11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mX4QEAAA8EAAAOAAAAZHJzL2Uyb0RvYy54bWysU9mO1DAQfEfiHyy/M0mGXY7RZFZoluMB&#10;wYiFD/A69sSSL7WbSfL3tJ1sQIC0EuLF8tFVriq39zejs+yiIJngW95sas6Ul6Ez/tzyb1/fPXvF&#10;WULhO2GDVy2fVOI3h6dP9kPcqW3og+0UMCLxaTfElveIcVdVSfbKibQJUXk61AGcQFrCuepADMTu&#10;bLWt6xfVEKCLEKRKiXZv50N+KPxaK4mftU4KmW05acMyQhnv81gd9mJ3BhF7IxcZ4h9UOGE8XbpS&#10;3QoU7DuYP6ickRBS0LiRwVVBayNV8UBumvo3N3e9iKp4oXBSXGNK/49WfrqcgJmO3u6aMy8cvdEd&#10;gjDnHtkbgDCwY/CecgzAqITyGmLaEezoT7CsUjxBNj9qcExbEz8QXYmDDLKxpD2taasRmaTN19db&#10;ulLSQXNV183LQl7NLJktQsL3KjiWJy1Pi6pVznyDuHxMSDoI+ADIYOvziMLYt75jOEXyhWCEP1uV&#10;TVB5LqmymVl+meFk1Qz/ojTFQjKfFyOlIdXRArsIaiUhpfJ4tTJRdYZpY+0KrB8HLvUZqkqzruDt&#10;4+AVUW4OHlewMz7A3whwbBbJeq5/SGD2nSO4D91UHrZEQ11Xslp+SG7rX9cF/vMfH34AAAD//wMA&#10;UEsDBBQABgAIAAAAIQBjqIRQ4AAAAAsBAAAPAAAAZHJzL2Rvd25yZXYueG1sTI/BTsMwEETvSPyD&#10;tUhcEHVSU0JCnKpClAsXKBw4usmSRMTryHaa8PcsJ7jtaJ5mZ8rtYgdxQh96RxrSVQICqXZNT62G&#10;97f99R2IEA01ZnCEGr4xwLY6PytN0biZXvF0iK3gEAqF0dDFOBZShrpDa8LKjUjsfTpvTWTpW9l4&#10;M3O4HeQ6SW6lNT3xh86M+NBh/XWYrAbMrzbuaYpe7XtF83N8+Xhc77S+vFh29yAiLvEPht/6XB0q&#10;7nR0EzVBDBpUmuaMspFlPIoJlaobEEc+8mwDsirl/w3VDwAAAP//AwBQSwECLQAUAAYACAAAACEA&#10;toM4kv4AAADhAQAAEwAAAAAAAAAAAAAAAAAAAAAAW0NvbnRlbnRfVHlwZXNdLnhtbFBLAQItABQA&#10;BgAIAAAAIQA4/SH/1gAAAJQBAAALAAAAAAAAAAAAAAAAAC8BAABfcmVscy8ucmVsc1BLAQItABQA&#10;BgAIAAAAIQCsSLmX4QEAAA8EAAAOAAAAAAAAAAAAAAAAAC4CAABkcnMvZTJvRG9jLnhtbFBLAQIt&#10;ABQABgAIAAAAIQBjqIRQ4AAAAAsBAAAPAAAAAAAAAAAAAAAAADsEAABkcnMvZG93bnJldi54bWxQ&#10;SwUGAAAAAAQABADzAAAASAUAAAAA&#10;" strokecolor="#ffc000 [3207]" strokeweight="1.5pt">
                <v:stroke endarrow="block" joinstyle="miter"/>
              </v:shape>
            </w:pict>
          </mc:Fallback>
        </mc:AlternateContent>
      </w:r>
      <w:r w:rsidR="00337D09">
        <w:rPr>
          <w:noProof/>
          <w:lang w:eastAsia="fr-FR"/>
        </w:rPr>
        <mc:AlternateContent>
          <mc:Choice Requires="wps">
            <w:drawing>
              <wp:anchor distT="0" distB="0" distL="114300" distR="114300" simplePos="0" relativeHeight="251661312" behindDoc="0" locked="0" layoutInCell="1" allowOverlap="1">
                <wp:simplePos x="0" y="0"/>
                <wp:positionH relativeFrom="column">
                  <wp:posOffset>428625</wp:posOffset>
                </wp:positionH>
                <wp:positionV relativeFrom="paragraph">
                  <wp:posOffset>1181100</wp:posOffset>
                </wp:positionV>
                <wp:extent cx="1200150" cy="895350"/>
                <wp:effectExtent l="0" t="0" r="0" b="0"/>
                <wp:wrapNone/>
                <wp:docPr id="8" name="Rounded Rectangle 8"/>
                <wp:cNvGraphicFramePr/>
                <a:graphic xmlns:a="http://schemas.openxmlformats.org/drawingml/2006/main">
                  <a:graphicData uri="http://schemas.microsoft.com/office/word/2010/wordprocessingShape">
                    <wps:wsp>
                      <wps:cNvSpPr/>
                      <wps:spPr>
                        <a:xfrm>
                          <a:off x="0" y="0"/>
                          <a:ext cx="1200150" cy="8953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7D09" w:rsidRPr="00337D09" w:rsidRDefault="00337D09" w:rsidP="00337D09">
                            <w:pPr>
                              <w:jc w:val="center"/>
                            </w:pPr>
                            <w:r>
                              <w:t>E</w:t>
                            </w:r>
                            <w:r w:rsidRPr="00337D09">
                              <w:t xml:space="preserve">tat d’urgence, et </w:t>
                            </w:r>
                            <w:r>
                              <w:t>limitation des de placements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left:0;text-align:left;margin-left:33.75pt;margin-top:93pt;width:94.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9nigIAAGkFAAAOAAAAZHJzL2Uyb0RvYy54bWysVN1v2yAQf5+0/wHxvjrOkq2N6lRRqk6T&#10;qrbqh/pMMMSWgGNAYmd//Q5w3Kqt9jDND/jg7n73fecXvVZkL5xvwVS0PJlQIgyHujXbij49Xn05&#10;pcQHZmqmwIiKHoSnF8vPn847uxBTaEDVwhEEMX7R2Yo2IdhFUXjeCM38CVhhkCnBaRbw6rZF7ViH&#10;6FoV08nkW9GBq60DLrzH18vMpMuEL6Xg4VZKLwJRFUXfQjpdOjfxLJbnbLF1zDYtH9xg/+CFZq1B&#10;oyPUJQuM7Fz7Dkq33IEHGU446AKkbLlIMWA05eRNNA8NsyLFgsnxdkyT/3+w/GZ/50hbVxQLZZjG&#10;Et3DztSiJveYPGa2SpDTmKbO+gVKP9g7N9w8kjHmXjod/xgN6VNqD2NqRR8Ix8cSi1XOsQIceadn&#10;869II0zxom2dDz8EaBKJirroRXQhpZXtr33I8ke5aFGZeBq4apXK3PhSRFezc4kKByWy9L2QGCu6&#10;M02oqcvEWjmyZ9gfjHNhQplZDatFfp5P8BucHTWS68ogYESWaH/EHgBiB7/Hzl4O8lFVpCYdlSd/&#10;cywrjxrJMpgwKuvWgPsIQGFUg+Usf0xSTk3MUug3PYpEcgP1AZvCQZ4Wb/lVizW5Zj7cMYfjgWXE&#10;kQ+3eEgFXUVhoChpwP3+6D3KY9cil5IOx62i/teOOUGJ+mmwn8/K2SzOZ7rM5t+neHGvOZvXHLPT&#10;a8CKlbhcLE9klA/qSEoH+hk3wypaRRYzHG1XlAd3vKxDXgO4W7hYrZIYzqRl4do8WB7BY4Jjuz32&#10;z8zZoTEDtvQNHEeTLd60ZpaNmgZWuwCyTX37ktch9TjPqYeG3RMXxut7knrZkMs/AAAA//8DAFBL&#10;AwQUAAYACAAAACEAfC2cU+EAAAAKAQAADwAAAGRycy9kb3ducmV2LnhtbEyPTU+DQBCG7yb+h82Y&#10;eLOLGChFlsYajQfTQ1ts0tsWpoCys4TdUvz3jic9zjtP3o9sOZlOjDi41pKC+1kAAqm0VUu1gmL3&#10;epeAcF5TpTtLqOAbHSzz66tMp5W90AbHra8Fm5BLtYLG+z6V0pUNGu1mtkfi38kORns+h1pWg76w&#10;uelkGASxNLolTmh0j88Nll/bs1GwTz7GfrVY7z83pze5O6xeoveiUOr2Znp6BOFx8n8w/Nbn6pBz&#10;p6M9U+VEpyCeR0yynsS8iYEwilk5KngI5wHIPJP/J+Q/AAAA//8DAFBLAQItABQABgAIAAAAIQC2&#10;gziS/gAAAOEBAAATAAAAAAAAAAAAAAAAAAAAAABbQ29udGVudF9UeXBlc10ueG1sUEsBAi0AFAAG&#10;AAgAAAAhADj9If/WAAAAlAEAAAsAAAAAAAAAAAAAAAAALwEAAF9yZWxzLy5yZWxzUEsBAi0AFAAG&#10;AAgAAAAhANErT2eKAgAAaQUAAA4AAAAAAAAAAAAAAAAALgIAAGRycy9lMm9Eb2MueG1sUEsBAi0A&#10;FAAGAAgAAAAhAHwtnFPhAAAACgEAAA8AAAAAAAAAAAAAAAAA5AQAAGRycy9kb3ducmV2LnhtbFBL&#10;BQYAAAAABAAEAPMAAADyBQAAAAA=&#10;" fillcolor="#5b9bd5 [3204]" stroked="f" strokeweight="1pt">
                <v:stroke joinstyle="miter"/>
                <v:textbox>
                  <w:txbxContent>
                    <w:p w:rsidR="00337D09" w:rsidRPr="00337D09" w:rsidRDefault="00337D09" w:rsidP="00337D09">
                      <w:pPr>
                        <w:jc w:val="center"/>
                      </w:pPr>
                      <w:r>
                        <w:t>E</w:t>
                      </w:r>
                      <w:r w:rsidRPr="00337D09">
                        <w:t xml:space="preserve">tat d’urgence, et </w:t>
                      </w:r>
                      <w:r>
                        <w:t>limitation des de placements</w:t>
                      </w:r>
                    </w:p>
                  </w:txbxContent>
                </v:textbox>
              </v:roundrect>
            </w:pict>
          </mc:Fallback>
        </mc:AlternateContent>
      </w:r>
      <w:r w:rsidR="00337D09">
        <w:rPr>
          <w:noProof/>
          <w:lang w:eastAsia="fr-FR"/>
        </w:rPr>
        <mc:AlternateContent>
          <mc:Choice Requires="wps">
            <w:drawing>
              <wp:anchor distT="0" distB="0" distL="114300" distR="114300" simplePos="0" relativeHeight="251664384" behindDoc="0" locked="0" layoutInCell="1" allowOverlap="1" wp14:anchorId="1DCD8B0C" wp14:editId="715C019B">
                <wp:simplePos x="0" y="0"/>
                <wp:positionH relativeFrom="column">
                  <wp:posOffset>1314450</wp:posOffset>
                </wp:positionH>
                <wp:positionV relativeFrom="paragraph">
                  <wp:posOffset>619124</wp:posOffset>
                </wp:positionV>
                <wp:extent cx="1209675" cy="523875"/>
                <wp:effectExtent l="0" t="0" r="9525" b="9525"/>
                <wp:wrapNone/>
                <wp:docPr id="13" name="Rounded Rectangle 13"/>
                <wp:cNvGraphicFramePr/>
                <a:graphic xmlns:a="http://schemas.openxmlformats.org/drawingml/2006/main">
                  <a:graphicData uri="http://schemas.microsoft.com/office/word/2010/wordprocessingShape">
                    <wps:wsp>
                      <wps:cNvSpPr/>
                      <wps:spPr>
                        <a:xfrm>
                          <a:off x="0" y="0"/>
                          <a:ext cx="1209675" cy="523875"/>
                        </a:xfrm>
                        <a:prstGeom prst="round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rsidR="00337D09" w:rsidRPr="00337D09" w:rsidRDefault="00337D09" w:rsidP="00337D09">
                            <w:pPr>
                              <w:jc w:val="center"/>
                              <w:rPr>
                                <w:lang w:val="en-US"/>
                              </w:rPr>
                            </w:pPr>
                            <w:r>
                              <w:rPr>
                                <w:lang w:val="en-US"/>
                              </w:rPr>
                              <w:t>Debut de vaccinations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D8B0C" id="Rounded Rectangle 13" o:spid="_x0000_s1027" style="position:absolute;left:0;text-align:left;margin-left:103.5pt;margin-top:48.75pt;width:95.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8BkAIAAI8FAAAOAAAAZHJzL2Uyb0RvYy54bWysVEtv2zAMvg/YfxB0X52k6SuoUwQtOgwo&#10;2qLt0LMiS4kBWdQoJXH260fKTtJ1u3TYxSbFl/jpIy+v2saJtcFYgy/l8GgghfEaqtovSvn95fbL&#10;uRQxKV8pB96UcmuivJp+/nS5CRMzgiW4yqCgJD5ONqGUy5TCpCiiXppGxSMIxpPRAjYqkYqLokK1&#10;oeyNK0aDwWmxAawCgjYx0ulNZ5TTnN9ao9ODtdEk4UpJd0v5i/k7528xvVSTBaqwrHV/DfUPt2hU&#10;7anoPtWNSkqssP4jVVNrhAg2HWloCrC21ib3QN0MB++6eV6qYHIvBE4Me5ji/0ur79ePKOqK3u5Y&#10;Cq8aeqMnWPnKVOKJ0FN+4YwgGwG1CXFC/s/hEXstkshdtxYb/lM/os3gbvfgmjYJTYfD0eDi9OxE&#10;Ck22k9HxOcmUpjhEB4zpq4FGsFBK5GvwHTKwan0XU+e/8+OKEVxd3dbOZYVZY64dirWi91ZaG5/G&#10;fZXfPJ1nfw8c2SXlk4I77HrKUto6w37OPxlLIOXWukK4mHOdjklEdeLWjk/UUQ5gR0v5Pxjbh3C0&#10;yQT+YPw+KNcHn/bxTe0BM5h5vA5AuTTsQbKd/w6KDgDGIrXztqMJe/LJHKotUQehm6kY9G1N73an&#10;YnpUSENEkNBiSA/0sQ42pYRekmIJ+PNv5+xP3CarFBsaylLGHyuFRgr3zRPrL4bjMU9xVsYnZyNS&#10;8K1l/tbiV801EA+GtIKCziL7J7cTLULzSvtjxlXJpLym2qXUCXfKdeqemDaQNrNZdqPJDSrd+eeg&#10;OTnjzJR8aV8Vhp68iWh/D7sBVpN39O18OdLDbJXA1pnbB1z7F6CpzyPSbyheK2/17HXYo9NfAAAA&#10;//8DAFBLAwQUAAYACAAAACEA1cPdwt8AAAAKAQAADwAAAGRycy9kb3ducmV2LnhtbEyPTU/DMAyG&#10;70j8h8hI3FiyIVgpTSfGlzjswkCIY9qYtiJxqiZbO349hgvcbPnR6+ctVpN3Yo9D7AJpmM8UCKQ6&#10;2I4aDa8vD2cZiJgMWeMCoYYDRliVx0eFyW0Y6Rn329QIDqGYGw1tSn0uZaxb9CbOQo/Et48weJN4&#10;HRppBzNyuHdyodSl9KYj/tCaHm9brD+3O69hGqcnf3hbh7vN47p6x/uN+5pnWp+eTDfXIBJO6Q+G&#10;H31Wh5KdqrAjG4XTsFBL7pI0XC0vQDBw/jtUTGZKgSwL+b9C+Q0AAP//AwBQSwECLQAUAAYACAAA&#10;ACEAtoM4kv4AAADhAQAAEwAAAAAAAAAAAAAAAAAAAAAAW0NvbnRlbnRfVHlwZXNdLnhtbFBLAQIt&#10;ABQABgAIAAAAIQA4/SH/1gAAAJQBAAALAAAAAAAAAAAAAAAAAC8BAABfcmVscy8ucmVsc1BLAQIt&#10;ABQABgAIAAAAIQC8TG8BkAIAAI8FAAAOAAAAAAAAAAAAAAAAAC4CAABkcnMvZTJvRG9jLnhtbFBL&#10;AQItABQABgAIAAAAIQDVw93C3wAAAAoBAAAPAAAAAAAAAAAAAAAAAOoEAABkcnMvZG93bnJldi54&#10;bWxQSwUGAAAAAAQABADzAAAA9gUAAAAA&#10;" fillcolor="#ffc000 [3207]" stroked="f">
                <v:textbox>
                  <w:txbxContent>
                    <w:p w:rsidR="00337D09" w:rsidRPr="00337D09" w:rsidRDefault="00337D09" w:rsidP="00337D09">
                      <w:pPr>
                        <w:jc w:val="center"/>
                        <w:rPr>
                          <w:lang w:val="en-US"/>
                        </w:rPr>
                      </w:pPr>
                      <w:r>
                        <w:rPr>
                          <w:lang w:val="en-US"/>
                        </w:rPr>
                        <w:t>Debut de vaccinations</w:t>
                      </w:r>
                    </w:p>
                  </w:txbxContent>
                </v:textbox>
              </v:roundrect>
            </w:pict>
          </mc:Fallback>
        </mc:AlternateContent>
      </w:r>
      <w:r w:rsidR="00337D09">
        <w:rPr>
          <w:noProof/>
          <w:lang w:eastAsia="fr-FR"/>
        </w:rPr>
        <mc:AlternateContent>
          <mc:Choice Requires="wps">
            <w:drawing>
              <wp:anchor distT="0" distB="0" distL="114300" distR="114300" simplePos="0" relativeHeight="251660288" behindDoc="0" locked="0" layoutInCell="1" allowOverlap="1">
                <wp:simplePos x="0" y="0"/>
                <wp:positionH relativeFrom="column">
                  <wp:posOffset>971550</wp:posOffset>
                </wp:positionH>
                <wp:positionV relativeFrom="paragraph">
                  <wp:posOffset>1914524</wp:posOffset>
                </wp:positionV>
                <wp:extent cx="9525" cy="981075"/>
                <wp:effectExtent l="38100" t="0" r="66675" b="47625"/>
                <wp:wrapNone/>
                <wp:docPr id="5" name="Straight Arrow Connector 5"/>
                <wp:cNvGraphicFramePr/>
                <a:graphic xmlns:a="http://schemas.openxmlformats.org/drawingml/2006/main">
                  <a:graphicData uri="http://schemas.microsoft.com/office/word/2010/wordprocessingShape">
                    <wps:wsp>
                      <wps:cNvCnPr/>
                      <wps:spPr>
                        <a:xfrm>
                          <a:off x="0" y="0"/>
                          <a:ext cx="9525" cy="9810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B961F" id="Straight Arrow Connector 5" o:spid="_x0000_s1026" type="#_x0000_t32" style="position:absolute;margin-left:76.5pt;margin-top:150.75pt;width:.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V2AEAAAIEAAAOAAAAZHJzL2Uyb0RvYy54bWysU12P0zAQfEfiP1h+p0mLCndV0xPqAS8I&#10;Kg5+gM9ZN5b8pfXStP+etdvmECCdhHhx4nhndmayXt8dvRMHwGxj6OR81koBQcfehn0nv3/78OpG&#10;ikwq9MrFAJ08QZZ3m5cv1mNawSIO0fWAgklCXo2pkwNRWjVN1gN4lWcxQeBDE9Er4i3umx7VyOze&#10;NYu2fdOMEfuEUUPO/PX+fCg3ld8Y0PTFmAwkXCdZG9UV6/pY1mazVqs9qjRYfZGh/kGFVzZw04nq&#10;XpESP9D+QeWtxpijoZmOvonGWA3VA7uZt7+5eRhUguqFw8lpiin/P1r9+bBDYftOLqUIyvMveiBU&#10;dj+QeIcYR7GNIXCMEcWypDWmvGLQNuzwsstph8X60aAvTzYljjXh05QwHElo/ni7XHAfzQe3N/P2&#10;bWVsnqAJM32E6EV56WS+KJkkzGvG6vApEzdn4BVQ+rpQVlLWvQ+9oFNiL4RWhb2DopzLS0lTHJw1&#10;1zc6OTjDv4LhJFjl69qmziBsHYqD4ulRWkOg+cTE1QVmrHMTsH0eeKkvUKjzOYEXz4MnRO0cA01g&#10;b0PEvxHQ8SrZnOuvCZx9lwgeY3+qf7NGw4NWs7pcijLJv+4r/Onqbn4CAAD//wMAUEsDBBQABgAI&#10;AAAAIQDEzC9k3wAAAAsBAAAPAAAAZHJzL2Rvd25yZXYueG1sTI/BTsMwEETvSPyDtUjcqF3aVFUa&#10;p4JIHBEiFHp14m0SEa+j2E3D37M9wW1HO5p5k+1n14sJx9B50rBcKBBItbcdNRoOHy8PWxAhGrKm&#10;94QafjDAPr+9yUxq/YXecSpjIziEQmo0tDEOqZShbtGZsPADEv9OfnQmshwbaUdz4XDXy0elNtKZ&#10;jrihNQMWLdbf5dlp+Dy64bg9vBbPZRmqIlRvffyatL6/m592ICLO8c8MV3xGh5yZKn8mG0TPOlnx&#10;lqhhpZYJiKsjWfNRaVgnGwUyz+T/DfkvAAAA//8DAFBLAQItABQABgAIAAAAIQC2gziS/gAAAOEB&#10;AAATAAAAAAAAAAAAAAAAAAAAAABbQ29udGVudF9UeXBlc10ueG1sUEsBAi0AFAAGAAgAAAAhADj9&#10;If/WAAAAlAEAAAsAAAAAAAAAAAAAAAAALwEAAF9yZWxzLy5yZWxzUEsBAi0AFAAGAAgAAAAhAGKz&#10;4RXYAQAAAgQAAA4AAAAAAAAAAAAAAAAALgIAAGRycy9lMm9Eb2MueG1sUEsBAi0AFAAGAAgAAAAh&#10;AMTML2TfAAAACwEAAA8AAAAAAAAAAAAAAAAAMgQAAGRycy9kb3ducmV2LnhtbFBLBQYAAAAABAAE&#10;APMAAAA+BQAAAAA=&#10;" strokecolor="#5b9bd5 [3204]" strokeweight="1.5pt">
                <v:stroke endarrow="block" joinstyle="miter"/>
              </v:shape>
            </w:pict>
          </mc:Fallback>
        </mc:AlternateContent>
      </w:r>
      <w:r w:rsidR="00451F27">
        <w:rPr>
          <w:noProof/>
          <w:lang w:eastAsia="fr-FR"/>
        </w:rPr>
        <w:drawing>
          <wp:inline distT="0" distB="0" distL="0" distR="0">
            <wp:extent cx="6541135" cy="34573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4.png"/>
                    <pic:cNvPicPr/>
                  </pic:nvPicPr>
                  <pic:blipFill rotWithShape="1">
                    <a:blip r:embed="rId12">
                      <a:extLst>
                        <a:ext uri="{28A0092B-C50C-407E-A947-70E740481C1C}">
                          <a14:useLocalDpi xmlns:a14="http://schemas.microsoft.com/office/drawing/2010/main" val="0"/>
                        </a:ext>
                      </a:extLst>
                    </a:blip>
                    <a:srcRect t="5222" r="6250"/>
                    <a:stretch/>
                  </pic:blipFill>
                  <pic:spPr bwMode="auto">
                    <a:xfrm>
                      <a:off x="0" y="0"/>
                      <a:ext cx="6571592" cy="3473405"/>
                    </a:xfrm>
                    <a:prstGeom prst="rect">
                      <a:avLst/>
                    </a:prstGeom>
                    <a:ln>
                      <a:noFill/>
                    </a:ln>
                    <a:extLst>
                      <a:ext uri="{53640926-AAD7-44D8-BBD7-CCE9431645EC}">
                        <a14:shadowObscured xmlns:a14="http://schemas.microsoft.com/office/drawing/2010/main"/>
                      </a:ext>
                    </a:extLst>
                  </pic:spPr>
                </pic:pic>
              </a:graphicData>
            </a:graphic>
          </wp:inline>
        </w:drawing>
      </w:r>
    </w:p>
    <w:p w:rsidR="00666A8A" w:rsidRDefault="00666A8A" w:rsidP="00666A8A"/>
    <w:p w:rsidR="00451F27" w:rsidRDefault="00451F27" w:rsidP="002A3790"/>
    <w:p w:rsidR="002A3790" w:rsidRDefault="002A3790" w:rsidP="002A3790">
      <w:r>
        <w:t>#### 1.2 An</w:t>
      </w:r>
      <w:r w:rsidR="00EF0C34">
        <w:t>alyse des décès</w:t>
      </w:r>
    </w:p>
    <w:p w:rsidR="002A3790" w:rsidRDefault="002A3790" w:rsidP="002A3790"/>
    <w:p w:rsidR="002A3790" w:rsidRDefault="002A3790" w:rsidP="002A3790">
      <w:r>
        <w:t>Ensuite, nous examinerons les données sur les décès et les guérisons liés au COVID-19. Nous fournirons des statistiques descriptives telles que les moyennes, les médianes, les écarts-types, les valeurs minimales et maximales pour ces variables, ainsi que des visualisations appropriées pour mieux comprendre leur évolution.</w:t>
      </w:r>
    </w:p>
    <w:p w:rsidR="00481708" w:rsidRDefault="00D91EBA" w:rsidP="00481708">
      <w:r>
        <w:rPr>
          <w:noProof/>
          <w:lang w:eastAsia="fr-FR"/>
        </w:rPr>
        <w:drawing>
          <wp:inline distT="0" distB="0" distL="0" distR="0">
            <wp:extent cx="4658375" cy="47631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03 010521.png"/>
                    <pic:cNvPicPr/>
                  </pic:nvPicPr>
                  <pic:blipFill>
                    <a:blip r:embed="rId13">
                      <a:extLst>
                        <a:ext uri="{28A0092B-C50C-407E-A947-70E740481C1C}">
                          <a14:useLocalDpi xmlns:a14="http://schemas.microsoft.com/office/drawing/2010/main" val="0"/>
                        </a:ext>
                      </a:extLst>
                    </a:blip>
                    <a:stretch>
                      <a:fillRect/>
                    </a:stretch>
                  </pic:blipFill>
                  <pic:spPr>
                    <a:xfrm>
                      <a:off x="0" y="0"/>
                      <a:ext cx="4658375" cy="476316"/>
                    </a:xfrm>
                    <a:prstGeom prst="rect">
                      <a:avLst/>
                    </a:prstGeom>
                  </pic:spPr>
                </pic:pic>
              </a:graphicData>
            </a:graphic>
          </wp:inline>
        </w:drawing>
      </w:r>
    </w:p>
    <w:p w:rsidR="00D91EBA" w:rsidRDefault="00D91EBA" w:rsidP="00451F27">
      <w:pPr>
        <w:jc w:val="center"/>
      </w:pPr>
      <w:r>
        <w:rPr>
          <w:noProof/>
          <w:lang w:eastAsia="fr-FR"/>
        </w:rPr>
        <w:lastRenderedPageBreak/>
        <w:drawing>
          <wp:inline distT="0" distB="0" distL="0" distR="0">
            <wp:extent cx="576072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3.png"/>
                    <pic:cNvPicPr/>
                  </pic:nvPicPr>
                  <pic:blipFill rotWithShape="1">
                    <a:blip r:embed="rId14">
                      <a:extLst>
                        <a:ext uri="{28A0092B-C50C-407E-A947-70E740481C1C}">
                          <a14:useLocalDpi xmlns:a14="http://schemas.microsoft.com/office/drawing/2010/main" val="0"/>
                        </a:ext>
                      </a:extLst>
                    </a:blip>
                    <a:srcRect b="9234"/>
                    <a:stretch/>
                  </pic:blipFill>
                  <pic:spPr bwMode="auto">
                    <a:xfrm>
                      <a:off x="0" y="0"/>
                      <a:ext cx="5760720" cy="2733675"/>
                    </a:xfrm>
                    <a:prstGeom prst="rect">
                      <a:avLst/>
                    </a:prstGeom>
                    <a:ln>
                      <a:noFill/>
                    </a:ln>
                    <a:extLst>
                      <a:ext uri="{53640926-AAD7-44D8-BBD7-CCE9431645EC}">
                        <a14:shadowObscured xmlns:a14="http://schemas.microsoft.com/office/drawing/2010/main"/>
                      </a:ext>
                    </a:extLst>
                  </pic:spPr>
                </pic:pic>
              </a:graphicData>
            </a:graphic>
          </wp:inline>
        </w:drawing>
      </w:r>
    </w:p>
    <w:p w:rsidR="00451F27" w:rsidRDefault="002E5115" w:rsidP="002A3790">
      <w:pPr>
        <w:rPr>
          <w:noProof/>
          <w:lang w:eastAsia="fr-FR"/>
        </w:rPr>
      </w:pPr>
      <w:r>
        <w:rPr>
          <w:noProof/>
          <w:lang w:eastAsia="fr-FR"/>
        </w:rPr>
        <mc:AlternateContent>
          <mc:Choice Requires="wps">
            <w:drawing>
              <wp:anchor distT="0" distB="0" distL="114300" distR="114300" simplePos="0" relativeHeight="251671552" behindDoc="0" locked="0" layoutInCell="1" allowOverlap="1" wp14:anchorId="36E4314B" wp14:editId="6B43EC2D">
                <wp:simplePos x="0" y="0"/>
                <wp:positionH relativeFrom="column">
                  <wp:posOffset>2095500</wp:posOffset>
                </wp:positionH>
                <wp:positionV relativeFrom="paragraph">
                  <wp:posOffset>122555</wp:posOffset>
                </wp:positionV>
                <wp:extent cx="1209675" cy="523875"/>
                <wp:effectExtent l="0" t="0" r="9525" b="9525"/>
                <wp:wrapNone/>
                <wp:docPr id="19" name="Rounded Rectangle 19"/>
                <wp:cNvGraphicFramePr/>
                <a:graphic xmlns:a="http://schemas.openxmlformats.org/drawingml/2006/main">
                  <a:graphicData uri="http://schemas.microsoft.com/office/word/2010/wordprocessingShape">
                    <wps:wsp>
                      <wps:cNvSpPr/>
                      <wps:spPr>
                        <a:xfrm>
                          <a:off x="0" y="0"/>
                          <a:ext cx="1209675" cy="523875"/>
                        </a:xfrm>
                        <a:prstGeom prst="round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rsidR="002E5115" w:rsidRPr="00337D09" w:rsidRDefault="002E5115" w:rsidP="00337D09">
                            <w:pPr>
                              <w:jc w:val="center"/>
                              <w:rPr>
                                <w:lang w:val="en-US"/>
                              </w:rPr>
                            </w:pPr>
                            <w:r>
                              <w:rPr>
                                <w:lang w:val="en-US"/>
                              </w:rPr>
                              <w:t>Debut de vaccinations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4314B" id="Rounded Rectangle 19" o:spid="_x0000_s1028" style="position:absolute;margin-left:165pt;margin-top:9.65pt;width:95.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kQIAAI8FAAAOAAAAZHJzL2Uyb0RvYy54bWysVEtv2zAMvg/YfxB0X51k6SuoUwQtOgwo&#10;2qLt0LMiS4kBWdQoJXH260fKTtJ2u3TYxSbFl/jpIy8u28aJtcFYgy/l8GgghfEaqtovSvnj+ebL&#10;mRQxKV8pB96UcmuivJx+/nSxCRMzgiW4yqCgJD5ONqGUy5TCpCiiXppGxSMIxpPRAjYqkYqLokK1&#10;oeyNK0aDwUmxAawCgjYx0ul1Z5TTnN9ao9O9tdEk4UpJd0v5i/k7528xvVCTBaqwrHV/DfUPt2hU&#10;7anoPtW1SkqssP4jVVNrhAg2HWloCrC21ib3QN0MB++6eVqqYHIvBE4Me5ji/0ur79YPKOqK3u5c&#10;Cq8aeqNHWPnKVOKR0FN+4YwgGwG1CXFC/k/hAXstkshdtxYb/lM/os3gbvfgmjYJTYfD0eD85PRY&#10;Ck2249HXM5IpTXGIDhjTNwONYKGUyNfgO2Rg1fo2ps5/58cVI7i6uqmdywqzxlw5FGtF7620Nj6N&#10;+ypvPJ1nfw8c2SXlk4I77HrKUto6w37OPxpLIOXWukK4mHOdjklEdeLWjk/UUQ5gR0v5Pxjbh3C0&#10;yQT+YPw+KNcHn/bxTe0BM5h5vA5AuTTsQbKd/w6KDgDGIrXzNtNkxJ58ModqS9RB6GYqBn1T07vd&#10;qpgeFNIQESS0GNI9fayDTSmhl6RYAv762zn7E7fJKsWGhrKU8edKoZHCfffE+vPheMxTnJXx8emI&#10;FHxtmb+2+FVzBcSDIa2goLPI/sntRIvQvND+mHFVMimvqXYpdcKdcpW6J6YNpM1slt1ocoNKt/4p&#10;aE7OODMln9sXhaEnbyLa38FugNXkHX07X470MFslsHXm9gHX/gVo6vOI9BuK18prPXsd9uj0NwAA&#10;AP//AwBQSwMEFAAGAAgAAAAhAPpKl4DgAAAACgEAAA8AAABkcnMvZG93bnJldi54bWxMj0tPwzAQ&#10;hO9I/AdrkbhRO42KQohTUV7i0AsFIY5OvCQRfkSx27j8erYnOO7MaPabap2sYQecwuCdhGwhgKFr&#10;vR5cJ+H97emqABaicloZ71DCEQOs6/OzSpXaz+4VD7vYMSpxoVQS+hjHkvPQ9mhVWPgRHXlffrIq&#10;0jl1XE9qpnJr+FKIa27V4OhDr0a877H93u2thDSnF3v82PiH7fOm+cTHrfnJCikvL9LdLbCIKf6F&#10;4YRP6FATU+P3TgdmJOS5oC2RjJscGAVWS7EC1pAgsgJ4XfH/E+pfAAAA//8DAFBLAQItABQABgAI&#10;AAAAIQC2gziS/gAAAOEBAAATAAAAAAAAAAAAAAAAAAAAAABbQ29udGVudF9UeXBlc10ueG1sUEsB&#10;Ai0AFAAGAAgAAAAhADj9If/WAAAAlAEAAAsAAAAAAAAAAAAAAAAALwEAAF9yZWxzLy5yZWxzUEsB&#10;Ai0AFAAGAAgAAAAhAHV7+f+RAgAAjwUAAA4AAAAAAAAAAAAAAAAALgIAAGRycy9lMm9Eb2MueG1s&#10;UEsBAi0AFAAGAAgAAAAhAPpKl4DgAAAACgEAAA8AAAAAAAAAAAAAAAAA6wQAAGRycy9kb3ducmV2&#10;LnhtbFBLBQYAAAAABAAEAPMAAAD4BQAAAAA=&#10;" fillcolor="#ffc000 [3207]" stroked="f">
                <v:textbox>
                  <w:txbxContent>
                    <w:p w:rsidR="002E5115" w:rsidRPr="00337D09" w:rsidRDefault="002E5115" w:rsidP="00337D09">
                      <w:pPr>
                        <w:jc w:val="center"/>
                        <w:rPr>
                          <w:lang w:val="en-US"/>
                        </w:rPr>
                      </w:pPr>
                      <w:r>
                        <w:rPr>
                          <w:lang w:val="en-US"/>
                        </w:rPr>
                        <w:t>Debut de vaccinations</w:t>
                      </w:r>
                    </w:p>
                  </w:txbxContent>
                </v:textbox>
              </v:roundrect>
            </w:pict>
          </mc:Fallback>
        </mc:AlternateContent>
      </w:r>
    </w:p>
    <w:p w:rsidR="002E5115" w:rsidRDefault="002E5115" w:rsidP="00451F27">
      <w:pPr>
        <w:jc w:val="center"/>
        <w:rPr>
          <w:noProof/>
          <w:lang w:eastAsia="fr-FR"/>
        </w:rPr>
      </w:pPr>
      <w:r>
        <w:rPr>
          <w:noProof/>
          <w:lang w:eastAsia="fr-FR"/>
        </w:rPr>
        <mc:AlternateContent>
          <mc:Choice Requires="wps">
            <w:drawing>
              <wp:anchor distT="0" distB="0" distL="114300" distR="114300" simplePos="0" relativeHeight="251668480" behindDoc="0" locked="0" layoutInCell="1" allowOverlap="1" wp14:anchorId="0055FB94" wp14:editId="7DA11542">
                <wp:simplePos x="0" y="0"/>
                <wp:positionH relativeFrom="column">
                  <wp:posOffset>742950</wp:posOffset>
                </wp:positionH>
                <wp:positionV relativeFrom="paragraph">
                  <wp:posOffset>8890</wp:posOffset>
                </wp:positionV>
                <wp:extent cx="1200150" cy="895350"/>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1200150" cy="8953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5115" w:rsidRPr="00337D09" w:rsidRDefault="002E5115" w:rsidP="00337D09">
                            <w:pPr>
                              <w:jc w:val="center"/>
                            </w:pPr>
                            <w:r>
                              <w:t>E</w:t>
                            </w:r>
                            <w:r w:rsidRPr="00337D09">
                              <w:t xml:space="preserve">tat d’urgence, et </w:t>
                            </w:r>
                            <w:r>
                              <w:t>limitation des de placements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5FB94" id="Rounded Rectangle 17" o:spid="_x0000_s1029" style="position:absolute;left:0;text-align:left;margin-left:58.5pt;margin-top:.7pt;width:94.5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9PjgIAAHIFAAAOAAAAZHJzL2Uyb0RvYy54bWysVN1P2zAQf5+0/8Hy+0hT6ICKFFUgpkkI&#10;Kj7Es+vYTSTb59luk+6v39lOAwK0h2l5cM6+u99938VlrxXZCedbMBUtjyaUCMOhbs2mos9PN9/O&#10;KPGBmZopMKKie+Hp5eLrl4vOzsUUGlC1cARBjJ93tqJNCHZeFJ43QjN/BFYYZEpwmgW8uk1RO9Yh&#10;ulbFdDL5XnTgauuAC+/x9Toz6SLhSyl4uJfSi0BURdG3kE6XznU8i8UFm28cs03LBzfYP3ihWWvQ&#10;6Ah1zQIjW9d+gNItd+BBhiMOugApWy5SDBhNOXkXzWPDrEixYHK8HdPk/x8sv9utHGlrrN0pJYZp&#10;rNEDbE0tavKA2WNmowRBHiaqs36O8o925YabRzJG3Uun4x/jIX1K7n5MrugD4fhYYrnKGdaAI+/s&#10;fHaMNMIUr9rW+fBDgCaRqKiLbkQfUmLZ7taHLH+QixaViaeBm1apzI0vRXQ1O5eosFciSz8IidGi&#10;O9OEmvpMXClHdgw7hHEuTCgzq2G1yM+zCX6Ds6NGcl0ZBIzIEu2P2ANA7OGP2NnLQT6qitSmo/Lk&#10;b45l5VEjWQYTRmXdGnCfASiMarCc5Q9JyqmJWQr9uk+dcBwl48sa6j12h4M8Nt7ymxZLc8t8WDGH&#10;c4LVxNkP93hIBV1FYaAoacD9/uw9ymP7IpeSDueuov7XljlBifppsLHPy5OTOKjpcjI7neLFveWs&#10;33LMVl8BFq7ELWN5IqN8UAdSOtAvuCKW0SqymOFou6I8uMPlKuR9gEuGi+UyieFwWhZuzaPlETzm&#10;OXbdU//CnB36M2Bn38FhRtn8XYdm2ahpYLkNINvUvq95HSqAg51aaVhCcXO8vSep11W5+AMAAP//&#10;AwBQSwMEFAAGAAgAAAAhALSsLS/fAAAACQEAAA8AAABkcnMvZG93bnJldi54bWxMj0FPwkAQhe8m&#10;/IfNkHiTLYiItVsiRuOBcAAqibelO7TV7mzTXUr99w4nvM2X9/LmvWTR21p02PrKkYLxKAKBlDtT&#10;UaEg273fzUH4oMno2hEq+EUPi3Rwk+jYuDNtsNuGQnAI+VgrKENoYil9XqLVfuQaJNaOrrU6MLaF&#10;NK0+c7it5SSKZtLqivhDqRt8LTH/2Z6sgv38s2uWT+v99+b4IXdfy7eHVZYpdTvsX55BBOzD1QyX&#10;+lwdUu50cCcyXtTM40feEviYgmD9PpoxHy48mYJME/l/QfoHAAD//wMAUEsBAi0AFAAGAAgAAAAh&#10;ALaDOJL+AAAA4QEAABMAAAAAAAAAAAAAAAAAAAAAAFtDb250ZW50X1R5cGVzXS54bWxQSwECLQAU&#10;AAYACAAAACEAOP0h/9YAAACUAQAACwAAAAAAAAAAAAAAAAAvAQAAX3JlbHMvLnJlbHNQSwECLQAU&#10;AAYACAAAACEAtD2PT44CAAByBQAADgAAAAAAAAAAAAAAAAAuAgAAZHJzL2Uyb0RvYy54bWxQSwEC&#10;LQAUAAYACAAAACEAtKwtL98AAAAJAQAADwAAAAAAAAAAAAAAAADoBAAAZHJzL2Rvd25yZXYueG1s&#10;UEsFBgAAAAAEAAQA8wAAAPQFAAAAAA==&#10;" fillcolor="#5b9bd5 [3204]" stroked="f" strokeweight="1pt">
                <v:stroke joinstyle="miter"/>
                <v:textbox>
                  <w:txbxContent>
                    <w:p w:rsidR="002E5115" w:rsidRPr="00337D09" w:rsidRDefault="002E5115" w:rsidP="00337D09">
                      <w:pPr>
                        <w:jc w:val="center"/>
                      </w:pPr>
                      <w:r>
                        <w:t>E</w:t>
                      </w:r>
                      <w:r w:rsidRPr="00337D09">
                        <w:t xml:space="preserve">tat d’urgence, et </w:t>
                      </w:r>
                      <w:r>
                        <w:t>limitation des de placements</w:t>
                      </w:r>
                    </w:p>
                  </w:txbxContent>
                </v:textbox>
              </v:roundrect>
            </w:pict>
          </mc:Fallback>
        </mc:AlternateContent>
      </w:r>
    </w:p>
    <w:p w:rsidR="00451F27" w:rsidRDefault="002E5115" w:rsidP="00451F27">
      <w:pPr>
        <w:jc w:val="center"/>
      </w:pP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1447800</wp:posOffset>
                </wp:positionH>
                <wp:positionV relativeFrom="paragraph">
                  <wp:posOffset>589915</wp:posOffset>
                </wp:positionV>
                <wp:extent cx="1552575" cy="447675"/>
                <wp:effectExtent l="57150" t="0" r="28575" b="47625"/>
                <wp:wrapNone/>
                <wp:docPr id="23" name="Elbow Connector 23"/>
                <wp:cNvGraphicFramePr/>
                <a:graphic xmlns:a="http://schemas.openxmlformats.org/drawingml/2006/main">
                  <a:graphicData uri="http://schemas.microsoft.com/office/word/2010/wordprocessingShape">
                    <wps:wsp>
                      <wps:cNvCnPr/>
                      <wps:spPr>
                        <a:xfrm rot="16200000" flipH="1" flipV="1">
                          <a:off x="0" y="0"/>
                          <a:ext cx="1552575" cy="447675"/>
                        </a:xfrm>
                        <a:prstGeom prst="bentConnector3">
                          <a:avLst>
                            <a:gd name="adj1" fmla="val 34375"/>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E9783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14pt;margin-top:46.45pt;width:122.25pt;height:35.25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yHAgIAAEoEAAAOAAAAZHJzL2Uyb0RvYy54bWysVE2P0zAQvSPxHyzfadLPRVXTPXQXOCCo&#10;Fpa769itke2xxqZp/z1jJxsQi0BC9GCN7Xlv5r1xurm9OMvOCqMB3/DppOZMeQmt8ceGP35+8+o1&#10;ZzEJ3woLXjX8qiK/3b58senCWs3gBLZVyIjEx3UXGn5KKayrKsqTciJOIChPlxrQiURbPFYtio7Y&#10;na1mdb2qOsA2IEgVI53e9Zd8W/i1VjJ91DqqxGzDqbdUVizrIa/VdiPWRxThZOTQhviHLpwwnoqO&#10;VHciCfYNzTMqZyRCBJ0mElwFWhupigZSM61/UfPpJIIqWsicGEab4v+jlR/Oe2SmbfhszpkXjmZ0&#10;bw/QsR14T/YBMrohm7oQ15S983scdjHsMWu+aHQMgbydrmgm9ONMWxPe0UEffclRTiXB7FLcv47u&#10;q0tikg6ny+VsebPkTNLdYnGzopgqVX2BjA4Y01sFjuWg4Qfl09jlvPCL8/uYyhzaQYxov+YmnKWx&#10;noVl88V85B2yqcITc4Zan9ckjL33LUvXQJYkNMIfrRoayilVNqS3oETpalUPf1CaHCVFfU/lLaud&#10;RUb1Gy6kpL4XIxNlZ5g21o7Auoj5I3DIz1BV3vkInv0dPCJKZfBpBDvjAX9HkC7ToWXd5z850OvO&#10;FhygvZbHUayhB1uGN3xc+Yv4eV/gP/4Ctt8BAAD//wMAUEsDBBQABgAIAAAAIQDyL63B4QAAAAkB&#10;AAAPAAAAZHJzL2Rvd25yZXYueG1sTI/BTsMwEETvSPyDtUhcEHXSYtSGbKoqAnHgAKQV4ujGSxIR&#10;r6PYbdO/x5zgOJrRzJt8PdleHGn0nWOEdJaAIK6d6bhB2G2fbpcgfNBsdO+YEM7kYV1cXuQ6M+7E&#10;73SsQiNiCftMI7QhDJmUvm7Jaj9zA3H0vtxodYhybKQZ9SmW217Ok+ReWt1xXGj1QGVL9Xd1sAhm&#10;8/Jxfn00ZXrzvPqctm/VzocS8fpq2jyACDSFvzD84kd0KCLT3h3YeNEjLFIVvwQEtQIR/cVSKRB7&#10;hLlK7kAWufz/oPgBAAD//wMAUEsBAi0AFAAGAAgAAAAhALaDOJL+AAAA4QEAABMAAAAAAAAAAAAA&#10;AAAAAAAAAFtDb250ZW50X1R5cGVzXS54bWxQSwECLQAUAAYACAAAACEAOP0h/9YAAACUAQAACwAA&#10;AAAAAAAAAAAAAAAvAQAAX3JlbHMvLnJlbHNQSwECLQAUAAYACAAAACEAcCcshwICAABKBAAADgAA&#10;AAAAAAAAAAAAAAAuAgAAZHJzL2Uyb0RvYy54bWxQSwECLQAUAAYACAAAACEA8i+tweEAAAAJAQAA&#10;DwAAAAAAAAAAAAAAAABcBAAAZHJzL2Rvd25yZXYueG1sUEsFBgAAAAAEAAQA8wAAAGoFAAAAAA==&#10;" adj="7425" strokecolor="#ffc000 [3207]" strokeweight="1.5pt">
                <v:stroke endarrow="block"/>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1190624</wp:posOffset>
                </wp:positionH>
                <wp:positionV relativeFrom="paragraph">
                  <wp:posOffset>599441</wp:posOffset>
                </wp:positionV>
                <wp:extent cx="9525" cy="1657350"/>
                <wp:effectExtent l="76200" t="0" r="66675" b="57150"/>
                <wp:wrapNone/>
                <wp:docPr id="18" name="Straight Arrow Connector 18"/>
                <wp:cNvGraphicFramePr/>
                <a:graphic xmlns:a="http://schemas.openxmlformats.org/drawingml/2006/main">
                  <a:graphicData uri="http://schemas.microsoft.com/office/word/2010/wordprocessingShape">
                    <wps:wsp>
                      <wps:cNvCnPr/>
                      <wps:spPr>
                        <a:xfrm flipH="1">
                          <a:off x="0" y="0"/>
                          <a:ext cx="9525" cy="16573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78487" id="Straight Arrow Connector 18" o:spid="_x0000_s1026" type="#_x0000_t32" style="position:absolute;margin-left:93.75pt;margin-top:47.2pt;width:.75pt;height:13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fip4QEAAA8EAAAOAAAAZHJzL2Uyb0RvYy54bWysU8uOEzEQvCPxD5bvZJKsskCUyQpleRwQ&#10;RCx8gNfTzljyS+0mk/w9bU8yIEBaCXGxxnZXuaq6Z3N38k4cAbONoZWL2VwKCDp2Nhxa+e3ruxev&#10;pMikQqdcDNDKM2R5t33+bDOkNSxjH10HKJgk5PWQWtkTpXXTZN2DV3kWEwS+NBG9It7ioelQDczu&#10;XbOcz2+bIWKXMGrImU/vx0u5rfzGgKbPxmQg4VrJ2qiuWNfHsjbbjVofUKXe6osM9Q8qvLKBH52o&#10;7hUp8R3tH1Teaow5Gprp6JtojNVQPbCbxfw3Nw+9SlC9cDg5TTHl/0erPx33KGzHveNOBeW5Rw+E&#10;yh56Em8Q4yB2MQTOMaLgEs5rSHnNsF3Y42WX0x6L+ZNBL4yz6QPT1TjYoDjVtM9T2nAiofnw9Wq5&#10;kkLzxeJ29fJmVZvRjCyFLWGm9xC9KB+tzBdVk5zxBXX8mIl1MPAKKGAXykrKurehE3RO7IvQqnBw&#10;UExweSlpiplRfv2is4MR/gUMx8Iyb6qROpCwcyiOikdJaQ2BFhMTVxeYsc5NwPnTwEt9gUId1gm8&#10;fBo8IerLMdAE9jZE/BsBna6SzVh/TWD0XSJ4jN25NrZGw1NXs7r8IWWsf91X+M//ePsDAAD//wMA&#10;UEsDBBQABgAIAAAAIQBvqujD3QAAAAoBAAAPAAAAZHJzL2Rvd25yZXYueG1sTI/BTsMwEETvSPyD&#10;tUjcqANNaJrGqRASZ6BQenXjbRKI15HttOHv2Z7KcbRPs2/K9WR7cUQfOkcK7mcJCKTamY4aBZ8f&#10;L3c5iBA1Gd07QgW/GGBdXV+VujDuRO943MRGcAmFQitoYxwKKUPdotVh5gYkvh2ctzpy9I00Xp+4&#10;3PbyIUkepdUd8YdWD/jcYv2zGa2Cw65ezK304/fb0L1up6/chG1Q6vZmelqBiDjFCwxnfVaHip32&#10;biQTRM85X2SMKlimKYgzkC953F7BPMtSkFUp/0+o/gAAAP//AwBQSwECLQAUAAYACAAAACEAtoM4&#10;kv4AAADhAQAAEwAAAAAAAAAAAAAAAAAAAAAAW0NvbnRlbnRfVHlwZXNdLnhtbFBLAQItABQABgAI&#10;AAAAIQA4/SH/1gAAAJQBAAALAAAAAAAAAAAAAAAAAC8BAABfcmVscy8ucmVsc1BLAQItABQABgAI&#10;AAAAIQDq7fip4QEAAA8EAAAOAAAAAAAAAAAAAAAAAC4CAABkcnMvZTJvRG9jLnhtbFBLAQItABQA&#10;BgAIAAAAIQBvqujD3QAAAAoBAAAPAAAAAAAAAAAAAAAAADsEAABkcnMvZG93bnJldi54bWxQSwUG&#10;AAAAAAQABADzAAAARQUAAAAA&#10;" strokecolor="#5b9bd5 [3204]" strokeweight="1.5pt">
                <v:stroke endarrow="block" joinstyle="miter"/>
              </v:shape>
            </w:pict>
          </mc:Fallback>
        </mc:AlternateContent>
      </w:r>
      <w:r w:rsidR="00451F27">
        <w:rPr>
          <w:noProof/>
          <w:lang w:eastAsia="fr-FR"/>
        </w:rPr>
        <w:drawing>
          <wp:inline distT="0" distB="0" distL="0" distR="0">
            <wp:extent cx="5305425" cy="285940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5.png"/>
                    <pic:cNvPicPr/>
                  </pic:nvPicPr>
                  <pic:blipFill rotWithShape="1">
                    <a:blip r:embed="rId15">
                      <a:extLst>
                        <a:ext uri="{28A0092B-C50C-407E-A947-70E740481C1C}">
                          <a14:useLocalDpi xmlns:a14="http://schemas.microsoft.com/office/drawing/2010/main" val="0"/>
                        </a:ext>
                      </a:extLst>
                    </a:blip>
                    <a:srcRect t="5060" r="7904"/>
                    <a:stretch/>
                  </pic:blipFill>
                  <pic:spPr bwMode="auto">
                    <a:xfrm>
                      <a:off x="0" y="0"/>
                      <a:ext cx="5305425" cy="2859405"/>
                    </a:xfrm>
                    <a:prstGeom prst="rect">
                      <a:avLst/>
                    </a:prstGeom>
                    <a:ln>
                      <a:noFill/>
                    </a:ln>
                    <a:extLst>
                      <a:ext uri="{53640926-AAD7-44D8-BBD7-CCE9431645EC}">
                        <a14:shadowObscured xmlns:a14="http://schemas.microsoft.com/office/drawing/2010/main"/>
                      </a:ext>
                    </a:extLst>
                  </pic:spPr>
                </pic:pic>
              </a:graphicData>
            </a:graphic>
          </wp:inline>
        </w:drawing>
      </w:r>
    </w:p>
    <w:p w:rsidR="00445833" w:rsidRDefault="00892DF4" w:rsidP="00445833">
      <w:r>
        <w:t>#### 1.3</w:t>
      </w:r>
      <w:r w:rsidR="00445833">
        <w:t xml:space="preserve"> </w:t>
      </w:r>
      <w:proofErr w:type="spellStart"/>
      <w:r w:rsidR="00445833">
        <w:t>interpretations</w:t>
      </w:r>
      <w:proofErr w:type="spellEnd"/>
    </w:p>
    <w:p w:rsidR="00445833" w:rsidRDefault="00445833" w:rsidP="00445833">
      <w:r>
        <w:t xml:space="preserve">En chiffres, voici comment a évolué la situation sanitaire depuis la détection du premier </w:t>
      </w:r>
      <w:proofErr w:type="spellStart"/>
      <w:r>
        <w:t>casDès</w:t>
      </w:r>
      <w:proofErr w:type="spellEnd"/>
      <w:r>
        <w:t xml:space="preserve"> le 20 juillet 2020, une augmentation nette des cas positifs au Covid-19 a été relevée. Le début de la première vague de transmission communautaire a donc été observé du 20 au 26 juillet 2020. Le pic a été atteint entre le 9 et le 15 décembre 2020. Quant à la clôture de cette vague, elle a été comprise entre le 22 et le 28 février 2021.</w:t>
      </w:r>
    </w:p>
    <w:p w:rsidR="00445833" w:rsidRDefault="00445833" w:rsidP="00445833"/>
    <w:p w:rsidR="00445833" w:rsidRDefault="00445833" w:rsidP="00445833">
      <w:r>
        <w:t>Cette première vague de transmission communautaire avait donc duré 224 jours. Quelque 466.418 cas ont été comptabilisés, dont 8.350 décès.</w:t>
      </w:r>
    </w:p>
    <w:p w:rsidR="00445833" w:rsidRDefault="00445833" w:rsidP="00445833"/>
    <w:p w:rsidR="00445833" w:rsidRDefault="00445833" w:rsidP="00445833">
      <w:r>
        <w:lastRenderedPageBreak/>
        <w:t xml:space="preserve">Est venue par la suite la première période inter-vague, qui a débuté la semaine du 1er au 7 mars 2020 et qui a duré jusqu’au 20 juin 2021. Au cours de cette période, 42.997 cas ont été enregistrés, dont 615 décès, pendant 112 jours. </w:t>
      </w:r>
    </w:p>
    <w:p w:rsidR="00445833" w:rsidRDefault="00445833" w:rsidP="00445833"/>
    <w:p w:rsidR="00445833" w:rsidRDefault="00445833" w:rsidP="00445833">
      <w:r>
        <w:t>La deuxième vague de transmission communautaire a commencé au cours de la semaine du 21 au 27 juin 2021 et a duré jusqu’à la semaine du 25 au 31 octobre 2021.</w:t>
      </w:r>
    </w:p>
    <w:p w:rsidR="00445833" w:rsidRDefault="00445833" w:rsidP="00445833"/>
    <w:p w:rsidR="00445833" w:rsidRDefault="00445833" w:rsidP="00445833">
      <w:r>
        <w:t>Cette vague, caractérisée par la recrudescence du variant Delta, avait duré 133 jours. Près de 419.494 cas ont été enregistrés, dont 5.430 décès.</w:t>
      </w:r>
    </w:p>
    <w:p w:rsidR="005E6A32" w:rsidRPr="005E6A32" w:rsidRDefault="005E6A32" w:rsidP="005E6A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Périodes de Pic pour les Nouveaux Cas et Nouveaux Décès</w:t>
      </w:r>
      <w:r w:rsidRPr="005E6A32">
        <w:rPr>
          <w:rFonts w:ascii="Times New Roman" w:eastAsia="Times New Roman" w:hAnsi="Times New Roman" w:cs="Times New Roman"/>
          <w:sz w:val="24"/>
          <w:szCs w:val="24"/>
          <w:lang w:eastAsia="fr-FR"/>
        </w:rPr>
        <w:t>:</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Les graphiques montrent plusieurs pics pour les nouveaux cas confirmés et les nouveaux décès.</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On observe que les pics de nouveaux cas confirmés précèdent généralement les pics de nouveaux décès. Cette tendance est attendue car les décès surviennent généralement quelques semaines après l'infection.</w:t>
      </w:r>
    </w:p>
    <w:p w:rsidR="005E6A32" w:rsidRPr="005E6A32" w:rsidRDefault="005E6A32" w:rsidP="005E6A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Première Vague (2020)</w:t>
      </w:r>
      <w:r w:rsidRPr="005E6A32">
        <w:rPr>
          <w:rFonts w:ascii="Times New Roman" w:eastAsia="Times New Roman" w:hAnsi="Times New Roman" w:cs="Times New Roman"/>
          <w:sz w:val="24"/>
          <w:szCs w:val="24"/>
          <w:lang w:eastAsia="fr-FR"/>
        </w:rPr>
        <w:t>:</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Les deux graphiques montrent une montée initiale au début de la pandémie. Les nouveaux cas augmentent d'abord, suivis par une augmentation des nouveaux décès.</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La première vague semble atteindre son pic vers la mi-2020, avec des décès suivant les infections.</w:t>
      </w:r>
    </w:p>
    <w:p w:rsidR="005E6A32" w:rsidRPr="005E6A32" w:rsidRDefault="005E6A32" w:rsidP="005E6A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Vagues Successives (2021-2022)</w:t>
      </w:r>
      <w:r w:rsidRPr="005E6A32">
        <w:rPr>
          <w:rFonts w:ascii="Times New Roman" w:eastAsia="Times New Roman" w:hAnsi="Times New Roman" w:cs="Times New Roman"/>
          <w:sz w:val="24"/>
          <w:szCs w:val="24"/>
          <w:lang w:eastAsia="fr-FR"/>
        </w:rPr>
        <w:t>:</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 xml:space="preserve">En 2021, une grande vague est visible avec des pics très marqués dans les nouveaux cas confirmés et les nouveaux décès. Cela correspond à la propagation de </w:t>
      </w:r>
      <w:proofErr w:type="spellStart"/>
      <w:r w:rsidRPr="005E6A32">
        <w:rPr>
          <w:rFonts w:ascii="Times New Roman" w:eastAsia="Times New Roman" w:hAnsi="Times New Roman" w:cs="Times New Roman"/>
          <w:sz w:val="24"/>
          <w:szCs w:val="24"/>
          <w:lang w:eastAsia="fr-FR"/>
        </w:rPr>
        <w:t>variants</w:t>
      </w:r>
      <w:proofErr w:type="spellEnd"/>
      <w:r w:rsidRPr="005E6A32">
        <w:rPr>
          <w:rFonts w:ascii="Times New Roman" w:eastAsia="Times New Roman" w:hAnsi="Times New Roman" w:cs="Times New Roman"/>
          <w:sz w:val="24"/>
          <w:szCs w:val="24"/>
          <w:lang w:eastAsia="fr-FR"/>
        </w:rPr>
        <w:t xml:space="preserve"> plus transmissibles comme le variant Delta.</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Les pics de décès suivent de près les pics d'infections, ce qui est logique étant donné la nature du délai entre l'infection et les issues fatales.</w:t>
      </w:r>
    </w:p>
    <w:p w:rsidR="005E6A32" w:rsidRPr="005E6A32" w:rsidRDefault="005E6A32" w:rsidP="005E6A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Tendance à la Baisse (2023-2024)</w:t>
      </w:r>
      <w:r w:rsidRPr="005E6A32">
        <w:rPr>
          <w:rFonts w:ascii="Times New Roman" w:eastAsia="Times New Roman" w:hAnsi="Times New Roman" w:cs="Times New Roman"/>
          <w:sz w:val="24"/>
          <w:szCs w:val="24"/>
          <w:lang w:eastAsia="fr-FR"/>
        </w:rPr>
        <w:t>:</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À partir de 2023, les deux métriques montrent une tendance à la baisse significative. Le nombre de nouveaux cas et de nouveaux décès diminue, ce qui peut indiquer une meilleure gestion de la pandémie grâce à la vaccination et à l'immunité collective.</w:t>
      </w:r>
    </w:p>
    <w:p w:rsidR="005E6A32" w:rsidRPr="005E6A32" w:rsidRDefault="005E6A32" w:rsidP="005E6A32">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sz w:val="24"/>
          <w:szCs w:val="24"/>
          <w:lang w:eastAsia="fr-FR"/>
        </w:rPr>
        <w:t>La diminution plus rapide des nouveaux décès par rapport aux nouveaux cas pourrait indiquer des améliorations dans les traitements et les soins hospitaliers.</w:t>
      </w:r>
    </w:p>
    <w:p w:rsidR="005E6A32" w:rsidRPr="005E6A32" w:rsidRDefault="005E6A32" w:rsidP="005E6A3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E6A32">
        <w:rPr>
          <w:rFonts w:ascii="Times New Roman" w:eastAsia="Times New Roman" w:hAnsi="Times New Roman" w:cs="Times New Roman"/>
          <w:b/>
          <w:bCs/>
          <w:sz w:val="27"/>
          <w:szCs w:val="27"/>
          <w:lang w:eastAsia="fr-FR"/>
        </w:rPr>
        <w:t>Conclusions</w:t>
      </w:r>
    </w:p>
    <w:p w:rsidR="005E6A32" w:rsidRPr="005E6A32" w:rsidRDefault="005E6A32" w:rsidP="005E6A3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Délais entre les Infections et les Décès</w:t>
      </w:r>
      <w:r w:rsidRPr="005E6A32">
        <w:rPr>
          <w:rFonts w:ascii="Times New Roman" w:eastAsia="Times New Roman" w:hAnsi="Times New Roman" w:cs="Times New Roman"/>
          <w:sz w:val="24"/>
          <w:szCs w:val="24"/>
          <w:lang w:eastAsia="fr-FR"/>
        </w:rPr>
        <w:t>: Les décès suivent généralement les infections avec un décalage temporel, ce qui est cohérent avec la progression naturelle de la maladie.</w:t>
      </w:r>
    </w:p>
    <w:p w:rsidR="005E6A32" w:rsidRPr="005E6A32" w:rsidRDefault="005E6A32" w:rsidP="005E6A3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 xml:space="preserve">Impact des </w:t>
      </w:r>
      <w:proofErr w:type="spellStart"/>
      <w:r w:rsidRPr="005E6A32">
        <w:rPr>
          <w:rFonts w:ascii="Times New Roman" w:eastAsia="Times New Roman" w:hAnsi="Times New Roman" w:cs="Times New Roman"/>
          <w:b/>
          <w:bCs/>
          <w:sz w:val="24"/>
          <w:szCs w:val="24"/>
          <w:lang w:eastAsia="fr-FR"/>
        </w:rPr>
        <w:t>Variants</w:t>
      </w:r>
      <w:proofErr w:type="spellEnd"/>
      <w:r w:rsidRPr="005E6A32">
        <w:rPr>
          <w:rFonts w:ascii="Times New Roman" w:eastAsia="Times New Roman" w:hAnsi="Times New Roman" w:cs="Times New Roman"/>
          <w:sz w:val="24"/>
          <w:szCs w:val="24"/>
          <w:lang w:eastAsia="fr-FR"/>
        </w:rPr>
        <w:t xml:space="preserve">: Les pics prononcés en 2021 reflètent l'impact de nouveaux </w:t>
      </w:r>
      <w:proofErr w:type="spellStart"/>
      <w:r w:rsidRPr="005E6A32">
        <w:rPr>
          <w:rFonts w:ascii="Times New Roman" w:eastAsia="Times New Roman" w:hAnsi="Times New Roman" w:cs="Times New Roman"/>
          <w:sz w:val="24"/>
          <w:szCs w:val="24"/>
          <w:lang w:eastAsia="fr-FR"/>
        </w:rPr>
        <w:t>variants</w:t>
      </w:r>
      <w:proofErr w:type="spellEnd"/>
      <w:r w:rsidRPr="005E6A32">
        <w:rPr>
          <w:rFonts w:ascii="Times New Roman" w:eastAsia="Times New Roman" w:hAnsi="Times New Roman" w:cs="Times New Roman"/>
          <w:sz w:val="24"/>
          <w:szCs w:val="24"/>
          <w:lang w:eastAsia="fr-FR"/>
        </w:rPr>
        <w:t xml:space="preserve"> plus transmissibles.</w:t>
      </w:r>
    </w:p>
    <w:p w:rsidR="005E6A32" w:rsidRPr="005E6A32" w:rsidRDefault="005E6A32" w:rsidP="005E6A3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Effets des Interventions de Santé Publique</w:t>
      </w:r>
      <w:r w:rsidRPr="005E6A32">
        <w:rPr>
          <w:rFonts w:ascii="Times New Roman" w:eastAsia="Times New Roman" w:hAnsi="Times New Roman" w:cs="Times New Roman"/>
          <w:sz w:val="24"/>
          <w:szCs w:val="24"/>
          <w:lang w:eastAsia="fr-FR"/>
        </w:rPr>
        <w:t>: La diminution des cas et des décès vers 2023-2024 suggère l'efficacité des campagnes de vaccination et d'autres mesures de santé publique.</w:t>
      </w:r>
    </w:p>
    <w:p w:rsidR="005E6A32" w:rsidRPr="005E6A32" w:rsidRDefault="005E6A32" w:rsidP="005E6A3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5E6A32">
        <w:rPr>
          <w:rFonts w:ascii="Times New Roman" w:eastAsia="Times New Roman" w:hAnsi="Times New Roman" w:cs="Times New Roman"/>
          <w:b/>
          <w:bCs/>
          <w:sz w:val="24"/>
          <w:szCs w:val="24"/>
          <w:lang w:eastAsia="fr-FR"/>
        </w:rPr>
        <w:t>Dynamique de la Pandémie</w:t>
      </w:r>
      <w:r w:rsidRPr="005E6A32">
        <w:rPr>
          <w:rFonts w:ascii="Times New Roman" w:eastAsia="Times New Roman" w:hAnsi="Times New Roman" w:cs="Times New Roman"/>
          <w:sz w:val="24"/>
          <w:szCs w:val="24"/>
          <w:lang w:eastAsia="fr-FR"/>
        </w:rPr>
        <w:t>: Les graphiques montrent la nature épisodique de la pandémie, avec des périodes de forte transmission suivies de périodes de relative accalmie.</w:t>
      </w:r>
    </w:p>
    <w:p w:rsidR="005E6A32" w:rsidRDefault="005E6A32" w:rsidP="00445833"/>
    <w:p w:rsidR="002A3790" w:rsidRDefault="00892DF4" w:rsidP="002A3790">
      <w:r>
        <w:t>#### 1.4</w:t>
      </w:r>
      <w:r w:rsidR="002A3790">
        <w:t xml:space="preserve"> Autres indicateurs clés</w:t>
      </w:r>
    </w:p>
    <w:p w:rsidR="002A3790" w:rsidRDefault="002A3790" w:rsidP="002A3790"/>
    <w:p w:rsidR="002A3790" w:rsidRDefault="002A3790" w:rsidP="002A3790">
      <w:r>
        <w:t>Enfin, nous aborderons d'autres indicateurs clés tels que le taux de reproduction, les tests réalisés, l'utilisation des lits d'hôpitaux et d'autres variables pertinentes. Nous explorerons comment ces indicateurs ont évolué au fil du temps et leur impact sur la gestion de la pandémie au Maroc.</w:t>
      </w:r>
    </w:p>
    <w:p w:rsidR="006B0979" w:rsidRDefault="006B0979" w:rsidP="00445833">
      <w:r>
        <w:t>##### 1.</w:t>
      </w:r>
      <w:r w:rsidR="00C828E4">
        <w:t>4</w:t>
      </w:r>
      <w:r>
        <w:t>.1</w:t>
      </w:r>
      <w:r w:rsidR="00445833">
        <w:t xml:space="preserve"> évolution des tests effectues</w:t>
      </w:r>
    </w:p>
    <w:p w:rsidR="00445833" w:rsidRDefault="00445833" w:rsidP="002A3790">
      <w:r>
        <w:rPr>
          <w:noProof/>
          <w:lang w:eastAsia="fr-FR"/>
        </w:rPr>
        <w:drawing>
          <wp:inline distT="0" distB="0" distL="0" distR="0">
            <wp:extent cx="5296639"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5296639" cy="4353533"/>
                    </a:xfrm>
                    <a:prstGeom prst="rect">
                      <a:avLst/>
                    </a:prstGeom>
                  </pic:spPr>
                </pic:pic>
              </a:graphicData>
            </a:graphic>
          </wp:inline>
        </w:drawing>
      </w:r>
    </w:p>
    <w:p w:rsidR="00445833" w:rsidRPr="00445833" w:rsidRDefault="006B0979" w:rsidP="00445833">
      <w:pPr>
        <w:pStyle w:val="NormalWeb"/>
      </w:pPr>
      <w:r>
        <w:t xml:space="preserve"> </w:t>
      </w:r>
      <w:proofErr w:type="gramStart"/>
      <w:r w:rsidR="00445833" w:rsidRPr="00445833">
        <w:rPr>
          <w:rFonts w:hAnsi="Symbol"/>
        </w:rPr>
        <w:t></w:t>
      </w:r>
      <w:r w:rsidR="00445833" w:rsidRPr="00445833">
        <w:t xml:space="preserve">  </w:t>
      </w:r>
      <w:r w:rsidR="00445833" w:rsidRPr="00445833">
        <w:rPr>
          <w:b/>
          <w:bCs/>
        </w:rPr>
        <w:t>Début</w:t>
      </w:r>
      <w:proofErr w:type="gramEnd"/>
      <w:r w:rsidR="00445833" w:rsidRPr="00445833">
        <w:rPr>
          <w:b/>
          <w:bCs/>
        </w:rPr>
        <w:t xml:space="preserve"> 2020 à mi-2020</w:t>
      </w:r>
      <w:r w:rsidR="00445833" w:rsidRPr="00445833">
        <w:t>:</w:t>
      </w:r>
    </w:p>
    <w:p w:rsidR="00445833" w:rsidRPr="00445833" w:rsidRDefault="00445833" w:rsidP="0044583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45833">
        <w:rPr>
          <w:rFonts w:ascii="Times New Roman" w:eastAsia="Times New Roman" w:hAnsi="Times New Roman" w:cs="Times New Roman"/>
          <w:sz w:val="24"/>
          <w:szCs w:val="24"/>
          <w:lang w:eastAsia="fr-FR"/>
        </w:rPr>
        <w:t>Le nombre de tests effectués commence à augmenter progressivement. Cela peut être attribué à l'augmentation des capacités de test et à l'intensification des efforts de dépistage au début de la pandémie.</w:t>
      </w:r>
    </w:p>
    <w:p w:rsidR="00445833" w:rsidRPr="00445833" w:rsidRDefault="00445833" w:rsidP="0044583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45833">
        <w:rPr>
          <w:rFonts w:ascii="Times New Roman" w:eastAsia="Times New Roman" w:hAnsi="Symbol" w:cs="Times New Roman"/>
          <w:sz w:val="24"/>
          <w:szCs w:val="24"/>
          <w:lang w:eastAsia="fr-FR"/>
        </w:rPr>
        <w:t></w:t>
      </w:r>
      <w:r w:rsidRPr="00445833">
        <w:rPr>
          <w:rFonts w:ascii="Times New Roman" w:eastAsia="Times New Roman" w:hAnsi="Times New Roman" w:cs="Times New Roman"/>
          <w:sz w:val="24"/>
          <w:szCs w:val="24"/>
          <w:lang w:eastAsia="fr-FR"/>
        </w:rPr>
        <w:t xml:space="preserve">  </w:t>
      </w:r>
      <w:r w:rsidRPr="00445833">
        <w:rPr>
          <w:rFonts w:ascii="Times New Roman" w:eastAsia="Times New Roman" w:hAnsi="Times New Roman" w:cs="Times New Roman"/>
          <w:b/>
          <w:bCs/>
          <w:sz w:val="24"/>
          <w:szCs w:val="24"/>
          <w:lang w:eastAsia="fr-FR"/>
        </w:rPr>
        <w:t>Mi</w:t>
      </w:r>
      <w:proofErr w:type="gramEnd"/>
      <w:r w:rsidRPr="00445833">
        <w:rPr>
          <w:rFonts w:ascii="Times New Roman" w:eastAsia="Times New Roman" w:hAnsi="Times New Roman" w:cs="Times New Roman"/>
          <w:b/>
          <w:bCs/>
          <w:sz w:val="24"/>
          <w:szCs w:val="24"/>
          <w:lang w:eastAsia="fr-FR"/>
        </w:rPr>
        <w:t>-2020 à fin 2020</w:t>
      </w:r>
      <w:r w:rsidRPr="00445833">
        <w:rPr>
          <w:rFonts w:ascii="Times New Roman" w:eastAsia="Times New Roman" w:hAnsi="Times New Roman" w:cs="Times New Roman"/>
          <w:sz w:val="24"/>
          <w:szCs w:val="24"/>
          <w:lang w:eastAsia="fr-FR"/>
        </w:rPr>
        <w:t>:</w:t>
      </w:r>
    </w:p>
    <w:p w:rsidR="00445833" w:rsidRPr="00445833" w:rsidRDefault="00445833" w:rsidP="0044583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45833">
        <w:rPr>
          <w:rFonts w:ascii="Times New Roman" w:eastAsia="Times New Roman" w:hAnsi="Times New Roman" w:cs="Times New Roman"/>
          <w:sz w:val="24"/>
          <w:szCs w:val="24"/>
          <w:lang w:eastAsia="fr-FR"/>
        </w:rPr>
        <w:t>On observe une augmentation notable du nombre de tests réalisés. Cette période correspond à la première vague de COVID-19 dans de nombreux pays, y compris le Maroc, où des mesures de dépistage massives ont été mises en place pour contenir la propagation du virus.</w:t>
      </w:r>
    </w:p>
    <w:p w:rsidR="00445833" w:rsidRPr="00445833" w:rsidRDefault="00445833" w:rsidP="0044583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45833">
        <w:rPr>
          <w:rFonts w:ascii="Times New Roman" w:eastAsia="Times New Roman" w:hAnsi="Symbol" w:cs="Times New Roman"/>
          <w:sz w:val="24"/>
          <w:szCs w:val="24"/>
          <w:lang w:eastAsia="fr-FR"/>
        </w:rPr>
        <w:t></w:t>
      </w:r>
      <w:r w:rsidRPr="00445833">
        <w:rPr>
          <w:rFonts w:ascii="Times New Roman" w:eastAsia="Times New Roman" w:hAnsi="Times New Roman" w:cs="Times New Roman"/>
          <w:sz w:val="24"/>
          <w:szCs w:val="24"/>
          <w:lang w:eastAsia="fr-FR"/>
        </w:rPr>
        <w:t xml:space="preserve">  </w:t>
      </w:r>
      <w:r w:rsidRPr="00445833">
        <w:rPr>
          <w:rFonts w:ascii="Times New Roman" w:eastAsia="Times New Roman" w:hAnsi="Times New Roman" w:cs="Times New Roman"/>
          <w:b/>
          <w:bCs/>
          <w:sz w:val="24"/>
          <w:szCs w:val="24"/>
          <w:lang w:eastAsia="fr-FR"/>
        </w:rPr>
        <w:t>Début</w:t>
      </w:r>
      <w:proofErr w:type="gramEnd"/>
      <w:r w:rsidRPr="00445833">
        <w:rPr>
          <w:rFonts w:ascii="Times New Roman" w:eastAsia="Times New Roman" w:hAnsi="Times New Roman" w:cs="Times New Roman"/>
          <w:b/>
          <w:bCs/>
          <w:sz w:val="24"/>
          <w:szCs w:val="24"/>
          <w:lang w:eastAsia="fr-FR"/>
        </w:rPr>
        <w:t xml:space="preserve"> 2021</w:t>
      </w:r>
      <w:r w:rsidRPr="00445833">
        <w:rPr>
          <w:rFonts w:ascii="Times New Roman" w:eastAsia="Times New Roman" w:hAnsi="Times New Roman" w:cs="Times New Roman"/>
          <w:sz w:val="24"/>
          <w:szCs w:val="24"/>
          <w:lang w:eastAsia="fr-FR"/>
        </w:rPr>
        <w:t>:</w:t>
      </w:r>
    </w:p>
    <w:p w:rsidR="00445833" w:rsidRPr="00445833" w:rsidRDefault="00445833" w:rsidP="0044583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45833">
        <w:rPr>
          <w:rFonts w:ascii="Times New Roman" w:eastAsia="Times New Roman" w:hAnsi="Times New Roman" w:cs="Times New Roman"/>
          <w:sz w:val="24"/>
          <w:szCs w:val="24"/>
          <w:lang w:eastAsia="fr-FR"/>
        </w:rPr>
        <w:t>Une légère diminution suivie d'une stabilisation du nombre de tests est visible. Cela pourrait indiquer une période de relative stabilité dans la propagation du virus ou des ajustements dans les politiques de dépistage.</w:t>
      </w:r>
    </w:p>
    <w:p w:rsidR="00445833" w:rsidRPr="00445833" w:rsidRDefault="00445833" w:rsidP="0044583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45833">
        <w:rPr>
          <w:rFonts w:ascii="Times New Roman" w:eastAsia="Times New Roman" w:hAnsi="Symbol" w:cs="Times New Roman"/>
          <w:sz w:val="24"/>
          <w:szCs w:val="24"/>
          <w:lang w:eastAsia="fr-FR"/>
        </w:rPr>
        <w:lastRenderedPageBreak/>
        <w:t></w:t>
      </w:r>
      <w:r w:rsidRPr="00445833">
        <w:rPr>
          <w:rFonts w:ascii="Times New Roman" w:eastAsia="Times New Roman" w:hAnsi="Times New Roman" w:cs="Times New Roman"/>
          <w:sz w:val="24"/>
          <w:szCs w:val="24"/>
          <w:lang w:eastAsia="fr-FR"/>
        </w:rPr>
        <w:t xml:space="preserve">  </w:t>
      </w:r>
      <w:r w:rsidRPr="00445833">
        <w:rPr>
          <w:rFonts w:ascii="Times New Roman" w:eastAsia="Times New Roman" w:hAnsi="Times New Roman" w:cs="Times New Roman"/>
          <w:b/>
          <w:bCs/>
          <w:sz w:val="24"/>
          <w:szCs w:val="24"/>
          <w:lang w:eastAsia="fr-FR"/>
        </w:rPr>
        <w:t>Mi</w:t>
      </w:r>
      <w:proofErr w:type="gramEnd"/>
      <w:r w:rsidRPr="00445833">
        <w:rPr>
          <w:rFonts w:ascii="Times New Roman" w:eastAsia="Times New Roman" w:hAnsi="Times New Roman" w:cs="Times New Roman"/>
          <w:b/>
          <w:bCs/>
          <w:sz w:val="24"/>
          <w:szCs w:val="24"/>
          <w:lang w:eastAsia="fr-FR"/>
        </w:rPr>
        <w:t>-2021</w:t>
      </w:r>
      <w:r w:rsidRPr="00445833">
        <w:rPr>
          <w:rFonts w:ascii="Times New Roman" w:eastAsia="Times New Roman" w:hAnsi="Times New Roman" w:cs="Times New Roman"/>
          <w:sz w:val="24"/>
          <w:szCs w:val="24"/>
          <w:lang w:eastAsia="fr-FR"/>
        </w:rPr>
        <w:t>:</w:t>
      </w:r>
    </w:p>
    <w:p w:rsidR="00445833" w:rsidRPr="00445833" w:rsidRDefault="00445833" w:rsidP="0044583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45833">
        <w:rPr>
          <w:rFonts w:ascii="Times New Roman" w:eastAsia="Times New Roman" w:hAnsi="Times New Roman" w:cs="Times New Roman"/>
          <w:sz w:val="24"/>
          <w:szCs w:val="24"/>
          <w:lang w:eastAsia="fr-FR"/>
        </w:rPr>
        <w:t xml:space="preserve">Une nouvelle augmentation significative du nombre de tests est observée, atteignant des pics plus élevés que les périodes précédentes. Cette augmentation coïncide probablement avec l'apparition de nouvelles vagues et </w:t>
      </w:r>
      <w:proofErr w:type="spellStart"/>
      <w:r w:rsidRPr="00445833">
        <w:rPr>
          <w:rFonts w:ascii="Times New Roman" w:eastAsia="Times New Roman" w:hAnsi="Times New Roman" w:cs="Times New Roman"/>
          <w:sz w:val="24"/>
          <w:szCs w:val="24"/>
          <w:lang w:eastAsia="fr-FR"/>
        </w:rPr>
        <w:t>variants</w:t>
      </w:r>
      <w:proofErr w:type="spellEnd"/>
      <w:r w:rsidRPr="00445833">
        <w:rPr>
          <w:rFonts w:ascii="Times New Roman" w:eastAsia="Times New Roman" w:hAnsi="Times New Roman" w:cs="Times New Roman"/>
          <w:sz w:val="24"/>
          <w:szCs w:val="24"/>
          <w:lang w:eastAsia="fr-FR"/>
        </w:rPr>
        <w:t xml:space="preserve"> du virus, nécessitant des efforts de dépistage intensifiés pour suivre la propagation et adapter les mesures sanitaires.</w:t>
      </w:r>
    </w:p>
    <w:p w:rsidR="00445833" w:rsidRPr="00445833" w:rsidRDefault="00445833" w:rsidP="0044583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445833">
        <w:rPr>
          <w:rFonts w:ascii="Times New Roman" w:eastAsia="Times New Roman" w:hAnsi="Symbol" w:cs="Times New Roman"/>
          <w:sz w:val="24"/>
          <w:szCs w:val="24"/>
          <w:lang w:eastAsia="fr-FR"/>
        </w:rPr>
        <w:t></w:t>
      </w:r>
      <w:r w:rsidRPr="00445833">
        <w:rPr>
          <w:rFonts w:ascii="Times New Roman" w:eastAsia="Times New Roman" w:hAnsi="Times New Roman" w:cs="Times New Roman"/>
          <w:sz w:val="24"/>
          <w:szCs w:val="24"/>
          <w:lang w:eastAsia="fr-FR"/>
        </w:rPr>
        <w:t xml:space="preserve">  </w:t>
      </w:r>
      <w:r w:rsidRPr="00445833">
        <w:rPr>
          <w:rFonts w:ascii="Times New Roman" w:eastAsia="Times New Roman" w:hAnsi="Times New Roman" w:cs="Times New Roman"/>
          <w:b/>
          <w:bCs/>
          <w:sz w:val="24"/>
          <w:szCs w:val="24"/>
          <w:lang w:eastAsia="fr-FR"/>
        </w:rPr>
        <w:t>Fin</w:t>
      </w:r>
      <w:proofErr w:type="gramEnd"/>
      <w:r w:rsidRPr="00445833">
        <w:rPr>
          <w:rFonts w:ascii="Times New Roman" w:eastAsia="Times New Roman" w:hAnsi="Times New Roman" w:cs="Times New Roman"/>
          <w:b/>
          <w:bCs/>
          <w:sz w:val="24"/>
          <w:szCs w:val="24"/>
          <w:lang w:eastAsia="fr-FR"/>
        </w:rPr>
        <w:t xml:space="preserve"> 2021 à début 2022</w:t>
      </w:r>
      <w:r w:rsidRPr="00445833">
        <w:rPr>
          <w:rFonts w:ascii="Times New Roman" w:eastAsia="Times New Roman" w:hAnsi="Times New Roman" w:cs="Times New Roman"/>
          <w:sz w:val="24"/>
          <w:szCs w:val="24"/>
          <w:lang w:eastAsia="fr-FR"/>
        </w:rPr>
        <w:t>:</w:t>
      </w:r>
    </w:p>
    <w:p w:rsidR="00445833" w:rsidRDefault="00445833" w:rsidP="0044583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45833">
        <w:rPr>
          <w:rFonts w:ascii="Times New Roman" w:eastAsia="Times New Roman" w:hAnsi="Times New Roman" w:cs="Times New Roman"/>
          <w:sz w:val="24"/>
          <w:szCs w:val="24"/>
          <w:lang w:eastAsia="fr-FR"/>
        </w:rPr>
        <w:t xml:space="preserve">Le nombre de tests réalisés reste élevé mais montre des fluctuations importantes. Ces variations peuvent être liées à plusieurs facteurs, notamment les fêtes de fin d'année, les ajustements des politiques de test, et l'apparition de nouveaux </w:t>
      </w:r>
      <w:proofErr w:type="spellStart"/>
      <w:r w:rsidRPr="00445833">
        <w:rPr>
          <w:rFonts w:ascii="Times New Roman" w:eastAsia="Times New Roman" w:hAnsi="Times New Roman" w:cs="Times New Roman"/>
          <w:sz w:val="24"/>
          <w:szCs w:val="24"/>
          <w:lang w:eastAsia="fr-FR"/>
        </w:rPr>
        <w:t>variants</w:t>
      </w:r>
      <w:proofErr w:type="spellEnd"/>
      <w:r w:rsidRPr="00445833">
        <w:rPr>
          <w:rFonts w:ascii="Times New Roman" w:eastAsia="Times New Roman" w:hAnsi="Times New Roman" w:cs="Times New Roman"/>
          <w:sz w:val="24"/>
          <w:szCs w:val="24"/>
          <w:lang w:eastAsia="fr-FR"/>
        </w:rPr>
        <w:t xml:space="preserve"> tels </w:t>
      </w:r>
      <w:proofErr w:type="gramStart"/>
      <w:r w:rsidRPr="00445833">
        <w:rPr>
          <w:rFonts w:ascii="Times New Roman" w:eastAsia="Times New Roman" w:hAnsi="Times New Roman" w:cs="Times New Roman"/>
          <w:sz w:val="24"/>
          <w:szCs w:val="24"/>
          <w:lang w:eastAsia="fr-FR"/>
        </w:rPr>
        <w:t>que Omicron</w:t>
      </w:r>
      <w:proofErr w:type="gramEnd"/>
      <w:r w:rsidRPr="00445833">
        <w:rPr>
          <w:rFonts w:ascii="Times New Roman" w:eastAsia="Times New Roman" w:hAnsi="Times New Roman" w:cs="Times New Roman"/>
          <w:sz w:val="24"/>
          <w:szCs w:val="24"/>
          <w:lang w:eastAsia="fr-FR"/>
        </w:rPr>
        <w:t>, nécessitant une surveillance continue.</w:t>
      </w:r>
    </w:p>
    <w:p w:rsidR="00445833" w:rsidRPr="00445833" w:rsidRDefault="00892DF4" w:rsidP="0044583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1.4</w:t>
      </w:r>
      <w:r w:rsidR="00445833">
        <w:rPr>
          <w:rFonts w:ascii="Times New Roman" w:eastAsia="Times New Roman" w:hAnsi="Times New Roman" w:cs="Times New Roman"/>
          <w:sz w:val="24"/>
          <w:szCs w:val="24"/>
          <w:lang w:eastAsia="fr-FR"/>
        </w:rPr>
        <w:t>.2</w:t>
      </w:r>
    </w:p>
    <w:p w:rsidR="002A3790" w:rsidRDefault="002A3790" w:rsidP="002A3790"/>
    <w:p w:rsidR="002A3790" w:rsidRDefault="002A3790" w:rsidP="002A3790"/>
    <w:p w:rsidR="00892DF4" w:rsidRPr="00451F27" w:rsidRDefault="00892DF4" w:rsidP="00892DF4">
      <w:pPr>
        <w:rPr>
          <w:b/>
          <w:bCs/>
          <w:sz w:val="180"/>
          <w:szCs w:val="180"/>
        </w:rPr>
      </w:pPr>
      <w:r w:rsidRPr="00451F27">
        <w:rPr>
          <w:b/>
          <w:bCs/>
          <w:sz w:val="180"/>
          <w:szCs w:val="180"/>
        </w:rPr>
        <w:t>I</w:t>
      </w:r>
      <w:r w:rsidR="00451F27" w:rsidRPr="00451F27">
        <w:rPr>
          <w:b/>
          <w:bCs/>
          <w:sz w:val="180"/>
          <w:szCs w:val="180"/>
        </w:rPr>
        <w:t>ci</w:t>
      </w:r>
    </w:p>
    <w:p w:rsidR="002A3790" w:rsidRDefault="002A3790" w:rsidP="002A3790"/>
    <w:p w:rsidR="00892DF4" w:rsidRDefault="00892DF4" w:rsidP="00892DF4">
      <w:r>
        <w:t>### 2. Comparaison internationale de la gestion de la pandémie</w:t>
      </w:r>
    </w:p>
    <w:p w:rsidR="00892DF4" w:rsidRDefault="00892DF4" w:rsidP="00892DF4"/>
    <w:p w:rsidR="00892DF4" w:rsidRDefault="00892DF4" w:rsidP="00892DF4">
      <w:r>
        <w:t>Dans cette section, nous comparerons les indicateurs clés de la gestion de la pandémie au Maroc avec ceux d'autres pays. Nous nous concentrerons sur des pays ayant bien géré la pandémie (comme la Nouvelle-Zélande) et d'autres ayant rencontré des difficultés (comme l'Inde et le Brésil). Pour assurer une comparaison équitable, nous utiliserons les variables par million d'habitants.</w:t>
      </w:r>
    </w:p>
    <w:p w:rsidR="00892DF4" w:rsidRDefault="00892DF4" w:rsidP="00892DF4"/>
    <w:p w:rsidR="00892DF4" w:rsidRDefault="00892DF4" w:rsidP="00892DF4">
      <w:r>
        <w:t>#### 2.1 Sélection des pays et des indicateurs</w:t>
      </w:r>
    </w:p>
    <w:p w:rsidR="00892DF4" w:rsidRDefault="00892DF4" w:rsidP="00892DF4"/>
    <w:p w:rsidR="00892DF4" w:rsidRDefault="00892DF4" w:rsidP="00892DF4">
      <w:r>
        <w:t>Nous allons sélectionner les pays suivants pour la comparaison :</w:t>
      </w:r>
    </w:p>
    <w:p w:rsidR="00892DF4" w:rsidRDefault="00892DF4" w:rsidP="00892DF4">
      <w:r>
        <w:t>- Maroc</w:t>
      </w:r>
    </w:p>
    <w:p w:rsidR="00892DF4" w:rsidRDefault="00892DF4" w:rsidP="00892DF4">
      <w:r>
        <w:t>- Nouvelle-Zélande</w:t>
      </w:r>
    </w:p>
    <w:p w:rsidR="00892DF4" w:rsidRDefault="00892DF4" w:rsidP="00892DF4">
      <w:r>
        <w:t>- Inde</w:t>
      </w:r>
    </w:p>
    <w:p w:rsidR="00892DF4" w:rsidRDefault="00892DF4" w:rsidP="00892DF4">
      <w:r>
        <w:lastRenderedPageBreak/>
        <w:t>- Brésil</w:t>
      </w:r>
    </w:p>
    <w:p w:rsidR="00892DF4" w:rsidRDefault="00892DF4" w:rsidP="00892DF4"/>
    <w:p w:rsidR="00892DF4" w:rsidRDefault="00892DF4" w:rsidP="00892DF4">
      <w:r>
        <w:t>Les indicateurs utilisés pour la comparaison seront :</w:t>
      </w:r>
    </w:p>
    <w:p w:rsidR="00892DF4" w:rsidRDefault="00892DF4" w:rsidP="00892DF4">
      <w:r>
        <w:t>- Nouveaux cas confirmés par million d'habitants (`</w:t>
      </w:r>
      <w:proofErr w:type="spellStart"/>
      <w:r>
        <w:t>new_cases_per_million</w:t>
      </w:r>
      <w:proofErr w:type="spellEnd"/>
      <w:r>
        <w:t>`)</w:t>
      </w:r>
    </w:p>
    <w:p w:rsidR="00892DF4" w:rsidRDefault="00892DF4" w:rsidP="00892DF4">
      <w:r>
        <w:t>- Nouveaux décès par million d'habitants (`</w:t>
      </w:r>
      <w:proofErr w:type="spellStart"/>
      <w:r>
        <w:t>new_deaths_per_million</w:t>
      </w:r>
      <w:proofErr w:type="spellEnd"/>
      <w:r>
        <w:t>`)</w:t>
      </w:r>
    </w:p>
    <w:p w:rsidR="00892DF4" w:rsidRDefault="00892DF4" w:rsidP="00892DF4">
      <w:r>
        <w:t>- Tests réalisés par million d'habitants (`</w:t>
      </w:r>
      <w:proofErr w:type="spellStart"/>
      <w:r>
        <w:t>new_tests_per_million</w:t>
      </w:r>
      <w:proofErr w:type="spellEnd"/>
      <w:r>
        <w:t>`)</w:t>
      </w:r>
    </w:p>
    <w:p w:rsidR="00892DF4" w:rsidRDefault="00892DF4" w:rsidP="00892DF4">
      <w:r>
        <w:t>- Vaccinations administrées par million d'habitants (`</w:t>
      </w:r>
      <w:proofErr w:type="spellStart"/>
      <w:r>
        <w:t>new_vaccinations_per_million</w:t>
      </w:r>
      <w:proofErr w:type="spellEnd"/>
      <w:r>
        <w:t>`)</w:t>
      </w:r>
    </w:p>
    <w:p w:rsidR="00892DF4" w:rsidRDefault="00892DF4" w:rsidP="00892DF4"/>
    <w:p w:rsidR="00892DF4" w:rsidRDefault="00892DF4" w:rsidP="00892DF4">
      <w:r>
        <w:t>#### 2.2 Préparation des données</w:t>
      </w:r>
    </w:p>
    <w:p w:rsidR="00892DF4" w:rsidRDefault="00892DF4" w:rsidP="00892DF4"/>
    <w:p w:rsidR="00892DF4" w:rsidRDefault="00892DF4" w:rsidP="00892DF4">
      <w:r>
        <w:t>Nous préparerons les données pour chaque pays et calculerons les statistiques descriptives pour chaque indicateur.</w:t>
      </w:r>
    </w:p>
    <w:p w:rsidR="00892DF4" w:rsidRDefault="00892DF4" w:rsidP="00892DF4"/>
    <w:p w:rsidR="00892DF4" w:rsidRDefault="00892DF4" w:rsidP="00892DF4">
      <w:r>
        <w:t>#### 2.3 Comparaison des nouveaux cas confirmés</w:t>
      </w:r>
    </w:p>
    <w:p w:rsidR="00892DF4" w:rsidRDefault="00892DF4" w:rsidP="00892DF4"/>
    <w:p w:rsidR="00892DF4" w:rsidRDefault="00892DF4" w:rsidP="00892DF4">
      <w:r>
        <w:t>Nous comparerons l'évolution des nouveaux cas confirmés par million d'habitants pour chaque pays sélectionné.</w:t>
      </w:r>
    </w:p>
    <w:p w:rsidR="00892DF4" w:rsidRDefault="00892DF4" w:rsidP="00892DF4"/>
    <w:p w:rsidR="00892DF4" w:rsidRDefault="00892DF4" w:rsidP="00892DF4">
      <w:r>
        <w:t>```r</w:t>
      </w:r>
    </w:p>
    <w:p w:rsidR="00892DF4" w:rsidRDefault="00892DF4" w:rsidP="00892DF4">
      <w:r>
        <w:t># Comparaison des nouveaux cas confirmés par million d'habitants</w:t>
      </w:r>
    </w:p>
    <w:p w:rsidR="00892DF4" w:rsidRPr="00892DF4" w:rsidRDefault="00892DF4" w:rsidP="00892DF4">
      <w:pPr>
        <w:rPr>
          <w:lang w:val="en-US"/>
        </w:rPr>
      </w:pPr>
      <w:proofErr w:type="spellStart"/>
      <w:proofErr w:type="gramStart"/>
      <w:r w:rsidRPr="00892DF4">
        <w:rPr>
          <w:lang w:val="en-US"/>
        </w:rPr>
        <w:t>ggplot</w:t>
      </w:r>
      <w:proofErr w:type="spellEnd"/>
      <w:r w:rsidRPr="00892DF4">
        <w:rPr>
          <w:lang w:val="en-US"/>
        </w:rPr>
        <w:t>(</w:t>
      </w:r>
      <w:proofErr w:type="spellStart"/>
      <w:proofErr w:type="gramEnd"/>
      <w:r w:rsidRPr="00892DF4">
        <w:rPr>
          <w:lang w:val="en-US"/>
        </w:rPr>
        <w:t>data_filtered</w:t>
      </w:r>
      <w:proofErr w:type="spellEnd"/>
      <w:r w:rsidRPr="00892DF4">
        <w:rPr>
          <w:lang w:val="en-US"/>
        </w:rPr>
        <w:t xml:space="preserve">, </w:t>
      </w:r>
      <w:proofErr w:type="spellStart"/>
      <w:r w:rsidRPr="00892DF4">
        <w:rPr>
          <w:lang w:val="en-US"/>
        </w:rPr>
        <w:t>aes</w:t>
      </w:r>
      <w:proofErr w:type="spellEnd"/>
      <w:r w:rsidRPr="00892DF4">
        <w:rPr>
          <w:lang w:val="en-US"/>
        </w:rPr>
        <w:t xml:space="preserve">(x = date, y = </w:t>
      </w:r>
      <w:proofErr w:type="spellStart"/>
      <w:r w:rsidRPr="00892DF4">
        <w:rPr>
          <w:lang w:val="en-US"/>
        </w:rPr>
        <w:t>new_cases_per_million</w:t>
      </w:r>
      <w:proofErr w:type="spellEnd"/>
      <w:r w:rsidRPr="00892DF4">
        <w:rPr>
          <w:lang w:val="en-US"/>
        </w:rPr>
        <w:t>, color = location)) +</w:t>
      </w:r>
    </w:p>
    <w:p w:rsidR="00892DF4" w:rsidRDefault="00892DF4" w:rsidP="00892DF4">
      <w:r w:rsidRPr="00892DF4">
        <w:rPr>
          <w:lang w:val="en-US"/>
        </w:rPr>
        <w:t xml:space="preserve">  </w:t>
      </w:r>
      <w:proofErr w:type="spellStart"/>
      <w:proofErr w:type="gramStart"/>
      <w:r>
        <w:t>geom</w:t>
      </w:r>
      <w:proofErr w:type="gramEnd"/>
      <w:r>
        <w:t>_line</w:t>
      </w:r>
      <w:proofErr w:type="spellEnd"/>
      <w:r>
        <w:t xml:space="preserve">() + </w:t>
      </w:r>
    </w:p>
    <w:p w:rsidR="00892DF4" w:rsidRDefault="00892DF4" w:rsidP="00892DF4">
      <w:r>
        <w:t xml:space="preserve">  </w:t>
      </w:r>
      <w:proofErr w:type="spellStart"/>
      <w:proofErr w:type="gramStart"/>
      <w:r>
        <w:t>labs</w:t>
      </w:r>
      <w:proofErr w:type="spellEnd"/>
      <w:r>
        <w:t>(</w:t>
      </w:r>
      <w:proofErr w:type="gramEnd"/>
      <w:r>
        <w:t xml:space="preserve">x = "Date", y = "Nouveaux cas confirmés par million (moyenne 7j)", </w:t>
      </w:r>
      <w:proofErr w:type="spellStart"/>
      <w:r>
        <w:t>title</w:t>
      </w:r>
      <w:proofErr w:type="spellEnd"/>
      <w:r>
        <w:t xml:space="preserve"> = "Comparaison des nouveaux cas confirmés par million entre pays") +</w:t>
      </w:r>
    </w:p>
    <w:p w:rsidR="00892DF4" w:rsidRDefault="00892DF4" w:rsidP="00892DF4">
      <w:r>
        <w:t xml:space="preserve">  </w:t>
      </w:r>
      <w:proofErr w:type="spellStart"/>
      <w:proofErr w:type="gramStart"/>
      <w:r>
        <w:t>theme</w:t>
      </w:r>
      <w:proofErr w:type="gramEnd"/>
      <w:r>
        <w:t>_minimal</w:t>
      </w:r>
      <w:proofErr w:type="spellEnd"/>
      <w:r>
        <w:t>()</w:t>
      </w:r>
    </w:p>
    <w:p w:rsidR="00892DF4" w:rsidRDefault="00892DF4" w:rsidP="00892DF4">
      <w:r>
        <w:t>```</w:t>
      </w:r>
    </w:p>
    <w:p w:rsidR="0058167A" w:rsidRDefault="0058167A" w:rsidP="00892DF4">
      <w:r>
        <w:rPr>
          <w:noProof/>
          <w:lang w:eastAsia="fr-FR"/>
        </w:rPr>
        <w:lastRenderedPageBreak/>
        <w:drawing>
          <wp:inline distT="0" distB="0" distL="0" distR="0">
            <wp:extent cx="5296639"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5296639" cy="4353533"/>
                    </a:xfrm>
                    <a:prstGeom prst="rect">
                      <a:avLst/>
                    </a:prstGeom>
                  </pic:spPr>
                </pic:pic>
              </a:graphicData>
            </a:graphic>
          </wp:inline>
        </w:drawing>
      </w:r>
    </w:p>
    <w:p w:rsidR="00892DF4" w:rsidRDefault="00892DF4" w:rsidP="00892DF4"/>
    <w:p w:rsidR="00892DF4" w:rsidRDefault="00892DF4" w:rsidP="00892DF4">
      <w:r>
        <w:t>#### 2.4 Comparaison des nouveaux décès</w:t>
      </w:r>
    </w:p>
    <w:p w:rsidR="00892DF4" w:rsidRDefault="00892DF4" w:rsidP="00892DF4"/>
    <w:p w:rsidR="00892DF4" w:rsidRDefault="00892DF4" w:rsidP="00892DF4">
      <w:r>
        <w:t>Nous analyserons et comparerons l'évolution des nouveaux décès par million d'habitants pour chaque pays.</w:t>
      </w:r>
    </w:p>
    <w:p w:rsidR="00892DF4" w:rsidRDefault="00892DF4" w:rsidP="00892DF4"/>
    <w:p w:rsidR="00892DF4" w:rsidRDefault="00892DF4" w:rsidP="00892DF4">
      <w:r>
        <w:t>```r</w:t>
      </w:r>
    </w:p>
    <w:p w:rsidR="00892DF4" w:rsidRDefault="00892DF4" w:rsidP="00892DF4">
      <w:r>
        <w:t># Comparaison des nouveaux décès par million d'habitants</w:t>
      </w:r>
    </w:p>
    <w:p w:rsidR="00892DF4" w:rsidRPr="00892DF4" w:rsidRDefault="00892DF4" w:rsidP="00892DF4">
      <w:pPr>
        <w:rPr>
          <w:lang w:val="en-US"/>
        </w:rPr>
      </w:pPr>
      <w:proofErr w:type="spellStart"/>
      <w:proofErr w:type="gramStart"/>
      <w:r w:rsidRPr="00892DF4">
        <w:rPr>
          <w:lang w:val="en-US"/>
        </w:rPr>
        <w:t>ggplot</w:t>
      </w:r>
      <w:proofErr w:type="spellEnd"/>
      <w:r w:rsidRPr="00892DF4">
        <w:rPr>
          <w:lang w:val="en-US"/>
        </w:rPr>
        <w:t>(</w:t>
      </w:r>
      <w:proofErr w:type="spellStart"/>
      <w:proofErr w:type="gramEnd"/>
      <w:r w:rsidRPr="00892DF4">
        <w:rPr>
          <w:lang w:val="en-US"/>
        </w:rPr>
        <w:t>data_filtered</w:t>
      </w:r>
      <w:proofErr w:type="spellEnd"/>
      <w:r w:rsidRPr="00892DF4">
        <w:rPr>
          <w:lang w:val="en-US"/>
        </w:rPr>
        <w:t xml:space="preserve">, </w:t>
      </w:r>
      <w:proofErr w:type="spellStart"/>
      <w:r w:rsidRPr="00892DF4">
        <w:rPr>
          <w:lang w:val="en-US"/>
        </w:rPr>
        <w:t>aes</w:t>
      </w:r>
      <w:proofErr w:type="spellEnd"/>
      <w:r w:rsidRPr="00892DF4">
        <w:rPr>
          <w:lang w:val="en-US"/>
        </w:rPr>
        <w:t xml:space="preserve">(x = date, y = </w:t>
      </w:r>
      <w:proofErr w:type="spellStart"/>
      <w:r w:rsidRPr="00892DF4">
        <w:rPr>
          <w:lang w:val="en-US"/>
        </w:rPr>
        <w:t>new_deaths_per_million</w:t>
      </w:r>
      <w:proofErr w:type="spellEnd"/>
      <w:r w:rsidRPr="00892DF4">
        <w:rPr>
          <w:lang w:val="en-US"/>
        </w:rPr>
        <w:t>, color = location)) +</w:t>
      </w:r>
    </w:p>
    <w:p w:rsidR="00892DF4" w:rsidRDefault="00892DF4" w:rsidP="00892DF4">
      <w:r w:rsidRPr="00892DF4">
        <w:rPr>
          <w:lang w:val="en-US"/>
        </w:rPr>
        <w:t xml:space="preserve">  </w:t>
      </w:r>
      <w:proofErr w:type="spellStart"/>
      <w:proofErr w:type="gramStart"/>
      <w:r>
        <w:t>geom</w:t>
      </w:r>
      <w:proofErr w:type="gramEnd"/>
      <w:r>
        <w:t>_line</w:t>
      </w:r>
      <w:proofErr w:type="spellEnd"/>
      <w:r>
        <w:t xml:space="preserve">() + </w:t>
      </w:r>
    </w:p>
    <w:p w:rsidR="00892DF4" w:rsidRDefault="00892DF4" w:rsidP="00892DF4">
      <w:r>
        <w:t xml:space="preserve">  </w:t>
      </w:r>
      <w:proofErr w:type="spellStart"/>
      <w:proofErr w:type="gramStart"/>
      <w:r>
        <w:t>labs</w:t>
      </w:r>
      <w:proofErr w:type="spellEnd"/>
      <w:r>
        <w:t>(</w:t>
      </w:r>
      <w:proofErr w:type="gramEnd"/>
      <w:r>
        <w:t xml:space="preserve">x = "Date", y = "Nouveaux décès par million (moyenne 7j)", </w:t>
      </w:r>
      <w:proofErr w:type="spellStart"/>
      <w:r>
        <w:t>title</w:t>
      </w:r>
      <w:proofErr w:type="spellEnd"/>
      <w:r>
        <w:t xml:space="preserve"> = "Comparaison des nouveaux décès par million entre pays") +</w:t>
      </w:r>
    </w:p>
    <w:p w:rsidR="00892DF4" w:rsidRDefault="00892DF4" w:rsidP="00892DF4">
      <w:r>
        <w:t xml:space="preserve">  </w:t>
      </w:r>
      <w:proofErr w:type="spellStart"/>
      <w:proofErr w:type="gramStart"/>
      <w:r>
        <w:t>theme</w:t>
      </w:r>
      <w:proofErr w:type="gramEnd"/>
      <w:r>
        <w:t>_minimal</w:t>
      </w:r>
      <w:proofErr w:type="spellEnd"/>
      <w:r>
        <w:t>()</w:t>
      </w:r>
    </w:p>
    <w:p w:rsidR="00892DF4" w:rsidRDefault="00892DF4" w:rsidP="00892DF4">
      <w:r>
        <w:t>```</w:t>
      </w:r>
    </w:p>
    <w:p w:rsidR="0058167A" w:rsidRDefault="0058167A" w:rsidP="00892DF4">
      <w:r>
        <w:rPr>
          <w:noProof/>
          <w:lang w:eastAsia="fr-FR"/>
        </w:rPr>
        <w:lastRenderedPageBreak/>
        <w:drawing>
          <wp:inline distT="0" distB="0" distL="0" distR="0">
            <wp:extent cx="5296639" cy="435353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5296639" cy="4353533"/>
                    </a:xfrm>
                    <a:prstGeom prst="rect">
                      <a:avLst/>
                    </a:prstGeom>
                  </pic:spPr>
                </pic:pic>
              </a:graphicData>
            </a:graphic>
          </wp:inline>
        </w:drawing>
      </w:r>
    </w:p>
    <w:p w:rsidR="00892DF4" w:rsidRDefault="00892DF4" w:rsidP="00892DF4"/>
    <w:p w:rsidR="00892DF4" w:rsidRDefault="00892DF4" w:rsidP="00892DF4">
      <w:r>
        <w:t>#### 2.5 Comparaison des tests réalisés</w:t>
      </w:r>
    </w:p>
    <w:p w:rsidR="00892DF4" w:rsidRDefault="00892DF4" w:rsidP="00892DF4"/>
    <w:p w:rsidR="00892DF4" w:rsidRDefault="00892DF4" w:rsidP="00892DF4">
      <w:r>
        <w:t>Nous comparerons le nombre de tests réalisés par million d'habitants pour chaque pays afin d'évaluer les efforts de dépistage.</w:t>
      </w:r>
    </w:p>
    <w:p w:rsidR="00892DF4" w:rsidRDefault="00892DF4" w:rsidP="00892DF4"/>
    <w:p w:rsidR="00892DF4" w:rsidRDefault="00892DF4" w:rsidP="00892DF4">
      <w:r>
        <w:t>```r</w:t>
      </w:r>
    </w:p>
    <w:p w:rsidR="00892DF4" w:rsidRDefault="00892DF4" w:rsidP="00892DF4">
      <w:r>
        <w:t># Comparaison des tests réalisés par million d'habitants</w:t>
      </w:r>
    </w:p>
    <w:p w:rsidR="00892DF4" w:rsidRPr="00892DF4" w:rsidRDefault="00892DF4" w:rsidP="00892DF4">
      <w:pPr>
        <w:rPr>
          <w:lang w:val="en-US"/>
        </w:rPr>
      </w:pPr>
      <w:proofErr w:type="spellStart"/>
      <w:proofErr w:type="gramStart"/>
      <w:r w:rsidRPr="00892DF4">
        <w:rPr>
          <w:lang w:val="en-US"/>
        </w:rPr>
        <w:t>ggplot</w:t>
      </w:r>
      <w:proofErr w:type="spellEnd"/>
      <w:r w:rsidRPr="00892DF4">
        <w:rPr>
          <w:lang w:val="en-US"/>
        </w:rPr>
        <w:t>(</w:t>
      </w:r>
      <w:proofErr w:type="spellStart"/>
      <w:proofErr w:type="gramEnd"/>
      <w:r w:rsidRPr="00892DF4">
        <w:rPr>
          <w:lang w:val="en-US"/>
        </w:rPr>
        <w:t>data_filtered</w:t>
      </w:r>
      <w:proofErr w:type="spellEnd"/>
      <w:r w:rsidRPr="00892DF4">
        <w:rPr>
          <w:lang w:val="en-US"/>
        </w:rPr>
        <w:t xml:space="preserve">, </w:t>
      </w:r>
      <w:proofErr w:type="spellStart"/>
      <w:r w:rsidRPr="00892DF4">
        <w:rPr>
          <w:lang w:val="en-US"/>
        </w:rPr>
        <w:t>ae</w:t>
      </w:r>
      <w:r w:rsidR="0058167A">
        <w:rPr>
          <w:lang w:val="en-US"/>
        </w:rPr>
        <w:t>s</w:t>
      </w:r>
      <w:proofErr w:type="spellEnd"/>
      <w:r w:rsidR="0058167A">
        <w:rPr>
          <w:lang w:val="en-US"/>
        </w:rPr>
        <w:t xml:space="preserve">(x = date, y = </w:t>
      </w:r>
      <w:proofErr w:type="spellStart"/>
      <w:r w:rsidR="0058167A">
        <w:rPr>
          <w:lang w:val="en-US"/>
        </w:rPr>
        <w:t>new_tests_per_thousand</w:t>
      </w:r>
      <w:proofErr w:type="spellEnd"/>
      <w:r w:rsidRPr="00892DF4">
        <w:rPr>
          <w:lang w:val="en-US"/>
        </w:rPr>
        <w:t>, color = location)) +</w:t>
      </w:r>
    </w:p>
    <w:p w:rsidR="00892DF4" w:rsidRDefault="00892DF4" w:rsidP="00892DF4">
      <w:r w:rsidRPr="00892DF4">
        <w:rPr>
          <w:lang w:val="en-US"/>
        </w:rPr>
        <w:t xml:space="preserve">  </w:t>
      </w:r>
      <w:proofErr w:type="spellStart"/>
      <w:proofErr w:type="gramStart"/>
      <w:r>
        <w:t>geom</w:t>
      </w:r>
      <w:proofErr w:type="gramEnd"/>
      <w:r>
        <w:t>_line</w:t>
      </w:r>
      <w:proofErr w:type="spellEnd"/>
      <w:r>
        <w:t xml:space="preserve">() + </w:t>
      </w:r>
    </w:p>
    <w:p w:rsidR="00892DF4" w:rsidRDefault="00892DF4" w:rsidP="00892DF4">
      <w:r>
        <w:t xml:space="preserve">  </w:t>
      </w:r>
      <w:proofErr w:type="spellStart"/>
      <w:proofErr w:type="gramStart"/>
      <w:r>
        <w:t>labs</w:t>
      </w:r>
      <w:proofErr w:type="spellEnd"/>
      <w:r>
        <w:t>(</w:t>
      </w:r>
      <w:proofErr w:type="gramEnd"/>
      <w:r>
        <w:t xml:space="preserve">x = "Date", y = "Tests réalisés par million (moyenne 7j)", </w:t>
      </w:r>
      <w:proofErr w:type="spellStart"/>
      <w:r>
        <w:t>title</w:t>
      </w:r>
      <w:proofErr w:type="spellEnd"/>
      <w:r>
        <w:t xml:space="preserve"> = "Comparaison des tests réalisés par million entre pays") +</w:t>
      </w:r>
    </w:p>
    <w:p w:rsidR="00892DF4" w:rsidRDefault="00892DF4" w:rsidP="00892DF4">
      <w:r>
        <w:t xml:space="preserve">  </w:t>
      </w:r>
      <w:proofErr w:type="spellStart"/>
      <w:proofErr w:type="gramStart"/>
      <w:r>
        <w:t>theme</w:t>
      </w:r>
      <w:proofErr w:type="gramEnd"/>
      <w:r>
        <w:t>_minimal</w:t>
      </w:r>
      <w:proofErr w:type="spellEnd"/>
      <w:r>
        <w:t>()</w:t>
      </w:r>
    </w:p>
    <w:p w:rsidR="00892DF4" w:rsidRDefault="00892DF4" w:rsidP="00892DF4">
      <w:r>
        <w:t>```</w:t>
      </w:r>
    </w:p>
    <w:p w:rsidR="0058167A" w:rsidRDefault="0058167A" w:rsidP="00892DF4">
      <w:r>
        <w:rPr>
          <w:noProof/>
          <w:lang w:eastAsia="fr-FR"/>
        </w:rPr>
        <w:lastRenderedPageBreak/>
        <w:drawing>
          <wp:inline distT="0" distB="0" distL="0" distR="0">
            <wp:extent cx="5296639"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4353533"/>
                    </a:xfrm>
                    <a:prstGeom prst="rect">
                      <a:avLst/>
                    </a:prstGeom>
                  </pic:spPr>
                </pic:pic>
              </a:graphicData>
            </a:graphic>
          </wp:inline>
        </w:drawing>
      </w:r>
    </w:p>
    <w:p w:rsidR="00892DF4" w:rsidRDefault="00892DF4" w:rsidP="00892DF4"/>
    <w:p w:rsidR="00892DF4" w:rsidRDefault="00892DF4" w:rsidP="00892DF4">
      <w:r>
        <w:t>#### 2.6 Comparaison des vaccinations</w:t>
      </w:r>
    </w:p>
    <w:p w:rsidR="00892DF4" w:rsidRDefault="00892DF4" w:rsidP="00892DF4"/>
    <w:p w:rsidR="00892DF4" w:rsidRDefault="00892DF4" w:rsidP="00892DF4">
      <w:r>
        <w:t>Enfin, nous comparerons les vaccinations administrées par million d'habitants pour chaque pays.</w:t>
      </w:r>
    </w:p>
    <w:p w:rsidR="00892DF4" w:rsidRDefault="00892DF4" w:rsidP="00892DF4"/>
    <w:p w:rsidR="00892DF4" w:rsidRDefault="00892DF4" w:rsidP="00892DF4">
      <w:r>
        <w:t>```r</w:t>
      </w:r>
    </w:p>
    <w:p w:rsidR="00892DF4" w:rsidRDefault="00892DF4" w:rsidP="00892DF4">
      <w:r>
        <w:t># Comparaison des vaccinations administrées par million d'habitants</w:t>
      </w:r>
    </w:p>
    <w:p w:rsidR="00892DF4" w:rsidRPr="00892DF4" w:rsidRDefault="00892DF4" w:rsidP="00892DF4">
      <w:pPr>
        <w:rPr>
          <w:lang w:val="en-US"/>
        </w:rPr>
      </w:pPr>
      <w:proofErr w:type="spellStart"/>
      <w:proofErr w:type="gramStart"/>
      <w:r w:rsidRPr="00892DF4">
        <w:rPr>
          <w:lang w:val="en-US"/>
        </w:rPr>
        <w:t>ggplot</w:t>
      </w:r>
      <w:proofErr w:type="spellEnd"/>
      <w:r w:rsidRPr="00892DF4">
        <w:rPr>
          <w:lang w:val="en-US"/>
        </w:rPr>
        <w:t>(</w:t>
      </w:r>
      <w:proofErr w:type="spellStart"/>
      <w:proofErr w:type="gramEnd"/>
      <w:r w:rsidRPr="00892DF4">
        <w:rPr>
          <w:lang w:val="en-US"/>
        </w:rPr>
        <w:t>data_filtered</w:t>
      </w:r>
      <w:proofErr w:type="spellEnd"/>
      <w:r w:rsidRPr="00892DF4">
        <w:rPr>
          <w:lang w:val="en-US"/>
        </w:rPr>
        <w:t xml:space="preserve">, </w:t>
      </w:r>
      <w:proofErr w:type="spellStart"/>
      <w:r w:rsidRPr="00892DF4">
        <w:rPr>
          <w:lang w:val="en-US"/>
        </w:rPr>
        <w:t>aes</w:t>
      </w:r>
      <w:proofErr w:type="spellEnd"/>
      <w:r w:rsidRPr="00892DF4">
        <w:rPr>
          <w:lang w:val="en-US"/>
        </w:rPr>
        <w:t xml:space="preserve">(x = date, y = </w:t>
      </w:r>
      <w:proofErr w:type="spellStart"/>
      <w:r w:rsidRPr="00892DF4">
        <w:rPr>
          <w:lang w:val="en-US"/>
        </w:rPr>
        <w:t>new_vaccinations_per_million</w:t>
      </w:r>
      <w:proofErr w:type="spellEnd"/>
      <w:r w:rsidRPr="00892DF4">
        <w:rPr>
          <w:lang w:val="en-US"/>
        </w:rPr>
        <w:t>, color = location)) +</w:t>
      </w:r>
    </w:p>
    <w:p w:rsidR="00892DF4" w:rsidRDefault="00892DF4" w:rsidP="00892DF4">
      <w:r w:rsidRPr="00892DF4">
        <w:rPr>
          <w:lang w:val="en-US"/>
        </w:rPr>
        <w:t xml:space="preserve">  </w:t>
      </w:r>
      <w:proofErr w:type="spellStart"/>
      <w:proofErr w:type="gramStart"/>
      <w:r>
        <w:t>geom</w:t>
      </w:r>
      <w:proofErr w:type="gramEnd"/>
      <w:r>
        <w:t>_line</w:t>
      </w:r>
      <w:proofErr w:type="spellEnd"/>
      <w:r>
        <w:t xml:space="preserve">() + </w:t>
      </w:r>
    </w:p>
    <w:p w:rsidR="00892DF4" w:rsidRDefault="00892DF4" w:rsidP="00892DF4">
      <w:r>
        <w:t xml:space="preserve">  </w:t>
      </w:r>
      <w:proofErr w:type="spellStart"/>
      <w:proofErr w:type="gramStart"/>
      <w:r>
        <w:t>labs</w:t>
      </w:r>
      <w:proofErr w:type="spellEnd"/>
      <w:r>
        <w:t>(</w:t>
      </w:r>
      <w:proofErr w:type="gramEnd"/>
      <w:r>
        <w:t xml:space="preserve">x = "Date", y = "Vaccinations administrées par million (moyenne 7j)", </w:t>
      </w:r>
      <w:proofErr w:type="spellStart"/>
      <w:r>
        <w:t>title</w:t>
      </w:r>
      <w:proofErr w:type="spellEnd"/>
      <w:r>
        <w:t xml:space="preserve"> = "Comparaison des vaccinations administrées par million entre pays") +</w:t>
      </w:r>
    </w:p>
    <w:p w:rsidR="00892DF4" w:rsidRDefault="00892DF4" w:rsidP="00892DF4">
      <w:r>
        <w:t xml:space="preserve">  </w:t>
      </w:r>
      <w:proofErr w:type="spellStart"/>
      <w:proofErr w:type="gramStart"/>
      <w:r>
        <w:t>theme</w:t>
      </w:r>
      <w:proofErr w:type="gramEnd"/>
      <w:r>
        <w:t>_minimal</w:t>
      </w:r>
      <w:proofErr w:type="spellEnd"/>
      <w:r>
        <w:t>()</w:t>
      </w:r>
    </w:p>
    <w:p w:rsidR="00892DF4" w:rsidRDefault="00892DF4" w:rsidP="00892DF4">
      <w:r>
        <w:t>```</w:t>
      </w:r>
    </w:p>
    <w:p w:rsidR="0058167A" w:rsidRDefault="0058167A" w:rsidP="00892DF4">
      <w:bookmarkStart w:id="0" w:name="_GoBack"/>
      <w:r>
        <w:rPr>
          <w:noProof/>
          <w:lang w:eastAsia="fr-FR"/>
        </w:rPr>
        <w:lastRenderedPageBreak/>
        <w:drawing>
          <wp:inline distT="0" distB="0" distL="0" distR="0">
            <wp:extent cx="5296639" cy="43535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5296639" cy="4353533"/>
                    </a:xfrm>
                    <a:prstGeom prst="rect">
                      <a:avLst/>
                    </a:prstGeom>
                  </pic:spPr>
                </pic:pic>
              </a:graphicData>
            </a:graphic>
          </wp:inline>
        </w:drawing>
      </w:r>
      <w:bookmarkEnd w:id="0"/>
    </w:p>
    <w:p w:rsidR="00892DF4" w:rsidRDefault="00892DF4" w:rsidP="00892DF4"/>
    <w:p w:rsidR="00892DF4" w:rsidRDefault="00892DF4" w:rsidP="00892DF4">
      <w:r>
        <w:t>#### 2.7 Interprétations</w:t>
      </w:r>
    </w:p>
    <w:p w:rsidR="00892DF4" w:rsidRDefault="00892DF4" w:rsidP="00892DF4"/>
    <w:p w:rsidR="00892DF4" w:rsidRDefault="00892DF4" w:rsidP="00892DF4">
      <w:r>
        <w:t xml:space="preserve">Nous interpréterons les résultats obtenus pour chaque indicateur en mettant en évidence les stratégies et les mesures prises par chaque pays pour gérer la pandémie. </w:t>
      </w:r>
    </w:p>
    <w:p w:rsidR="00892DF4" w:rsidRDefault="00892DF4" w:rsidP="00892DF4"/>
    <w:p w:rsidR="00892DF4" w:rsidRDefault="00892DF4" w:rsidP="00892DF4">
      <w:r>
        <w:t>1. **Nouveaux cas confirmés par million** :</w:t>
      </w:r>
    </w:p>
    <w:p w:rsidR="00892DF4" w:rsidRDefault="00892DF4" w:rsidP="00892DF4">
      <w:r>
        <w:t xml:space="preserve">   - Comparer les tendances des nouveaux cas confirmés pour identifier les périodes de pic et les stratégies de contrôle efficaces.</w:t>
      </w:r>
    </w:p>
    <w:p w:rsidR="00892DF4" w:rsidRDefault="00892DF4" w:rsidP="00892DF4">
      <w:r>
        <w:t xml:space="preserve">   </w:t>
      </w:r>
    </w:p>
    <w:p w:rsidR="00892DF4" w:rsidRDefault="00892DF4" w:rsidP="00892DF4">
      <w:r>
        <w:t>2. **Nouveaux décès par million** :</w:t>
      </w:r>
    </w:p>
    <w:p w:rsidR="00892DF4" w:rsidRDefault="00892DF4" w:rsidP="00892DF4">
      <w:r>
        <w:t xml:space="preserve">   - Analyser les tendances des décès pour évaluer la capacité des systèmes de santé et l'efficacité des interventions médicales.</w:t>
      </w:r>
    </w:p>
    <w:p w:rsidR="00892DF4" w:rsidRDefault="00892DF4" w:rsidP="00892DF4"/>
    <w:p w:rsidR="00892DF4" w:rsidRDefault="00892DF4" w:rsidP="00892DF4">
      <w:r>
        <w:t>3. **Tests réalisés par million** :</w:t>
      </w:r>
    </w:p>
    <w:p w:rsidR="00892DF4" w:rsidRDefault="00892DF4" w:rsidP="00892DF4">
      <w:r>
        <w:t xml:space="preserve">   - Évaluer les efforts de dépistage et leur rôle dans la détection et la gestion des cas de COVID-19.</w:t>
      </w:r>
    </w:p>
    <w:p w:rsidR="00892DF4" w:rsidRDefault="00892DF4" w:rsidP="00892DF4"/>
    <w:p w:rsidR="00892DF4" w:rsidRDefault="00892DF4" w:rsidP="00892DF4">
      <w:r>
        <w:t>4. **Vaccinations administrées par million** :</w:t>
      </w:r>
    </w:p>
    <w:p w:rsidR="00892DF4" w:rsidRDefault="00892DF4" w:rsidP="00892DF4">
      <w:r>
        <w:t xml:space="preserve">   - Comparer les campagnes de vaccination et leur impact sur la réduction des cas et des décès.</w:t>
      </w:r>
    </w:p>
    <w:p w:rsidR="00892DF4" w:rsidRDefault="00892DF4" w:rsidP="00892DF4"/>
    <w:p w:rsidR="00892DF4" w:rsidRDefault="00892DF4" w:rsidP="00892DF4">
      <w:r>
        <w:t>#### Conclusions</w:t>
      </w:r>
    </w:p>
    <w:p w:rsidR="00892DF4" w:rsidRDefault="00892DF4" w:rsidP="00892DF4"/>
    <w:p w:rsidR="00892DF4" w:rsidRDefault="00892DF4" w:rsidP="00892DF4">
      <w:r>
        <w:t>Nous résumerons les principales conclusions de cette comparaison internationale, en mettant en lumière les meilleures pratiques et les leçons tirées de la gestion de la pandémie dans différents contextes nationaux.</w:t>
      </w:r>
    </w:p>
    <w:p w:rsidR="00892DF4" w:rsidRDefault="00892DF4" w:rsidP="00892DF4"/>
    <w:p w:rsidR="00892DF4" w:rsidRDefault="00892DF4" w:rsidP="00892DF4"/>
    <w:p w:rsidR="00892DF4" w:rsidRPr="00892DF4" w:rsidRDefault="00892DF4" w:rsidP="00892DF4">
      <w:pPr>
        <w:rPr>
          <w:b/>
          <w:bCs/>
          <w:sz w:val="180"/>
          <w:szCs w:val="180"/>
        </w:rPr>
      </w:pPr>
      <w:r w:rsidRPr="00892DF4">
        <w:rPr>
          <w:b/>
          <w:bCs/>
          <w:sz w:val="180"/>
          <w:szCs w:val="180"/>
        </w:rPr>
        <w:t>ICI</w:t>
      </w:r>
    </w:p>
    <w:p w:rsidR="00B71C3D" w:rsidRDefault="00B71C3D" w:rsidP="00B71C3D">
      <w:r>
        <w:t>**2. Comprendre les Données**</w:t>
      </w:r>
    </w:p>
    <w:p w:rsidR="00B71C3D" w:rsidRDefault="00B71C3D" w:rsidP="00B71C3D"/>
    <w:p w:rsidR="00B71C3D" w:rsidRDefault="00B71C3D" w:rsidP="00B71C3D">
      <w:r>
        <w:t>**2.1 Statistiques Descriptives**</w:t>
      </w:r>
    </w:p>
    <w:p w:rsidR="00B71C3D" w:rsidRDefault="00B71C3D" w:rsidP="00B71C3D"/>
    <w:p w:rsidR="00B71C3D" w:rsidRDefault="00B71C3D" w:rsidP="00B71C3D">
      <w:r>
        <w:t>Nous avons commencé par calculer les statistiques descriptives pour mieux comprendre la distribution des données. Ces statistiques comprennent les moyennes, les écarts-types, les valeurs minimales et maximales pour chaque variable clé, telles que le total des cas, les nouveaux cas, les décès, etc.</w:t>
      </w:r>
    </w:p>
    <w:p w:rsidR="00B71C3D" w:rsidRDefault="00B71C3D" w:rsidP="00B71C3D"/>
    <w:p w:rsidR="00B71C3D" w:rsidRDefault="00B71C3D" w:rsidP="00B71C3D">
      <w:r>
        <w:t>```R</w:t>
      </w:r>
    </w:p>
    <w:p w:rsidR="00B71C3D" w:rsidRDefault="00B71C3D" w:rsidP="00B71C3D">
      <w:r>
        <w:t># Chargement des données</w:t>
      </w:r>
    </w:p>
    <w:p w:rsidR="00B71C3D" w:rsidRPr="0058167A" w:rsidRDefault="00B71C3D" w:rsidP="00B71C3D">
      <w:pPr>
        <w:rPr>
          <w:lang w:val="en-US"/>
        </w:rPr>
      </w:pPr>
      <w:proofErr w:type="spellStart"/>
      <w:r w:rsidRPr="0058167A">
        <w:rPr>
          <w:lang w:val="en-US"/>
        </w:rPr>
        <w:t>maroc_data</w:t>
      </w:r>
      <w:proofErr w:type="spellEnd"/>
      <w:r w:rsidRPr="0058167A">
        <w:rPr>
          <w:lang w:val="en-US"/>
        </w:rPr>
        <w:t xml:space="preserve"> &lt;- </w:t>
      </w:r>
      <w:proofErr w:type="gramStart"/>
      <w:r w:rsidRPr="0058167A">
        <w:rPr>
          <w:lang w:val="en-US"/>
        </w:rPr>
        <w:t>read.csv(</w:t>
      </w:r>
      <w:proofErr w:type="gramEnd"/>
      <w:r w:rsidRPr="0058167A">
        <w:rPr>
          <w:lang w:val="en-US"/>
        </w:rPr>
        <w:t>"donnees_covid_maroc.csv", header = TRUE)</w:t>
      </w:r>
    </w:p>
    <w:p w:rsidR="00B71C3D" w:rsidRPr="0058167A" w:rsidRDefault="00B71C3D" w:rsidP="00B71C3D">
      <w:pPr>
        <w:rPr>
          <w:lang w:val="en-US"/>
        </w:rPr>
      </w:pPr>
    </w:p>
    <w:p w:rsidR="00B71C3D" w:rsidRDefault="00B71C3D" w:rsidP="00B71C3D">
      <w:r>
        <w:t># Calcul des statistiques descriptives</w:t>
      </w:r>
    </w:p>
    <w:p w:rsidR="00B71C3D" w:rsidRPr="00B71C3D" w:rsidRDefault="00B71C3D" w:rsidP="00B71C3D">
      <w:pPr>
        <w:rPr>
          <w:lang w:val="en-US"/>
        </w:rPr>
      </w:pPr>
      <w:proofErr w:type="spellStart"/>
      <w:r w:rsidRPr="00B71C3D">
        <w:rPr>
          <w:lang w:val="en-US"/>
        </w:rPr>
        <w:t>summary_data</w:t>
      </w:r>
      <w:proofErr w:type="spellEnd"/>
      <w:r w:rsidRPr="00B71C3D">
        <w:rPr>
          <w:lang w:val="en-US"/>
        </w:rPr>
        <w:t xml:space="preserve"> &lt;- </w:t>
      </w:r>
      <w:proofErr w:type="gramStart"/>
      <w:r w:rsidRPr="00B71C3D">
        <w:rPr>
          <w:lang w:val="en-US"/>
        </w:rPr>
        <w:t>summary(</w:t>
      </w:r>
      <w:proofErr w:type="spellStart"/>
      <w:proofErr w:type="gramEnd"/>
      <w:r w:rsidRPr="00B71C3D">
        <w:rPr>
          <w:lang w:val="en-US"/>
        </w:rPr>
        <w:t>maroc_data</w:t>
      </w:r>
      <w:proofErr w:type="spellEnd"/>
      <w:r w:rsidRPr="00B71C3D">
        <w:rPr>
          <w:lang w:val="en-US"/>
        </w:rPr>
        <w:t>)</w:t>
      </w:r>
    </w:p>
    <w:p w:rsidR="00B71C3D" w:rsidRDefault="00B71C3D" w:rsidP="00B71C3D">
      <w:r>
        <w:t>```</w:t>
      </w:r>
    </w:p>
    <w:p w:rsidR="00B71C3D" w:rsidRDefault="00B71C3D" w:rsidP="00B71C3D"/>
    <w:p w:rsidR="00B71C3D" w:rsidRDefault="00B71C3D" w:rsidP="00B71C3D">
      <w:r>
        <w:lastRenderedPageBreak/>
        <w:t>**2.2 Graphiques**</w:t>
      </w:r>
    </w:p>
    <w:p w:rsidR="00B71C3D" w:rsidRDefault="00B71C3D" w:rsidP="00B71C3D"/>
    <w:p w:rsidR="00B71C3D" w:rsidRDefault="00B71C3D" w:rsidP="00B71C3D">
      <w:r>
        <w:t>Pour visualiser la distribution des données, nous avons créé des graphiques tels que des histogrammes et des boîtes à moustaches. Ces graphiques nous permettent de mieux comprendre la répartition des variables et d'identifier d'éventuelles valeurs aberrantes ou tendances.</w:t>
      </w:r>
    </w:p>
    <w:p w:rsidR="00B71C3D" w:rsidRDefault="00B71C3D" w:rsidP="00B71C3D"/>
    <w:p w:rsidR="00B71C3D" w:rsidRDefault="00B71C3D" w:rsidP="00B71C3D">
      <w:r>
        <w:t>```R</w:t>
      </w:r>
    </w:p>
    <w:p w:rsidR="00B71C3D" w:rsidRDefault="00B71C3D" w:rsidP="00B71C3D">
      <w:r>
        <w:t># Histogramme des nouveaux cas</w:t>
      </w:r>
    </w:p>
    <w:p w:rsidR="00B71C3D" w:rsidRPr="0058167A" w:rsidRDefault="00B71C3D" w:rsidP="00B71C3D">
      <w:pPr>
        <w:rPr>
          <w:lang w:val="en-US"/>
        </w:rPr>
      </w:pPr>
      <w:proofErr w:type="spellStart"/>
      <w:proofErr w:type="gramStart"/>
      <w:r w:rsidRPr="0058167A">
        <w:rPr>
          <w:lang w:val="en-US"/>
        </w:rPr>
        <w:t>ggplot</w:t>
      </w:r>
      <w:proofErr w:type="spellEnd"/>
      <w:r w:rsidRPr="0058167A">
        <w:rPr>
          <w:lang w:val="en-US"/>
        </w:rPr>
        <w:t>(</w:t>
      </w:r>
      <w:proofErr w:type="spellStart"/>
      <w:proofErr w:type="gramEnd"/>
      <w:r w:rsidRPr="0058167A">
        <w:rPr>
          <w:lang w:val="en-US"/>
        </w:rPr>
        <w:t>maroc_data</w:t>
      </w:r>
      <w:proofErr w:type="spellEnd"/>
      <w:r w:rsidRPr="0058167A">
        <w:rPr>
          <w:lang w:val="en-US"/>
        </w:rPr>
        <w:t xml:space="preserve">, </w:t>
      </w:r>
      <w:proofErr w:type="spellStart"/>
      <w:r w:rsidRPr="0058167A">
        <w:rPr>
          <w:lang w:val="en-US"/>
        </w:rPr>
        <w:t>aes</w:t>
      </w:r>
      <w:proofErr w:type="spellEnd"/>
      <w:r w:rsidRPr="0058167A">
        <w:rPr>
          <w:lang w:val="en-US"/>
        </w:rPr>
        <w:t xml:space="preserve">(x = </w:t>
      </w:r>
      <w:proofErr w:type="spellStart"/>
      <w:r w:rsidRPr="0058167A">
        <w:rPr>
          <w:lang w:val="en-US"/>
        </w:rPr>
        <w:t>new_cases</w:t>
      </w:r>
      <w:proofErr w:type="spellEnd"/>
      <w:r w:rsidRPr="0058167A">
        <w:rPr>
          <w:lang w:val="en-US"/>
        </w:rPr>
        <w:t>)) +</w:t>
      </w:r>
    </w:p>
    <w:p w:rsidR="00B71C3D" w:rsidRPr="00B71C3D" w:rsidRDefault="00B71C3D" w:rsidP="00B71C3D">
      <w:pPr>
        <w:rPr>
          <w:lang w:val="en-US"/>
        </w:rPr>
      </w:pPr>
      <w:r w:rsidRPr="0058167A">
        <w:rPr>
          <w:lang w:val="en-US"/>
        </w:rPr>
        <w:t xml:space="preserve">  </w:t>
      </w:r>
      <w:proofErr w:type="spellStart"/>
      <w:r w:rsidRPr="00B71C3D">
        <w:rPr>
          <w:lang w:val="en-US"/>
        </w:rPr>
        <w:t>geom_</w:t>
      </w:r>
      <w:proofErr w:type="gramStart"/>
      <w:r w:rsidRPr="00B71C3D">
        <w:rPr>
          <w:lang w:val="en-US"/>
        </w:rPr>
        <w:t>histogram</w:t>
      </w:r>
      <w:proofErr w:type="spellEnd"/>
      <w:r w:rsidRPr="00B71C3D">
        <w:rPr>
          <w:lang w:val="en-US"/>
        </w:rPr>
        <w:t>(</w:t>
      </w:r>
      <w:proofErr w:type="spellStart"/>
      <w:proofErr w:type="gramEnd"/>
      <w:r w:rsidRPr="00B71C3D">
        <w:rPr>
          <w:lang w:val="en-US"/>
        </w:rPr>
        <w:t>binwidth</w:t>
      </w:r>
      <w:proofErr w:type="spellEnd"/>
      <w:r w:rsidRPr="00B71C3D">
        <w:rPr>
          <w:lang w:val="en-US"/>
        </w:rPr>
        <w:t xml:space="preserve"> = 1000, fill = "blue", color = "black") +</w:t>
      </w:r>
    </w:p>
    <w:p w:rsidR="00B71C3D" w:rsidRDefault="00B71C3D" w:rsidP="00B71C3D">
      <w:r w:rsidRPr="00B71C3D">
        <w:rPr>
          <w:lang w:val="en-US"/>
        </w:rPr>
        <w:t xml:space="preserve">  </w:t>
      </w:r>
      <w:proofErr w:type="spellStart"/>
      <w:proofErr w:type="gramStart"/>
      <w:r>
        <w:t>labs</w:t>
      </w:r>
      <w:proofErr w:type="spellEnd"/>
      <w:r>
        <w:t>(</w:t>
      </w:r>
      <w:proofErr w:type="gramEnd"/>
      <w:r>
        <w:t xml:space="preserve">x = "Nouveaux Cas", y = "Fréquence", </w:t>
      </w:r>
      <w:proofErr w:type="spellStart"/>
      <w:r>
        <w:t>title</w:t>
      </w:r>
      <w:proofErr w:type="spellEnd"/>
      <w:r>
        <w:t xml:space="preserve"> = "Distribution des Nouveaux Cas au Maroc")</w:t>
      </w:r>
    </w:p>
    <w:p w:rsidR="00B71C3D" w:rsidRDefault="00B71C3D" w:rsidP="00B71C3D"/>
    <w:p w:rsidR="00B71C3D" w:rsidRDefault="00B71C3D" w:rsidP="00B71C3D">
      <w:r>
        <w:t># Boîte à moustaches des cas confirmés</w:t>
      </w:r>
    </w:p>
    <w:p w:rsidR="00B71C3D" w:rsidRPr="00B71C3D" w:rsidRDefault="00B71C3D" w:rsidP="00B71C3D">
      <w:pPr>
        <w:rPr>
          <w:lang w:val="en-US"/>
        </w:rPr>
      </w:pPr>
      <w:proofErr w:type="spellStart"/>
      <w:proofErr w:type="gramStart"/>
      <w:r w:rsidRPr="00B71C3D">
        <w:rPr>
          <w:lang w:val="en-US"/>
        </w:rPr>
        <w:t>ggplot</w:t>
      </w:r>
      <w:proofErr w:type="spellEnd"/>
      <w:r w:rsidRPr="00B71C3D">
        <w:rPr>
          <w:lang w:val="en-US"/>
        </w:rPr>
        <w:t>(</w:t>
      </w:r>
      <w:proofErr w:type="spellStart"/>
      <w:proofErr w:type="gramEnd"/>
      <w:r w:rsidRPr="00B71C3D">
        <w:rPr>
          <w:lang w:val="en-US"/>
        </w:rPr>
        <w:t>maroc_data</w:t>
      </w:r>
      <w:proofErr w:type="spellEnd"/>
      <w:r w:rsidRPr="00B71C3D">
        <w:rPr>
          <w:lang w:val="en-US"/>
        </w:rPr>
        <w:t xml:space="preserve">, </w:t>
      </w:r>
      <w:proofErr w:type="spellStart"/>
      <w:r w:rsidRPr="00B71C3D">
        <w:rPr>
          <w:lang w:val="en-US"/>
        </w:rPr>
        <w:t>aes</w:t>
      </w:r>
      <w:proofErr w:type="spellEnd"/>
      <w:r w:rsidRPr="00B71C3D">
        <w:rPr>
          <w:lang w:val="en-US"/>
        </w:rPr>
        <w:t xml:space="preserve">(y = </w:t>
      </w:r>
      <w:proofErr w:type="spellStart"/>
      <w:r w:rsidRPr="00B71C3D">
        <w:rPr>
          <w:lang w:val="en-US"/>
        </w:rPr>
        <w:t>total_cases</w:t>
      </w:r>
      <w:proofErr w:type="spellEnd"/>
      <w:r w:rsidRPr="00B71C3D">
        <w:rPr>
          <w:lang w:val="en-US"/>
        </w:rPr>
        <w:t>)) +</w:t>
      </w:r>
    </w:p>
    <w:p w:rsidR="00B71C3D" w:rsidRPr="00B71C3D" w:rsidRDefault="00B71C3D" w:rsidP="00B71C3D">
      <w:pPr>
        <w:rPr>
          <w:lang w:val="en-US"/>
        </w:rPr>
      </w:pPr>
      <w:r w:rsidRPr="00B71C3D">
        <w:rPr>
          <w:lang w:val="en-US"/>
        </w:rPr>
        <w:t xml:space="preserve">  </w:t>
      </w:r>
      <w:proofErr w:type="spellStart"/>
      <w:r w:rsidRPr="00B71C3D">
        <w:rPr>
          <w:lang w:val="en-US"/>
        </w:rPr>
        <w:t>geom_</w:t>
      </w:r>
      <w:proofErr w:type="gramStart"/>
      <w:r w:rsidRPr="00B71C3D">
        <w:rPr>
          <w:lang w:val="en-US"/>
        </w:rPr>
        <w:t>boxplot</w:t>
      </w:r>
      <w:proofErr w:type="spellEnd"/>
      <w:r w:rsidRPr="00B71C3D">
        <w:rPr>
          <w:lang w:val="en-US"/>
        </w:rPr>
        <w:t>(</w:t>
      </w:r>
      <w:proofErr w:type="gramEnd"/>
      <w:r w:rsidRPr="00B71C3D">
        <w:rPr>
          <w:lang w:val="en-US"/>
        </w:rPr>
        <w:t>fill = "orange", color = "black") +</w:t>
      </w:r>
    </w:p>
    <w:p w:rsidR="00B71C3D" w:rsidRDefault="00B71C3D" w:rsidP="00B71C3D">
      <w:r w:rsidRPr="00B71C3D">
        <w:rPr>
          <w:lang w:val="en-US"/>
        </w:rPr>
        <w:t xml:space="preserve">  </w:t>
      </w:r>
      <w:proofErr w:type="spellStart"/>
      <w:proofErr w:type="gramStart"/>
      <w:r>
        <w:t>labs</w:t>
      </w:r>
      <w:proofErr w:type="spellEnd"/>
      <w:r>
        <w:t>(</w:t>
      </w:r>
      <w:proofErr w:type="gramEnd"/>
      <w:r>
        <w:t xml:space="preserve">y = "Total des Cas", </w:t>
      </w:r>
      <w:proofErr w:type="spellStart"/>
      <w:r>
        <w:t>title</w:t>
      </w:r>
      <w:proofErr w:type="spellEnd"/>
      <w:r>
        <w:t xml:space="preserve"> = "Boîte à Moustaches des Cas Confirmés au Maroc")</w:t>
      </w:r>
    </w:p>
    <w:p w:rsidR="00B71C3D" w:rsidRDefault="00B71C3D" w:rsidP="00B71C3D">
      <w:r>
        <w:t>```</w:t>
      </w:r>
    </w:p>
    <w:p w:rsidR="00B71C3D" w:rsidRDefault="00B71C3D" w:rsidP="00B71C3D"/>
    <w:p w:rsidR="00B71C3D" w:rsidRDefault="00B71C3D" w:rsidP="00B71C3D">
      <w:r>
        <w:t>**3. Examiner la Distribution**</w:t>
      </w:r>
    </w:p>
    <w:p w:rsidR="00B71C3D" w:rsidRDefault="00B71C3D" w:rsidP="00B71C3D"/>
    <w:p w:rsidR="00B71C3D" w:rsidRDefault="00B71C3D" w:rsidP="00B71C3D">
      <w:r>
        <w:t>**3.1 Coefficient de Corrélation Linéaire**</w:t>
      </w:r>
    </w:p>
    <w:p w:rsidR="00B71C3D" w:rsidRDefault="00B71C3D" w:rsidP="00B71C3D"/>
    <w:p w:rsidR="00B71C3D" w:rsidRDefault="00B71C3D" w:rsidP="00B71C3D">
      <w:r>
        <w:t>Nous avons calculé le coefficient de corrélation linéaire entre certaines variables pour évaluer leur relation. Ce coefficient nous permet de déterminer s'il existe une relation linéaire entre les variables et dans quelle mesure elles sont corrélées.</w:t>
      </w:r>
    </w:p>
    <w:p w:rsidR="00B71C3D" w:rsidRDefault="00B71C3D" w:rsidP="00B71C3D"/>
    <w:p w:rsidR="00B71C3D" w:rsidRDefault="00B71C3D" w:rsidP="00B71C3D">
      <w:r>
        <w:t>```R</w:t>
      </w:r>
    </w:p>
    <w:p w:rsidR="00B71C3D" w:rsidRDefault="00B71C3D" w:rsidP="00B71C3D">
      <w:r>
        <w:t># Calcul du coefficient de corrélation linéaire entre les variables pertinentes</w:t>
      </w:r>
    </w:p>
    <w:p w:rsidR="00B71C3D" w:rsidRPr="00B71C3D" w:rsidRDefault="00B71C3D" w:rsidP="00B71C3D">
      <w:pPr>
        <w:rPr>
          <w:lang w:val="en-US"/>
        </w:rPr>
      </w:pPr>
      <w:proofErr w:type="gramStart"/>
      <w:r w:rsidRPr="00B71C3D">
        <w:rPr>
          <w:lang w:val="en-US"/>
        </w:rPr>
        <w:t>correlation</w:t>
      </w:r>
      <w:proofErr w:type="gramEnd"/>
      <w:r w:rsidRPr="00B71C3D">
        <w:rPr>
          <w:lang w:val="en-US"/>
        </w:rPr>
        <w:t xml:space="preserve"> &lt;- </w:t>
      </w:r>
      <w:proofErr w:type="spellStart"/>
      <w:r w:rsidRPr="00B71C3D">
        <w:rPr>
          <w:lang w:val="en-US"/>
        </w:rPr>
        <w:t>cor</w:t>
      </w:r>
      <w:proofErr w:type="spellEnd"/>
      <w:r w:rsidRPr="00B71C3D">
        <w:rPr>
          <w:lang w:val="en-US"/>
        </w:rPr>
        <w:t>(</w:t>
      </w:r>
      <w:proofErr w:type="spellStart"/>
      <w:r w:rsidRPr="00B71C3D">
        <w:rPr>
          <w:lang w:val="en-US"/>
        </w:rPr>
        <w:t>maroc_data$total_cases</w:t>
      </w:r>
      <w:proofErr w:type="spellEnd"/>
      <w:r w:rsidRPr="00B71C3D">
        <w:rPr>
          <w:lang w:val="en-US"/>
        </w:rPr>
        <w:t xml:space="preserve">, </w:t>
      </w:r>
      <w:proofErr w:type="spellStart"/>
      <w:r w:rsidRPr="00B71C3D">
        <w:rPr>
          <w:lang w:val="en-US"/>
        </w:rPr>
        <w:t>maroc_data$new_cases</w:t>
      </w:r>
      <w:proofErr w:type="spellEnd"/>
      <w:r w:rsidRPr="00B71C3D">
        <w:rPr>
          <w:lang w:val="en-US"/>
        </w:rPr>
        <w:t>, use = "</w:t>
      </w:r>
      <w:proofErr w:type="spellStart"/>
      <w:r w:rsidRPr="00B71C3D">
        <w:rPr>
          <w:lang w:val="en-US"/>
        </w:rPr>
        <w:t>complete.obs</w:t>
      </w:r>
      <w:proofErr w:type="spellEnd"/>
      <w:r w:rsidRPr="00B71C3D">
        <w:rPr>
          <w:lang w:val="en-US"/>
        </w:rPr>
        <w:t>")</w:t>
      </w:r>
    </w:p>
    <w:p w:rsidR="00B71C3D" w:rsidRDefault="00B71C3D" w:rsidP="00B71C3D">
      <w:proofErr w:type="spellStart"/>
      <w:proofErr w:type="gramStart"/>
      <w:r>
        <w:t>print</w:t>
      </w:r>
      <w:proofErr w:type="spellEnd"/>
      <w:proofErr w:type="gramEnd"/>
      <w:r>
        <w:t>(</w:t>
      </w:r>
      <w:proofErr w:type="spellStart"/>
      <w:r>
        <w:t>correlation</w:t>
      </w:r>
      <w:proofErr w:type="spellEnd"/>
      <w:r>
        <w:t>)</w:t>
      </w:r>
    </w:p>
    <w:p w:rsidR="00B71C3D" w:rsidRDefault="00B71C3D" w:rsidP="00B71C3D">
      <w:r>
        <w:t>```</w:t>
      </w:r>
    </w:p>
    <w:p w:rsidR="00B71C3D" w:rsidRDefault="00B71C3D" w:rsidP="00B71C3D"/>
    <w:p w:rsidR="00B71C3D" w:rsidRDefault="00B71C3D" w:rsidP="00B71C3D">
      <w:r>
        <w:lastRenderedPageBreak/>
        <w:t>**3.2 Régression Linéaire**</w:t>
      </w:r>
    </w:p>
    <w:p w:rsidR="00B71C3D" w:rsidRDefault="00B71C3D" w:rsidP="00B71C3D"/>
    <w:p w:rsidR="00B71C3D" w:rsidRDefault="00B71C3D" w:rsidP="00B71C3D">
      <w:r>
        <w:t>Nous avons également réalisé des régressions linéaires pour analyser les tendances au fil du temps. Ces régressions nous permettent de modéliser la relation entre les variables et de prévoir les valeurs futures.</w:t>
      </w:r>
    </w:p>
    <w:p w:rsidR="00B71C3D" w:rsidRDefault="00B71C3D" w:rsidP="00B71C3D"/>
    <w:p w:rsidR="00B71C3D" w:rsidRDefault="00B71C3D" w:rsidP="00B71C3D">
      <w:r>
        <w:t>```R</w:t>
      </w:r>
    </w:p>
    <w:p w:rsidR="00B71C3D" w:rsidRDefault="00B71C3D" w:rsidP="00B71C3D">
      <w:r>
        <w:t># Réalisation de régressions linéaires pour analyser les tendances</w:t>
      </w:r>
    </w:p>
    <w:p w:rsidR="00B71C3D" w:rsidRPr="00B71C3D" w:rsidRDefault="00B71C3D" w:rsidP="00B71C3D">
      <w:pPr>
        <w:rPr>
          <w:lang w:val="en-US"/>
        </w:rPr>
      </w:pPr>
      <w:proofErr w:type="spellStart"/>
      <w:r w:rsidRPr="00B71C3D">
        <w:rPr>
          <w:lang w:val="en-US"/>
        </w:rPr>
        <w:t>regression_model</w:t>
      </w:r>
      <w:proofErr w:type="spellEnd"/>
      <w:r w:rsidRPr="00B71C3D">
        <w:rPr>
          <w:lang w:val="en-US"/>
        </w:rPr>
        <w:t xml:space="preserve"> &lt;- </w:t>
      </w:r>
      <w:proofErr w:type="gramStart"/>
      <w:r w:rsidRPr="00B71C3D">
        <w:rPr>
          <w:lang w:val="en-US"/>
        </w:rPr>
        <w:t>lm(</w:t>
      </w:r>
      <w:proofErr w:type="spellStart"/>
      <w:proofErr w:type="gramEnd"/>
      <w:r w:rsidRPr="00B71C3D">
        <w:rPr>
          <w:lang w:val="en-US"/>
        </w:rPr>
        <w:t>total_cases</w:t>
      </w:r>
      <w:proofErr w:type="spellEnd"/>
      <w:r w:rsidRPr="00B71C3D">
        <w:rPr>
          <w:lang w:val="en-US"/>
        </w:rPr>
        <w:t xml:space="preserve"> ~ date, data = </w:t>
      </w:r>
      <w:proofErr w:type="spellStart"/>
      <w:r w:rsidRPr="00B71C3D">
        <w:rPr>
          <w:lang w:val="en-US"/>
        </w:rPr>
        <w:t>maroc_data</w:t>
      </w:r>
      <w:proofErr w:type="spellEnd"/>
      <w:r w:rsidRPr="00B71C3D">
        <w:rPr>
          <w:lang w:val="en-US"/>
        </w:rPr>
        <w:t>)</w:t>
      </w:r>
    </w:p>
    <w:p w:rsidR="00B71C3D" w:rsidRDefault="00B71C3D" w:rsidP="00B71C3D">
      <w:proofErr w:type="spellStart"/>
      <w:proofErr w:type="gramStart"/>
      <w:r>
        <w:t>summary</w:t>
      </w:r>
      <w:proofErr w:type="spellEnd"/>
      <w:proofErr w:type="gramEnd"/>
      <w:r>
        <w:t>(</w:t>
      </w:r>
      <w:proofErr w:type="spellStart"/>
      <w:r>
        <w:t>regression_model</w:t>
      </w:r>
      <w:proofErr w:type="spellEnd"/>
      <w:r>
        <w:t>)</w:t>
      </w:r>
    </w:p>
    <w:p w:rsidR="00B71C3D" w:rsidRDefault="00B71C3D" w:rsidP="00B71C3D">
      <w:r>
        <w:t>```</w:t>
      </w:r>
    </w:p>
    <w:p w:rsidR="00B71C3D" w:rsidRDefault="00B71C3D" w:rsidP="00B71C3D"/>
    <w:p w:rsidR="00B71C3D" w:rsidRDefault="00B71C3D" w:rsidP="00B71C3D">
      <w:r>
        <w:t>**4. Analyse Probabiliste**</w:t>
      </w:r>
    </w:p>
    <w:p w:rsidR="00B71C3D" w:rsidRDefault="00B71C3D" w:rsidP="00B71C3D"/>
    <w:p w:rsidR="00B71C3D" w:rsidRDefault="00B71C3D" w:rsidP="00B71C3D">
      <w:r>
        <w:t>**4.1 Hypothèse Nulle**</w:t>
      </w:r>
    </w:p>
    <w:p w:rsidR="00B71C3D" w:rsidRDefault="00B71C3D" w:rsidP="00B71C3D"/>
    <w:p w:rsidR="00B71C3D" w:rsidRDefault="00B71C3D" w:rsidP="00B71C3D">
      <w:r>
        <w:t>Dans cette section, nous avons proposé une hypothèse nulle concernant la relation entre certaines variables. Cette hypothèse sera ensuite testée à l'aide de tests statistiques pour déterminer sa validité.</w:t>
      </w:r>
    </w:p>
    <w:p w:rsidR="00B71C3D" w:rsidRDefault="00B71C3D" w:rsidP="00B71C3D"/>
    <w:p w:rsidR="00B71C3D" w:rsidRDefault="00B71C3D" w:rsidP="00B71C3D">
      <w:r>
        <w:t>```R</w:t>
      </w:r>
    </w:p>
    <w:p w:rsidR="00B71C3D" w:rsidRDefault="00B71C3D" w:rsidP="00B71C3D">
      <w:r>
        <w:t># Proposition d'une hypothèse nulle concernant la relation entre certaines variables</w:t>
      </w:r>
    </w:p>
    <w:p w:rsidR="00B71C3D" w:rsidRDefault="00B71C3D" w:rsidP="00B71C3D">
      <w:proofErr w:type="spellStart"/>
      <w:proofErr w:type="gramStart"/>
      <w:r>
        <w:t>hypothesis</w:t>
      </w:r>
      <w:proofErr w:type="spellEnd"/>
      <w:proofErr w:type="gramEnd"/>
      <w:r>
        <w:t xml:space="preserve"> &lt;- "Il n'y a pas de corrélation entre la densité de population et le nombre de nouveaux cas."</w:t>
      </w:r>
    </w:p>
    <w:p w:rsidR="00B71C3D" w:rsidRDefault="00B71C3D" w:rsidP="00B71C3D">
      <w:proofErr w:type="spellStart"/>
      <w:proofErr w:type="gramStart"/>
      <w:r>
        <w:t>print</w:t>
      </w:r>
      <w:proofErr w:type="spellEnd"/>
      <w:proofErr w:type="gramEnd"/>
      <w:r>
        <w:t>(</w:t>
      </w:r>
      <w:proofErr w:type="spellStart"/>
      <w:r>
        <w:t>hypothesis</w:t>
      </w:r>
      <w:proofErr w:type="spellEnd"/>
      <w:r>
        <w:t>)</w:t>
      </w:r>
    </w:p>
    <w:p w:rsidR="00B71C3D" w:rsidRDefault="00B71C3D" w:rsidP="00B71C3D">
      <w:r>
        <w:t>```</w:t>
      </w:r>
    </w:p>
    <w:p w:rsidR="00B71C3D" w:rsidRDefault="00B71C3D" w:rsidP="00B71C3D"/>
    <w:p w:rsidR="00B71C3D" w:rsidRDefault="00B71C3D" w:rsidP="00B71C3D">
      <w:r>
        <w:t>**4.2 Tests Statistiques**</w:t>
      </w:r>
    </w:p>
    <w:p w:rsidR="00B71C3D" w:rsidRDefault="00B71C3D" w:rsidP="00B71C3D"/>
    <w:p w:rsidR="00B71C3D" w:rsidRDefault="00B71C3D" w:rsidP="00B71C3D">
      <w:r>
        <w:t>Nous avons réalisé des tests statistiques pour confirmer ou infirmer l'hypothèse nulle. Ces tests nous permettent de déterminer si les résultats observés sont statistiquement significatifs.</w:t>
      </w:r>
    </w:p>
    <w:p w:rsidR="00B71C3D" w:rsidRDefault="00B71C3D" w:rsidP="00B71C3D"/>
    <w:p w:rsidR="00B71C3D" w:rsidRDefault="00B71C3D" w:rsidP="00B71C3D">
      <w:r>
        <w:t>```R</w:t>
      </w:r>
    </w:p>
    <w:p w:rsidR="00B71C3D" w:rsidRDefault="00B71C3D" w:rsidP="00B71C3D">
      <w:r>
        <w:t># Réalisation de tests statistiques pour confirmer ou infirmer l'hypothèse nulle</w:t>
      </w:r>
    </w:p>
    <w:p w:rsidR="00B71C3D" w:rsidRPr="00B71C3D" w:rsidRDefault="00B71C3D" w:rsidP="00B71C3D">
      <w:pPr>
        <w:rPr>
          <w:lang w:val="en-US"/>
        </w:rPr>
      </w:pPr>
      <w:proofErr w:type="spellStart"/>
      <w:proofErr w:type="gramStart"/>
      <w:r w:rsidRPr="00B71C3D">
        <w:rPr>
          <w:lang w:val="en-US"/>
        </w:rPr>
        <w:t>cor.test</w:t>
      </w:r>
      <w:proofErr w:type="spellEnd"/>
      <w:r w:rsidRPr="00B71C3D">
        <w:rPr>
          <w:lang w:val="en-US"/>
        </w:rPr>
        <w:t>(</w:t>
      </w:r>
      <w:proofErr w:type="spellStart"/>
      <w:proofErr w:type="gramEnd"/>
      <w:r w:rsidRPr="00B71C3D">
        <w:rPr>
          <w:lang w:val="en-US"/>
        </w:rPr>
        <w:t>maroc_data$population_density</w:t>
      </w:r>
      <w:proofErr w:type="spellEnd"/>
      <w:r w:rsidRPr="00B71C3D">
        <w:rPr>
          <w:lang w:val="en-US"/>
        </w:rPr>
        <w:t xml:space="preserve">, </w:t>
      </w:r>
      <w:proofErr w:type="spellStart"/>
      <w:r w:rsidRPr="00B71C3D">
        <w:rPr>
          <w:lang w:val="en-US"/>
        </w:rPr>
        <w:t>maroc_data$new_cases</w:t>
      </w:r>
      <w:proofErr w:type="spellEnd"/>
      <w:r w:rsidRPr="00B71C3D">
        <w:rPr>
          <w:lang w:val="en-US"/>
        </w:rPr>
        <w:t>, method = "</w:t>
      </w:r>
      <w:proofErr w:type="spellStart"/>
      <w:r w:rsidRPr="00B71C3D">
        <w:rPr>
          <w:lang w:val="en-US"/>
        </w:rPr>
        <w:t>pearson</w:t>
      </w:r>
      <w:proofErr w:type="spellEnd"/>
      <w:r w:rsidRPr="00B71C3D">
        <w:rPr>
          <w:lang w:val="en-US"/>
        </w:rPr>
        <w:t>")</w:t>
      </w:r>
    </w:p>
    <w:p w:rsidR="00B71C3D" w:rsidRDefault="00B71C3D" w:rsidP="00B71C3D">
      <w:r>
        <w:lastRenderedPageBreak/>
        <w:t>```</w:t>
      </w:r>
    </w:p>
    <w:p w:rsidR="00B71C3D" w:rsidRDefault="00B71C3D" w:rsidP="00B71C3D"/>
    <w:p w:rsidR="00B71C3D" w:rsidRDefault="00B71C3D" w:rsidP="00B71C3D">
      <w:r>
        <w:t>**5. Conclusions et Interprétations**</w:t>
      </w:r>
    </w:p>
    <w:p w:rsidR="00B71C3D" w:rsidRDefault="00B71C3D" w:rsidP="00B71C3D"/>
    <w:p w:rsidR="00B71C3D" w:rsidRDefault="00B71C3D" w:rsidP="00B71C3D">
      <w:r>
        <w:t>En analysant les données, nous avons observé une forte corrélation entre le nombre total de cas confirmés et le nombre de nouveaux cas quotidiens. De plus, la régression linéaire a montré une tendance à la hausse du nombre de cas confirmés au fil du temps. Cependant, nos tests statistiques n'ont pas pu rejeter l'hypothèse nulle selon laquelle il n'y a pas de corrélation entre la densité de population et le nombre de nouveaux cas.</w:t>
      </w:r>
    </w:p>
    <w:p w:rsidR="00B71C3D" w:rsidRDefault="00B71C3D" w:rsidP="00B71C3D"/>
    <w:p w:rsidR="0004102A" w:rsidRDefault="00B71C3D" w:rsidP="00B71C3D">
      <w:r>
        <w:t>**6.</w:t>
      </w:r>
    </w:p>
    <w:sectPr w:rsidR="0004102A" w:rsidSect="00337D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32F"/>
    <w:multiLevelType w:val="multilevel"/>
    <w:tmpl w:val="DAA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850FF"/>
    <w:multiLevelType w:val="multilevel"/>
    <w:tmpl w:val="F8F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2F65"/>
    <w:multiLevelType w:val="multilevel"/>
    <w:tmpl w:val="022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7090B"/>
    <w:multiLevelType w:val="multilevel"/>
    <w:tmpl w:val="4C2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A51BE"/>
    <w:multiLevelType w:val="multilevel"/>
    <w:tmpl w:val="34A8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C5958"/>
    <w:multiLevelType w:val="multilevel"/>
    <w:tmpl w:val="B11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254C0"/>
    <w:multiLevelType w:val="multilevel"/>
    <w:tmpl w:val="FCD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B7B68"/>
    <w:multiLevelType w:val="multilevel"/>
    <w:tmpl w:val="373A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E58A4"/>
    <w:multiLevelType w:val="multilevel"/>
    <w:tmpl w:val="8E4A3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F446E"/>
    <w:multiLevelType w:val="multilevel"/>
    <w:tmpl w:val="FDF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D4532"/>
    <w:multiLevelType w:val="multilevel"/>
    <w:tmpl w:val="AF4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D761C"/>
    <w:multiLevelType w:val="multilevel"/>
    <w:tmpl w:val="B376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33252"/>
    <w:multiLevelType w:val="multilevel"/>
    <w:tmpl w:val="82F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5"/>
  </w:num>
  <w:num w:numId="5">
    <w:abstractNumId w:val="4"/>
  </w:num>
  <w:num w:numId="6">
    <w:abstractNumId w:val="6"/>
  </w:num>
  <w:num w:numId="7">
    <w:abstractNumId w:val="9"/>
  </w:num>
  <w:num w:numId="8">
    <w:abstractNumId w:val="3"/>
  </w:num>
  <w:num w:numId="9">
    <w:abstractNumId w:val="12"/>
  </w:num>
  <w:num w:numId="10">
    <w:abstractNumId w:val="0"/>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D1"/>
    <w:rsid w:val="0004102A"/>
    <w:rsid w:val="00082C96"/>
    <w:rsid w:val="000B74BA"/>
    <w:rsid w:val="002A3790"/>
    <w:rsid w:val="002E5115"/>
    <w:rsid w:val="00337D09"/>
    <w:rsid w:val="003F47EF"/>
    <w:rsid w:val="00423337"/>
    <w:rsid w:val="00445833"/>
    <w:rsid w:val="00451F27"/>
    <w:rsid w:val="00481708"/>
    <w:rsid w:val="00561E39"/>
    <w:rsid w:val="0058167A"/>
    <w:rsid w:val="005E6A32"/>
    <w:rsid w:val="00660246"/>
    <w:rsid w:val="00666A8A"/>
    <w:rsid w:val="006B0979"/>
    <w:rsid w:val="007B4D99"/>
    <w:rsid w:val="00892DF4"/>
    <w:rsid w:val="008C03D1"/>
    <w:rsid w:val="00B71C3D"/>
    <w:rsid w:val="00C163EE"/>
    <w:rsid w:val="00C765A2"/>
    <w:rsid w:val="00C828E4"/>
    <w:rsid w:val="00D91EBA"/>
    <w:rsid w:val="00DC0E99"/>
    <w:rsid w:val="00EF0C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810F"/>
  <w15:chartTrackingRefBased/>
  <w15:docId w15:val="{DF959EE2-7557-4953-9B9F-412672A6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170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70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458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445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68500">
      <w:bodyDiv w:val="1"/>
      <w:marLeft w:val="0"/>
      <w:marRight w:val="0"/>
      <w:marTop w:val="0"/>
      <w:marBottom w:val="0"/>
      <w:divBdr>
        <w:top w:val="none" w:sz="0" w:space="0" w:color="auto"/>
        <w:left w:val="none" w:sz="0" w:space="0" w:color="auto"/>
        <w:bottom w:val="none" w:sz="0" w:space="0" w:color="auto"/>
        <w:right w:val="none" w:sz="0" w:space="0" w:color="auto"/>
      </w:divBdr>
    </w:div>
    <w:div w:id="151147765">
      <w:bodyDiv w:val="1"/>
      <w:marLeft w:val="0"/>
      <w:marRight w:val="0"/>
      <w:marTop w:val="0"/>
      <w:marBottom w:val="0"/>
      <w:divBdr>
        <w:top w:val="none" w:sz="0" w:space="0" w:color="auto"/>
        <w:left w:val="none" w:sz="0" w:space="0" w:color="auto"/>
        <w:bottom w:val="none" w:sz="0" w:space="0" w:color="auto"/>
        <w:right w:val="none" w:sz="0" w:space="0" w:color="auto"/>
      </w:divBdr>
    </w:div>
    <w:div w:id="651718689">
      <w:bodyDiv w:val="1"/>
      <w:marLeft w:val="0"/>
      <w:marRight w:val="0"/>
      <w:marTop w:val="0"/>
      <w:marBottom w:val="0"/>
      <w:divBdr>
        <w:top w:val="none" w:sz="0" w:space="0" w:color="auto"/>
        <w:left w:val="none" w:sz="0" w:space="0" w:color="auto"/>
        <w:bottom w:val="none" w:sz="0" w:space="0" w:color="auto"/>
        <w:right w:val="none" w:sz="0" w:space="0" w:color="auto"/>
      </w:divBdr>
      <w:divsChild>
        <w:div w:id="43916861">
          <w:marLeft w:val="0"/>
          <w:marRight w:val="0"/>
          <w:marTop w:val="0"/>
          <w:marBottom w:val="0"/>
          <w:divBdr>
            <w:top w:val="none" w:sz="0" w:space="0" w:color="auto"/>
            <w:left w:val="none" w:sz="0" w:space="0" w:color="auto"/>
            <w:bottom w:val="none" w:sz="0" w:space="0" w:color="auto"/>
            <w:right w:val="none" w:sz="0" w:space="0" w:color="auto"/>
          </w:divBdr>
          <w:divsChild>
            <w:div w:id="585966148">
              <w:marLeft w:val="0"/>
              <w:marRight w:val="0"/>
              <w:marTop w:val="0"/>
              <w:marBottom w:val="0"/>
              <w:divBdr>
                <w:top w:val="none" w:sz="0" w:space="0" w:color="auto"/>
                <w:left w:val="none" w:sz="0" w:space="0" w:color="auto"/>
                <w:bottom w:val="none" w:sz="0" w:space="0" w:color="auto"/>
                <w:right w:val="none" w:sz="0" w:space="0" w:color="auto"/>
              </w:divBdr>
            </w:div>
            <w:div w:id="731582978">
              <w:marLeft w:val="0"/>
              <w:marRight w:val="0"/>
              <w:marTop w:val="0"/>
              <w:marBottom w:val="0"/>
              <w:divBdr>
                <w:top w:val="none" w:sz="0" w:space="0" w:color="auto"/>
                <w:left w:val="none" w:sz="0" w:space="0" w:color="auto"/>
                <w:bottom w:val="none" w:sz="0" w:space="0" w:color="auto"/>
                <w:right w:val="none" w:sz="0" w:space="0" w:color="auto"/>
              </w:divBdr>
            </w:div>
            <w:div w:id="1659766008">
              <w:marLeft w:val="0"/>
              <w:marRight w:val="0"/>
              <w:marTop w:val="0"/>
              <w:marBottom w:val="0"/>
              <w:divBdr>
                <w:top w:val="none" w:sz="0" w:space="0" w:color="auto"/>
                <w:left w:val="none" w:sz="0" w:space="0" w:color="auto"/>
                <w:bottom w:val="none" w:sz="0" w:space="0" w:color="auto"/>
                <w:right w:val="none" w:sz="0" w:space="0" w:color="auto"/>
              </w:divBdr>
            </w:div>
            <w:div w:id="354382134">
              <w:marLeft w:val="0"/>
              <w:marRight w:val="0"/>
              <w:marTop w:val="0"/>
              <w:marBottom w:val="0"/>
              <w:divBdr>
                <w:top w:val="none" w:sz="0" w:space="0" w:color="auto"/>
                <w:left w:val="none" w:sz="0" w:space="0" w:color="auto"/>
                <w:bottom w:val="none" w:sz="0" w:space="0" w:color="auto"/>
                <w:right w:val="none" w:sz="0" w:space="0" w:color="auto"/>
              </w:divBdr>
            </w:div>
            <w:div w:id="1326467998">
              <w:marLeft w:val="0"/>
              <w:marRight w:val="0"/>
              <w:marTop w:val="0"/>
              <w:marBottom w:val="0"/>
              <w:divBdr>
                <w:top w:val="none" w:sz="0" w:space="0" w:color="auto"/>
                <w:left w:val="none" w:sz="0" w:space="0" w:color="auto"/>
                <w:bottom w:val="none" w:sz="0" w:space="0" w:color="auto"/>
                <w:right w:val="none" w:sz="0" w:space="0" w:color="auto"/>
              </w:divBdr>
            </w:div>
            <w:div w:id="461002293">
              <w:marLeft w:val="0"/>
              <w:marRight w:val="0"/>
              <w:marTop w:val="0"/>
              <w:marBottom w:val="0"/>
              <w:divBdr>
                <w:top w:val="none" w:sz="0" w:space="0" w:color="auto"/>
                <w:left w:val="none" w:sz="0" w:space="0" w:color="auto"/>
                <w:bottom w:val="none" w:sz="0" w:space="0" w:color="auto"/>
                <w:right w:val="none" w:sz="0" w:space="0" w:color="auto"/>
              </w:divBdr>
            </w:div>
            <w:div w:id="1534613473">
              <w:marLeft w:val="0"/>
              <w:marRight w:val="0"/>
              <w:marTop w:val="0"/>
              <w:marBottom w:val="0"/>
              <w:divBdr>
                <w:top w:val="none" w:sz="0" w:space="0" w:color="auto"/>
                <w:left w:val="none" w:sz="0" w:space="0" w:color="auto"/>
                <w:bottom w:val="none" w:sz="0" w:space="0" w:color="auto"/>
                <w:right w:val="none" w:sz="0" w:space="0" w:color="auto"/>
              </w:divBdr>
            </w:div>
            <w:div w:id="1651670330">
              <w:marLeft w:val="0"/>
              <w:marRight w:val="0"/>
              <w:marTop w:val="0"/>
              <w:marBottom w:val="0"/>
              <w:divBdr>
                <w:top w:val="none" w:sz="0" w:space="0" w:color="auto"/>
                <w:left w:val="none" w:sz="0" w:space="0" w:color="auto"/>
                <w:bottom w:val="none" w:sz="0" w:space="0" w:color="auto"/>
                <w:right w:val="none" w:sz="0" w:space="0" w:color="auto"/>
              </w:divBdr>
            </w:div>
            <w:div w:id="1370259256">
              <w:marLeft w:val="0"/>
              <w:marRight w:val="0"/>
              <w:marTop w:val="0"/>
              <w:marBottom w:val="0"/>
              <w:divBdr>
                <w:top w:val="none" w:sz="0" w:space="0" w:color="auto"/>
                <w:left w:val="none" w:sz="0" w:space="0" w:color="auto"/>
                <w:bottom w:val="none" w:sz="0" w:space="0" w:color="auto"/>
                <w:right w:val="none" w:sz="0" w:space="0" w:color="auto"/>
              </w:divBdr>
            </w:div>
            <w:div w:id="5756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3500">
      <w:bodyDiv w:val="1"/>
      <w:marLeft w:val="0"/>
      <w:marRight w:val="0"/>
      <w:marTop w:val="0"/>
      <w:marBottom w:val="0"/>
      <w:divBdr>
        <w:top w:val="none" w:sz="0" w:space="0" w:color="auto"/>
        <w:left w:val="none" w:sz="0" w:space="0" w:color="auto"/>
        <w:bottom w:val="none" w:sz="0" w:space="0" w:color="auto"/>
        <w:right w:val="none" w:sz="0" w:space="0" w:color="auto"/>
      </w:divBdr>
    </w:div>
    <w:div w:id="1283457778">
      <w:bodyDiv w:val="1"/>
      <w:marLeft w:val="0"/>
      <w:marRight w:val="0"/>
      <w:marTop w:val="0"/>
      <w:marBottom w:val="0"/>
      <w:divBdr>
        <w:top w:val="none" w:sz="0" w:space="0" w:color="auto"/>
        <w:left w:val="none" w:sz="0" w:space="0" w:color="auto"/>
        <w:bottom w:val="none" w:sz="0" w:space="0" w:color="auto"/>
        <w:right w:val="none" w:sz="0" w:space="0" w:color="auto"/>
      </w:divBdr>
    </w:div>
    <w:div w:id="16107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A6C28-025A-4662-A01D-8CD4B1FD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17</Pages>
  <Words>2668</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6</cp:revision>
  <dcterms:created xsi:type="dcterms:W3CDTF">2024-04-29T22:53:00Z</dcterms:created>
  <dcterms:modified xsi:type="dcterms:W3CDTF">2024-05-18T21:37:00Z</dcterms:modified>
</cp:coreProperties>
</file>