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17C" w:rsidRDefault="0065017C">
      <w:pPr>
        <w:rPr>
          <w:rFonts w:ascii="Century Gothic" w:hAnsi="Century Gothic" w:cs="Century Gothic"/>
        </w:rPr>
      </w:pPr>
    </w:p>
    <w:p w:rsidR="0065017C" w:rsidRDefault="0065017C">
      <w:pPr>
        <w:rPr>
          <w:rFonts w:ascii="Century Gothic" w:hAnsi="Century Gothic" w:cs="Century Gothic"/>
        </w:rPr>
      </w:pPr>
    </w:p>
    <w:p w:rsidR="0065017C" w:rsidRDefault="0065017C">
      <w:pPr>
        <w:rPr>
          <w:rFonts w:ascii="Century Gothic" w:hAnsi="Century Gothic" w:cs="Century Gothic"/>
        </w:rPr>
      </w:pPr>
    </w:p>
    <w:p w:rsidR="0065017C" w:rsidRDefault="0065017C">
      <w:pPr>
        <w:rPr>
          <w:rFonts w:ascii="Century Gothic" w:hAnsi="Century Gothic" w:cs="Century Gothic"/>
        </w:rPr>
      </w:pPr>
      <w:r>
        <w:rPr>
          <w:rFonts w:ascii="Century Gothic" w:hAnsi="Century Gothic" w:cs="Century Gothic"/>
        </w:rPr>
        <w:t>Margarita Flores, es la propietaria de la empresa Ascensores Aragón, SL. Entre su plantilla cuenta con las siguientes personas:</w:t>
      </w:r>
    </w:p>
    <w:p w:rsidR="0065017C" w:rsidRDefault="0065017C">
      <w:pPr>
        <w:numPr>
          <w:ilvl w:val="0"/>
          <w:numId w:val="1"/>
        </w:numPr>
        <w:rPr>
          <w:rFonts w:ascii="Century Gothic" w:hAnsi="Century Gothic" w:cs="Century Gothic"/>
        </w:rPr>
      </w:pPr>
      <w:r>
        <w:rPr>
          <w:rFonts w:ascii="Century Gothic" w:hAnsi="Century Gothic" w:cs="Century Gothic"/>
        </w:rPr>
        <w:t xml:space="preserve">Su marido, Pedro Raro, que convive con ella, y trabaja </w:t>
      </w:r>
      <w:r>
        <w:rPr>
          <w:rFonts w:ascii="Century Gothic" w:hAnsi="Century Gothic" w:cs="Century Gothic"/>
          <w:color w:val="FF0000"/>
        </w:rPr>
        <w:t xml:space="preserve">asalariadamente </w:t>
      </w:r>
      <w:r>
        <w:rPr>
          <w:rFonts w:ascii="Century Gothic" w:hAnsi="Century Gothic" w:cs="Century Gothic"/>
        </w:rPr>
        <w:t>a lo largo del año.</w:t>
      </w:r>
    </w:p>
    <w:p w:rsidR="0065017C" w:rsidRDefault="0065017C">
      <w:pPr>
        <w:numPr>
          <w:ilvl w:val="0"/>
          <w:numId w:val="1"/>
        </w:numPr>
        <w:rPr>
          <w:rFonts w:ascii="Century Gothic" w:hAnsi="Century Gothic" w:cs="Century Gothic"/>
        </w:rPr>
      </w:pPr>
      <w:r>
        <w:rPr>
          <w:rFonts w:ascii="Century Gothic" w:hAnsi="Century Gothic" w:cs="Century Gothic"/>
        </w:rPr>
        <w:t xml:space="preserve">Su hijo Miguel Raro, de 24 años, que </w:t>
      </w:r>
      <w:r>
        <w:rPr>
          <w:rFonts w:ascii="Century Gothic" w:hAnsi="Century Gothic" w:cs="Century Gothic"/>
          <w:color w:val="FF0000"/>
        </w:rPr>
        <w:t>convive con su novia y tiene una nómina</w:t>
      </w:r>
    </w:p>
    <w:p w:rsidR="0065017C" w:rsidRDefault="0065017C">
      <w:pPr>
        <w:numPr>
          <w:ilvl w:val="0"/>
          <w:numId w:val="1"/>
        </w:numPr>
        <w:rPr>
          <w:rFonts w:ascii="Century Gothic" w:hAnsi="Century Gothic" w:cs="Century Gothic"/>
        </w:rPr>
      </w:pPr>
      <w:r>
        <w:rPr>
          <w:rFonts w:ascii="Century Gothic" w:hAnsi="Century Gothic" w:cs="Century Gothic"/>
        </w:rPr>
        <w:t xml:space="preserve">Su </w:t>
      </w:r>
      <w:r>
        <w:rPr>
          <w:rFonts w:ascii="Century Gothic" w:hAnsi="Century Gothic" w:cs="Century Gothic"/>
          <w:color w:val="FF0000"/>
        </w:rPr>
        <w:t>hija,</w:t>
      </w:r>
      <w:r>
        <w:rPr>
          <w:rFonts w:ascii="Century Gothic" w:hAnsi="Century Gothic" w:cs="Century Gothic"/>
        </w:rPr>
        <w:t xml:space="preserve"> Carmen Raro, de 20 años, que todavía </w:t>
      </w:r>
      <w:r>
        <w:rPr>
          <w:rFonts w:ascii="Century Gothic" w:hAnsi="Century Gothic" w:cs="Century Gothic"/>
          <w:color w:val="FF0000"/>
        </w:rPr>
        <w:t>no se ha independizado</w:t>
      </w:r>
      <w:r>
        <w:rPr>
          <w:rFonts w:ascii="Century Gothic" w:hAnsi="Century Gothic" w:cs="Century Gothic"/>
        </w:rPr>
        <w:t xml:space="preserve">, y trabaja en sus ratos libres en la oficina con su madre, para </w:t>
      </w:r>
      <w:r>
        <w:rPr>
          <w:rFonts w:ascii="Century Gothic" w:hAnsi="Century Gothic" w:cs="Century Gothic"/>
          <w:color w:val="FF0000"/>
        </w:rPr>
        <w:t>ir aprendiendo.</w:t>
      </w:r>
    </w:p>
    <w:p w:rsidR="0065017C" w:rsidRDefault="0065017C">
      <w:pPr>
        <w:numPr>
          <w:ilvl w:val="0"/>
          <w:numId w:val="1"/>
        </w:numPr>
        <w:rPr>
          <w:rFonts w:ascii="Century Gothic" w:hAnsi="Century Gothic" w:cs="Century Gothic"/>
        </w:rPr>
      </w:pPr>
      <w:r>
        <w:rPr>
          <w:rFonts w:ascii="Century Gothic" w:hAnsi="Century Gothic" w:cs="Century Gothic"/>
        </w:rPr>
        <w:t xml:space="preserve">Su cuñado, Luis Raro, que </w:t>
      </w:r>
      <w:r>
        <w:rPr>
          <w:rFonts w:ascii="Century Gothic" w:hAnsi="Century Gothic" w:cs="Century Gothic"/>
          <w:color w:val="FF0000"/>
        </w:rPr>
        <w:t xml:space="preserve">ayuda </w:t>
      </w:r>
      <w:r>
        <w:rPr>
          <w:rFonts w:ascii="Century Gothic" w:hAnsi="Century Gothic" w:cs="Century Gothic"/>
        </w:rPr>
        <w:t xml:space="preserve">a su hermano </w:t>
      </w:r>
      <w:r>
        <w:rPr>
          <w:rFonts w:ascii="Century Gothic" w:hAnsi="Century Gothic" w:cs="Century Gothic"/>
          <w:color w:val="FF0000"/>
        </w:rPr>
        <w:t>cuando éste lo solicita</w:t>
      </w:r>
      <w:r>
        <w:rPr>
          <w:rFonts w:ascii="Century Gothic" w:hAnsi="Century Gothic" w:cs="Century Gothic"/>
        </w:rPr>
        <w:t>, que vive con sus padres. Él tiene su propio trabajo.</w:t>
      </w:r>
    </w:p>
    <w:p w:rsidR="0065017C" w:rsidRDefault="0065017C">
      <w:pPr>
        <w:numPr>
          <w:ilvl w:val="0"/>
          <w:numId w:val="1"/>
        </w:numPr>
        <w:rPr>
          <w:rFonts w:ascii="Century Gothic" w:hAnsi="Century Gothic" w:cs="Century Gothic"/>
        </w:rPr>
      </w:pPr>
      <w:r>
        <w:rPr>
          <w:rFonts w:ascii="Century Gothic" w:hAnsi="Century Gothic" w:cs="Century Gothic"/>
        </w:rPr>
        <w:t xml:space="preserve">Miguel Marco Gol, vecino de Margarita, que no terminó sus estudios de electricidad, por lo que Margarita firmó con él un </w:t>
      </w:r>
      <w:r>
        <w:rPr>
          <w:rFonts w:ascii="Century Gothic" w:hAnsi="Century Gothic" w:cs="Century Gothic"/>
          <w:color w:val="FF0000"/>
        </w:rPr>
        <w:t>contrato para la formación.</w:t>
      </w:r>
    </w:p>
    <w:p w:rsidR="0065017C" w:rsidRDefault="0065017C">
      <w:pPr>
        <w:rPr>
          <w:rFonts w:ascii="Century Gothic" w:hAnsi="Century Gothic" w:cs="Century Gothic"/>
        </w:rPr>
      </w:pPr>
    </w:p>
    <w:p w:rsidR="0065017C" w:rsidRDefault="0065017C">
      <w:pPr>
        <w:rPr>
          <w:rFonts w:ascii="Century Gothic" w:hAnsi="Century Gothic" w:cs="Century Gothic"/>
        </w:rPr>
      </w:pPr>
      <w:r>
        <w:rPr>
          <w:rFonts w:ascii="Century Gothic" w:hAnsi="Century Gothic" w:cs="Century Gothic"/>
        </w:rPr>
        <w:t>Ascensores Aragón, SL tiene su propio convenio colectivo. En él se regula una jornada laboral de 37,5 horas semanales (frente a las 40 que se regulan en el ET). Respecto a las indemnizaciones en caso de despido, se rige por lo establecido en el ET de los trabajadores, y el convenio colectivo no establece ninguna mejora con respecto a la norma principal.</w:t>
      </w:r>
    </w:p>
    <w:p w:rsidR="0065017C" w:rsidRDefault="0065017C">
      <w:pPr>
        <w:rPr>
          <w:rFonts w:ascii="Century Gothic" w:hAnsi="Century Gothic" w:cs="Century Gothic"/>
        </w:rPr>
      </w:pPr>
    </w:p>
    <w:p w:rsidR="0065017C" w:rsidRDefault="0065017C">
      <w:pPr>
        <w:rPr>
          <w:rFonts w:ascii="Century Gothic" w:hAnsi="Century Gothic" w:cs="Century Gothic"/>
        </w:rPr>
      </w:pPr>
    </w:p>
    <w:p w:rsidR="0065017C" w:rsidRDefault="0065017C">
      <w:pPr>
        <w:rPr>
          <w:rFonts w:ascii="Century Gothic" w:hAnsi="Century Gothic" w:cs="Century Gothic"/>
        </w:rPr>
      </w:pPr>
      <w:r>
        <w:rPr>
          <w:rFonts w:ascii="Century Gothic" w:hAnsi="Century Gothic" w:cs="Century Gothic"/>
        </w:rPr>
        <w:t>1. Cita para cada una de las relaciones que se dan entre Margarita y las demás personas, el tipo de relación, y justifica en todo caso tu respuesta. (0,2 cada uno de las relaciones)</w:t>
      </w:r>
    </w:p>
    <w:p w:rsidR="0065017C" w:rsidRDefault="0065017C">
      <w:pPr>
        <w:numPr>
          <w:ilvl w:val="0"/>
          <w:numId w:val="4"/>
        </w:numPr>
        <w:rPr>
          <w:rFonts w:ascii="Century Gothic" w:hAnsi="Century Gothic" w:cs="Century Gothic"/>
        </w:rPr>
      </w:pPr>
      <w:r>
        <w:rPr>
          <w:rFonts w:ascii="Century Gothic" w:hAnsi="Century Gothic" w:cs="Century Gothic"/>
        </w:rPr>
        <w:t xml:space="preserve">Su marido, Pedro Raro, que convive con ella, y trabaja </w:t>
      </w:r>
      <w:r>
        <w:rPr>
          <w:rFonts w:ascii="Century Gothic" w:hAnsi="Century Gothic" w:cs="Century Gothic"/>
          <w:color w:val="FF0000"/>
        </w:rPr>
        <w:t xml:space="preserve">asalariadamente </w:t>
      </w:r>
      <w:r>
        <w:rPr>
          <w:rFonts w:ascii="Century Gothic" w:hAnsi="Century Gothic" w:cs="Century Gothic"/>
        </w:rPr>
        <w:t>a lo largo del año.</w:t>
      </w:r>
    </w:p>
    <w:p w:rsidR="0065017C" w:rsidRDefault="0065017C">
      <w:pPr>
        <w:ind w:left="720"/>
        <w:rPr>
          <w:rFonts w:ascii="Century Gothic" w:hAnsi="Century Gothic" w:cs="Century Gothic"/>
          <w:color w:val="FF0000"/>
        </w:rPr>
      </w:pPr>
      <w:r>
        <w:rPr>
          <w:rFonts w:ascii="Century Gothic" w:hAnsi="Century Gothic" w:cs="Century Gothic"/>
          <w:color w:val="FF0000"/>
        </w:rPr>
        <w:t>RELACION LABORAL YA QUE COBRA</w:t>
      </w:r>
    </w:p>
    <w:p w:rsidR="0065017C" w:rsidRDefault="0065017C">
      <w:pPr>
        <w:numPr>
          <w:ilvl w:val="0"/>
          <w:numId w:val="4"/>
        </w:numPr>
        <w:rPr>
          <w:rFonts w:ascii="Century Gothic" w:hAnsi="Century Gothic" w:cs="Century Gothic"/>
        </w:rPr>
      </w:pPr>
      <w:r>
        <w:rPr>
          <w:rFonts w:ascii="Century Gothic" w:hAnsi="Century Gothic" w:cs="Century Gothic"/>
        </w:rPr>
        <w:t xml:space="preserve">Su hijo Miguel Raro, de 24 años, que </w:t>
      </w:r>
      <w:r>
        <w:rPr>
          <w:rFonts w:ascii="Century Gothic" w:hAnsi="Century Gothic" w:cs="Century Gothic"/>
          <w:color w:val="FF0000"/>
        </w:rPr>
        <w:t>convive con su novia y tiene una nómina</w:t>
      </w:r>
    </w:p>
    <w:p w:rsidR="0065017C" w:rsidRDefault="0065017C">
      <w:pPr>
        <w:ind w:left="720"/>
        <w:rPr>
          <w:rFonts w:ascii="Century Gothic" w:hAnsi="Century Gothic" w:cs="Century Gothic"/>
        </w:rPr>
      </w:pPr>
      <w:r>
        <w:rPr>
          <w:rFonts w:ascii="Century Gothic" w:hAnsi="Century Gothic" w:cs="Century Gothic"/>
          <w:color w:val="FF0000"/>
        </w:rPr>
        <w:t>RELACION LABORAL YA QUE COBRA Y NO VIVE CON SU MADRE</w:t>
      </w:r>
    </w:p>
    <w:p w:rsidR="0065017C" w:rsidRDefault="0065017C">
      <w:pPr>
        <w:numPr>
          <w:ilvl w:val="0"/>
          <w:numId w:val="4"/>
        </w:numPr>
        <w:rPr>
          <w:rFonts w:ascii="Century Gothic" w:hAnsi="Century Gothic" w:cs="Century Gothic"/>
        </w:rPr>
      </w:pPr>
      <w:r>
        <w:rPr>
          <w:rFonts w:ascii="Century Gothic" w:hAnsi="Century Gothic" w:cs="Century Gothic"/>
        </w:rPr>
        <w:t xml:space="preserve">Su </w:t>
      </w:r>
      <w:r>
        <w:rPr>
          <w:rFonts w:ascii="Century Gothic" w:hAnsi="Century Gothic" w:cs="Century Gothic"/>
          <w:color w:val="FF0000"/>
        </w:rPr>
        <w:t>hija,</w:t>
      </w:r>
      <w:r>
        <w:rPr>
          <w:rFonts w:ascii="Century Gothic" w:hAnsi="Century Gothic" w:cs="Century Gothic"/>
        </w:rPr>
        <w:t xml:space="preserve"> Carmen Raro, de 20 años, que todavía </w:t>
      </w:r>
      <w:r>
        <w:rPr>
          <w:rFonts w:ascii="Century Gothic" w:hAnsi="Century Gothic" w:cs="Century Gothic"/>
          <w:color w:val="FF0000"/>
        </w:rPr>
        <w:t>no se ha independizado</w:t>
      </w:r>
      <w:r>
        <w:rPr>
          <w:rFonts w:ascii="Century Gothic" w:hAnsi="Century Gothic" w:cs="Century Gothic"/>
        </w:rPr>
        <w:t xml:space="preserve">, y trabaja en sus ratos libres en la oficina con su madre, para </w:t>
      </w:r>
      <w:r>
        <w:rPr>
          <w:rFonts w:ascii="Century Gothic" w:hAnsi="Century Gothic" w:cs="Century Gothic"/>
          <w:color w:val="FF0000"/>
        </w:rPr>
        <w:t>ir aprendiendo.</w:t>
      </w:r>
    </w:p>
    <w:p w:rsidR="0065017C" w:rsidRDefault="0065017C">
      <w:pPr>
        <w:ind w:left="720"/>
        <w:rPr>
          <w:rFonts w:ascii="Century Gothic" w:hAnsi="Century Gothic" w:cs="Century Gothic"/>
        </w:rPr>
      </w:pPr>
      <w:r>
        <w:rPr>
          <w:rFonts w:ascii="Century Gothic" w:hAnsi="Century Gothic" w:cs="Century Gothic"/>
          <w:color w:val="FF0000"/>
        </w:rPr>
        <w:t>RELACION NO LABORAL, YA QUE NO COBRA, y CONVIVE CON ELLOS, Y ES FAMILIAR DE PRIMER GRADO-</w:t>
      </w:r>
    </w:p>
    <w:p w:rsidR="0065017C" w:rsidRDefault="0065017C">
      <w:pPr>
        <w:numPr>
          <w:ilvl w:val="0"/>
          <w:numId w:val="4"/>
        </w:numPr>
        <w:rPr>
          <w:rFonts w:ascii="Century Gothic" w:hAnsi="Century Gothic" w:cs="Century Gothic"/>
        </w:rPr>
      </w:pPr>
      <w:r>
        <w:rPr>
          <w:rFonts w:ascii="Century Gothic" w:hAnsi="Century Gothic" w:cs="Century Gothic"/>
        </w:rPr>
        <w:t xml:space="preserve">Su cuñado, Luis Raro, que </w:t>
      </w:r>
      <w:r>
        <w:rPr>
          <w:rFonts w:ascii="Century Gothic" w:hAnsi="Century Gothic" w:cs="Century Gothic"/>
          <w:color w:val="FF0000"/>
        </w:rPr>
        <w:t xml:space="preserve">ayuda </w:t>
      </w:r>
      <w:r>
        <w:rPr>
          <w:rFonts w:ascii="Century Gothic" w:hAnsi="Century Gothic" w:cs="Century Gothic"/>
        </w:rPr>
        <w:t xml:space="preserve">a su hermano </w:t>
      </w:r>
      <w:r>
        <w:rPr>
          <w:rFonts w:ascii="Century Gothic" w:hAnsi="Century Gothic" w:cs="Century Gothic"/>
          <w:color w:val="FF0000"/>
        </w:rPr>
        <w:t>cuando éste lo solicita</w:t>
      </w:r>
      <w:r>
        <w:rPr>
          <w:rFonts w:ascii="Century Gothic" w:hAnsi="Century Gothic" w:cs="Century Gothic"/>
        </w:rPr>
        <w:t>, que vive con sus padres. Él tiene su propio trabajo.</w:t>
      </w:r>
    </w:p>
    <w:p w:rsidR="0065017C" w:rsidRDefault="0065017C">
      <w:pPr>
        <w:ind w:left="720"/>
        <w:rPr>
          <w:rFonts w:ascii="Century Gothic" w:hAnsi="Century Gothic" w:cs="Century Gothic"/>
          <w:color w:val="FF0000"/>
        </w:rPr>
      </w:pPr>
      <w:r>
        <w:rPr>
          <w:rFonts w:ascii="Century Gothic" w:hAnsi="Century Gothic" w:cs="Century Gothic"/>
          <w:color w:val="FF0000"/>
        </w:rPr>
        <w:t>RELACION NO LABORAL, YA QUE ES UN TRABAJO VOLUNTARIO</w:t>
      </w:r>
    </w:p>
    <w:p w:rsidR="0065017C" w:rsidRDefault="0065017C">
      <w:pPr>
        <w:numPr>
          <w:ilvl w:val="0"/>
          <w:numId w:val="4"/>
        </w:numPr>
        <w:rPr>
          <w:rFonts w:ascii="Century Gothic" w:hAnsi="Century Gothic" w:cs="Century Gothic"/>
        </w:rPr>
      </w:pPr>
      <w:r>
        <w:rPr>
          <w:rFonts w:ascii="Century Gothic" w:hAnsi="Century Gothic" w:cs="Century Gothic"/>
        </w:rPr>
        <w:t xml:space="preserve">Miguel Marco Gol, vecino de Margarita, que no terminó sus estudios de electricidad, por lo que Margarita firmó con él un </w:t>
      </w:r>
      <w:r>
        <w:rPr>
          <w:rFonts w:ascii="Century Gothic" w:hAnsi="Century Gothic" w:cs="Century Gothic"/>
          <w:color w:val="FF0000"/>
        </w:rPr>
        <w:t>contrato para la formación.</w:t>
      </w:r>
    </w:p>
    <w:p w:rsidR="0065017C" w:rsidRDefault="0065017C">
      <w:pPr>
        <w:ind w:left="720"/>
        <w:rPr>
          <w:rFonts w:ascii="Century Gothic" w:hAnsi="Century Gothic" w:cs="Century Gothic"/>
          <w:color w:val="FF0000"/>
        </w:rPr>
      </w:pPr>
      <w:r>
        <w:rPr>
          <w:rFonts w:ascii="Century Gothic" w:hAnsi="Century Gothic" w:cs="Century Gothic"/>
          <w:color w:val="FF0000"/>
        </w:rPr>
        <w:t>RELACION LABORAL, YA QUE TIENE UN CONTRATO DE TRABAJO, DEPENDE DE ELLOS, COBRA...</w:t>
      </w:r>
    </w:p>
    <w:p w:rsidR="0065017C" w:rsidRDefault="0065017C">
      <w:pPr>
        <w:rPr>
          <w:rFonts w:ascii="Century Gothic" w:hAnsi="Century Gothic" w:cs="Century Gothic"/>
        </w:rPr>
      </w:pPr>
      <w:r>
        <w:rPr>
          <w:rFonts w:ascii="Century Gothic" w:hAnsi="Century Gothic" w:cs="Century Gothic"/>
        </w:rPr>
        <w:t>2. ¿Cuál es la norma aplicable para todos los trabajadores respecto a la jornada laboral? Justifica tu respuesta señalando el principio al que se hará referencia. (0,5 puntos)</w:t>
      </w:r>
    </w:p>
    <w:p w:rsidR="0065017C" w:rsidRDefault="0065017C">
      <w:pPr>
        <w:pStyle w:val="BodyText3"/>
      </w:pPr>
      <w:r>
        <w:t>Se le aplicará el convenio colectivo, ya que mejora las condiciones del estatuto de los trabajadores. En este caso nos basamos en el principio de norma mínima, ya que el convenio debe respetar o MEJORAR lo establecido en una norma de rango superior, como es en este caso el Estatuto de los Trabajadores-.</w:t>
      </w:r>
    </w:p>
    <w:p w:rsidR="0065017C" w:rsidRDefault="0065017C">
      <w:pPr>
        <w:rPr>
          <w:rFonts w:ascii="Century Gothic" w:hAnsi="Century Gothic" w:cs="Century Gothic"/>
        </w:rPr>
      </w:pPr>
    </w:p>
    <w:p w:rsidR="0065017C" w:rsidRDefault="0065017C">
      <w:pPr>
        <w:rPr>
          <w:rFonts w:ascii="Century Gothic" w:hAnsi="Century Gothic" w:cs="Century Gothic"/>
        </w:rPr>
      </w:pPr>
      <w:r>
        <w:rPr>
          <w:rFonts w:ascii="Century Gothic" w:hAnsi="Century Gothic" w:cs="Century Gothic"/>
        </w:rPr>
        <w:t>3. El 25 de Noviembre de 2013, el contrato de Miguel Marco llega a su fin, por lo que después de 2 años trabajando, Margarita se ve en la obligación de despedirlo, pues no necesita más personal en plantilla. La indemnización que le corresponde a Miguel Marco es de 8 días de salario por año trabajado. Sabiendo que su salario mensual era de 950 €/mes, y que tenía derecho a 3 pagas extras al año. ..</w:t>
      </w:r>
    </w:p>
    <w:p w:rsidR="0065017C" w:rsidRDefault="0065017C">
      <w:pPr>
        <w:rPr>
          <w:rFonts w:ascii="Century Gothic" w:hAnsi="Century Gothic" w:cs="Century Gothic"/>
        </w:rPr>
      </w:pPr>
      <w:r>
        <w:rPr>
          <w:rFonts w:ascii="Century Gothic" w:hAnsi="Century Gothic" w:cs="Century Gothic"/>
        </w:rPr>
        <w:tab/>
        <w:t>a) Indica la indemnización que le corresponde cobrar a Miguel, y en qué principio te basas para su cálculo. (1 punto)</w:t>
      </w:r>
    </w:p>
    <w:p w:rsidR="0065017C" w:rsidRDefault="0065017C">
      <w:pPr>
        <w:rPr>
          <w:rFonts w:ascii="Century Gothic" w:hAnsi="Century Gothic" w:cs="Century Gothic"/>
          <w:sz w:val="16"/>
          <w:szCs w:val="16"/>
        </w:rPr>
      </w:pPr>
      <w:r>
        <w:rPr>
          <w:rFonts w:ascii="Century Gothic" w:hAnsi="Century Gothic" w:cs="Century Gothic"/>
        </w:rPr>
        <w:tab/>
      </w:r>
    </w:p>
    <w:p w:rsidR="0065017C" w:rsidRDefault="0065017C">
      <w:pPr>
        <w:pStyle w:val="BodyText2"/>
      </w:pPr>
      <w:r>
        <w:t>Se basa en Principio in dubio pro operario, ya que la norma no esta clara, por lo tanto le aplicaremos lo más beneficioso para el trabajador, que sería calcular su retribución diaria en base al total que cobra al año.</w:t>
      </w:r>
    </w:p>
    <w:p w:rsidR="0065017C" w:rsidRDefault="0065017C">
      <w:pPr>
        <w:rPr>
          <w:rFonts w:cs="Times New Roman"/>
          <w:sz w:val="40"/>
          <w:szCs w:val="40"/>
        </w:rPr>
      </w:pPr>
    </w:p>
    <w:p w:rsidR="0065017C" w:rsidRDefault="0065017C">
      <w:pPr>
        <w:rPr>
          <w:rFonts w:cs="Times New Roman"/>
          <w:color w:val="FF0000"/>
          <w:sz w:val="40"/>
          <w:szCs w:val="40"/>
        </w:rPr>
      </w:pPr>
      <w:r>
        <w:rPr>
          <w:rFonts w:cs="Times New Roman"/>
          <w:color w:val="FF0000"/>
          <w:sz w:val="40"/>
          <w:szCs w:val="40"/>
        </w:rPr>
        <w:t>950*15/360= 39.58 €/dia</w:t>
      </w:r>
    </w:p>
    <w:p w:rsidR="0065017C" w:rsidRDefault="0065017C">
      <w:pPr>
        <w:rPr>
          <w:rFonts w:cs="Times New Roman"/>
          <w:color w:val="FF0000"/>
          <w:sz w:val="40"/>
          <w:szCs w:val="40"/>
        </w:rPr>
      </w:pPr>
      <w:r>
        <w:rPr>
          <w:rFonts w:cs="Times New Roman"/>
          <w:color w:val="FF0000"/>
          <w:sz w:val="40"/>
          <w:szCs w:val="40"/>
        </w:rPr>
        <w:t>8*39.58*2= 633.33 € de INDEMNIZACION</w:t>
      </w:r>
    </w:p>
    <w:p w:rsidR="0065017C" w:rsidRDefault="0065017C">
      <w:pPr>
        <w:rPr>
          <w:rFonts w:cs="Times New Roman"/>
          <w:b/>
          <w:bCs/>
          <w:color w:val="FF0000"/>
          <w:sz w:val="40"/>
          <w:szCs w:val="40"/>
        </w:rPr>
      </w:pPr>
      <w:r>
        <w:rPr>
          <w:rFonts w:cs="Times New Roman"/>
          <w:b/>
          <w:bCs/>
          <w:color w:val="FF0000"/>
          <w:sz w:val="40"/>
          <w:szCs w:val="40"/>
        </w:rPr>
        <w:t>RM: todos los meses cobras igual independientemente de los días. Todos los meses 30*12=360 días</w:t>
      </w:r>
    </w:p>
    <w:p w:rsidR="0065017C" w:rsidRDefault="0065017C">
      <w:pPr>
        <w:rPr>
          <w:rFonts w:cs="Times New Roman"/>
          <w:color w:val="FF0000"/>
          <w:sz w:val="40"/>
          <w:szCs w:val="40"/>
        </w:rPr>
      </w:pPr>
      <w:r>
        <w:rPr>
          <w:rFonts w:cs="Times New Roman"/>
          <w:color w:val="FF0000"/>
          <w:sz w:val="40"/>
          <w:szCs w:val="40"/>
        </w:rPr>
        <w:t>RD: cobras según los días que tiene el mes. No cobras lo mismo en enero: 30*31=930€, febrero 30*28= 830€</w:t>
      </w:r>
    </w:p>
    <w:p w:rsidR="0065017C" w:rsidRDefault="0065017C">
      <w:pPr>
        <w:rPr>
          <w:rFonts w:cs="Times New Roman"/>
          <w:sz w:val="40"/>
          <w:szCs w:val="40"/>
        </w:rPr>
      </w:pPr>
    </w:p>
    <w:p w:rsidR="0065017C" w:rsidRDefault="0065017C">
      <w:pPr>
        <w:rPr>
          <w:rFonts w:cs="Times New Roman"/>
          <w:sz w:val="40"/>
          <w:szCs w:val="40"/>
        </w:rPr>
      </w:pPr>
    </w:p>
    <w:p w:rsidR="0065017C" w:rsidRDefault="0065017C">
      <w:pPr>
        <w:rPr>
          <w:rFonts w:cs="Times New Roman"/>
          <w:color w:val="FF0000"/>
          <w:sz w:val="40"/>
          <w:szCs w:val="40"/>
        </w:rPr>
      </w:pPr>
    </w:p>
    <w:p w:rsidR="0065017C" w:rsidRDefault="0065017C">
      <w:pPr>
        <w:rPr>
          <w:rFonts w:cs="Times New Roman"/>
          <w:color w:val="FF0000"/>
          <w:sz w:val="40"/>
          <w:szCs w:val="40"/>
        </w:rPr>
      </w:pPr>
      <w:r>
        <w:rPr>
          <w:rFonts w:cs="Times New Roman"/>
          <w:color w:val="FF0000"/>
          <w:sz w:val="40"/>
          <w:szCs w:val="40"/>
        </w:rPr>
        <w:t>OTRAS INDEMNIZACIONES…</w:t>
      </w:r>
    </w:p>
    <w:p w:rsidR="0065017C" w:rsidRDefault="0065017C">
      <w:pPr>
        <w:rPr>
          <w:rFonts w:cs="Times New Roman"/>
          <w:color w:val="FF0000"/>
          <w:sz w:val="40"/>
          <w:szCs w:val="40"/>
        </w:rPr>
      </w:pPr>
      <w:r>
        <w:rPr>
          <w:rFonts w:cs="Times New Roman"/>
          <w:color w:val="FF0000"/>
          <w:sz w:val="40"/>
          <w:szCs w:val="40"/>
        </w:rPr>
        <w:t>Despido improcedente: 33 días de s</w:t>
      </w:r>
      <w:bookmarkStart w:id="0" w:name="_GoBack"/>
      <w:r>
        <w:rPr>
          <w:rFonts w:cs="Times New Roman"/>
          <w:color w:val="FF0000"/>
          <w:sz w:val="40"/>
          <w:szCs w:val="40"/>
        </w:rPr>
        <w:t>alario</w:t>
      </w:r>
      <w:bookmarkEnd w:id="0"/>
      <w:r>
        <w:rPr>
          <w:rFonts w:cs="Times New Roman"/>
          <w:color w:val="FF0000"/>
          <w:sz w:val="40"/>
          <w:szCs w:val="40"/>
        </w:rPr>
        <w:t xml:space="preserve"> por año trabajado con un máximo de 24 mensualidades-</w:t>
      </w:r>
    </w:p>
    <w:p w:rsidR="0065017C" w:rsidRDefault="0065017C">
      <w:pPr>
        <w:rPr>
          <w:rFonts w:cs="Times New Roman"/>
          <w:color w:val="FF0000"/>
          <w:sz w:val="40"/>
          <w:szCs w:val="40"/>
        </w:rPr>
      </w:pPr>
      <w:r>
        <w:rPr>
          <w:rFonts w:cs="Times New Roman"/>
          <w:color w:val="FF0000"/>
          <w:sz w:val="40"/>
          <w:szCs w:val="40"/>
        </w:rPr>
        <w:t>1000 €/mes y tiene 2 pagas extras. RM</w:t>
      </w:r>
    </w:p>
    <w:p w:rsidR="0065017C" w:rsidRDefault="0065017C">
      <w:pPr>
        <w:rPr>
          <w:rFonts w:cs="Times New Roman"/>
          <w:color w:val="FF0000"/>
          <w:sz w:val="40"/>
          <w:szCs w:val="40"/>
        </w:rPr>
      </w:pPr>
      <w:r>
        <w:rPr>
          <w:rFonts w:cs="Times New Roman"/>
          <w:color w:val="FF0000"/>
          <w:sz w:val="40"/>
          <w:szCs w:val="40"/>
        </w:rPr>
        <w:t>Lleva trabajando 30 años.-</w:t>
      </w:r>
    </w:p>
    <w:p w:rsidR="0065017C" w:rsidRDefault="0065017C">
      <w:pPr>
        <w:rPr>
          <w:rFonts w:cs="Times New Roman"/>
          <w:color w:val="FF0000"/>
          <w:sz w:val="40"/>
          <w:szCs w:val="40"/>
        </w:rPr>
      </w:pPr>
      <w:r>
        <w:rPr>
          <w:rFonts w:cs="Times New Roman"/>
          <w:color w:val="FF0000"/>
          <w:sz w:val="40"/>
          <w:szCs w:val="40"/>
        </w:rPr>
        <w:t>1º) Calculo lo que me corresponde de indemnización .</w:t>
      </w:r>
    </w:p>
    <w:p w:rsidR="0065017C" w:rsidRDefault="0065017C">
      <w:pPr>
        <w:rPr>
          <w:rFonts w:cs="Times New Roman"/>
          <w:color w:val="FF0000"/>
          <w:sz w:val="40"/>
          <w:szCs w:val="40"/>
        </w:rPr>
      </w:pPr>
      <w:r>
        <w:rPr>
          <w:rFonts w:cs="Times New Roman"/>
          <w:color w:val="FF0000"/>
          <w:sz w:val="40"/>
          <w:szCs w:val="40"/>
        </w:rPr>
        <w:t>1000*14/360= 38.88 €/dia</w:t>
      </w:r>
    </w:p>
    <w:p w:rsidR="0065017C" w:rsidRDefault="0065017C">
      <w:pPr>
        <w:rPr>
          <w:rFonts w:cs="Times New Roman"/>
          <w:color w:val="FF0000"/>
          <w:sz w:val="40"/>
          <w:szCs w:val="40"/>
        </w:rPr>
      </w:pPr>
      <w:r>
        <w:rPr>
          <w:rFonts w:cs="Times New Roman"/>
          <w:color w:val="FF0000"/>
          <w:sz w:val="40"/>
          <w:szCs w:val="40"/>
        </w:rPr>
        <w:t>38.88*33*30= 38500€</w:t>
      </w:r>
    </w:p>
    <w:p w:rsidR="0065017C" w:rsidRDefault="0065017C">
      <w:pPr>
        <w:rPr>
          <w:rFonts w:cs="Times New Roman"/>
          <w:color w:val="FF0000"/>
          <w:sz w:val="40"/>
          <w:szCs w:val="40"/>
        </w:rPr>
      </w:pPr>
    </w:p>
    <w:p w:rsidR="0065017C" w:rsidRDefault="0065017C">
      <w:pPr>
        <w:rPr>
          <w:rFonts w:cs="Times New Roman"/>
          <w:color w:val="FF0000"/>
          <w:sz w:val="40"/>
          <w:szCs w:val="40"/>
        </w:rPr>
      </w:pPr>
      <w:r>
        <w:rPr>
          <w:rFonts w:cs="Times New Roman"/>
          <w:color w:val="FF0000"/>
          <w:sz w:val="40"/>
          <w:szCs w:val="40"/>
        </w:rPr>
        <w:t>2º Calculo el máximo que puede cobrar de indemnización</w:t>
      </w:r>
    </w:p>
    <w:p w:rsidR="0065017C" w:rsidRDefault="0065017C">
      <w:pPr>
        <w:rPr>
          <w:rFonts w:cs="Times New Roman"/>
          <w:sz w:val="40"/>
          <w:szCs w:val="40"/>
        </w:rPr>
      </w:pPr>
      <w:r>
        <w:rPr>
          <w:rFonts w:cs="Times New Roman"/>
          <w:color w:val="FF0000"/>
          <w:sz w:val="40"/>
          <w:szCs w:val="40"/>
        </w:rPr>
        <w:t xml:space="preserve"> 1000*24= 24000€</w:t>
      </w:r>
    </w:p>
    <w:p w:rsidR="0065017C" w:rsidRDefault="0065017C">
      <w:pPr>
        <w:pStyle w:val="BodyText"/>
        <w:rPr>
          <w:rFonts w:cs="Times New Roman"/>
        </w:rPr>
      </w:pPr>
      <w:r>
        <w:rPr>
          <w:rFonts w:cs="Times New Roman"/>
        </w:rPr>
        <w:t xml:space="preserve"> En este caso le pagarían el máximo pues no puede cobrar mas de 24000€</w:t>
      </w:r>
    </w:p>
    <w:p w:rsidR="0065017C" w:rsidRDefault="0065017C">
      <w:pPr>
        <w:rPr>
          <w:rFonts w:cs="Times New Roman"/>
          <w:sz w:val="40"/>
          <w:szCs w:val="40"/>
        </w:rPr>
      </w:pPr>
    </w:p>
    <w:p w:rsidR="0065017C" w:rsidRDefault="0065017C">
      <w:pPr>
        <w:rPr>
          <w:rFonts w:cs="Times New Roman"/>
          <w:sz w:val="40"/>
          <w:szCs w:val="40"/>
        </w:rPr>
      </w:pPr>
    </w:p>
    <w:p w:rsidR="0065017C" w:rsidRDefault="0065017C">
      <w:pPr>
        <w:rPr>
          <w:rFonts w:cs="Times New Roman"/>
          <w:sz w:val="40"/>
          <w:szCs w:val="40"/>
        </w:rPr>
      </w:pPr>
    </w:p>
    <w:sectPr w:rsidR="0065017C" w:rsidSect="0065017C">
      <w:headerReference w:type="default" r:id="rId7"/>
      <w:footerReference w:type="default" r:id="rId8"/>
      <w:pgSz w:w="11906" w:h="16838" w:code="9"/>
      <w:pgMar w:top="0" w:right="709" w:bottom="1418"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17C" w:rsidRDefault="0065017C">
      <w:pPr>
        <w:rPr>
          <w:rFonts w:cs="Times New Roman"/>
        </w:rPr>
      </w:pPr>
      <w:r>
        <w:rPr>
          <w:rFonts w:cs="Times New Roman"/>
        </w:rPr>
        <w:separator/>
      </w:r>
    </w:p>
  </w:endnote>
  <w:endnote w:type="continuationSeparator" w:id="0">
    <w:p w:rsidR="0065017C" w:rsidRDefault="0065017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17C" w:rsidRDefault="0065017C">
    <w:pPr>
      <w:pStyle w:val="Footer"/>
      <w:tabs>
        <w:tab w:val="clear" w:pos="4252"/>
        <w:tab w:val="clear" w:pos="8504"/>
        <w:tab w:val="right" w:pos="7371"/>
      </w:tabs>
      <w:rPr>
        <w:rFonts w:ascii="Century Gothic" w:hAnsi="Century Gothic" w:cs="Century Gothic"/>
        <w:sz w:val="16"/>
        <w:szCs w:val="16"/>
      </w:rPr>
    </w:pPr>
    <w:r>
      <w:rPr>
        <w:rFonts w:ascii="Century Gothic" w:hAnsi="Century Gothic" w:cs="Century Gothic"/>
        <w:sz w:val="16"/>
        <w:szCs w:val="16"/>
      </w:rPr>
      <w:t>IM-112.01</w:t>
    </w:r>
    <w:r>
      <w:rPr>
        <w:rFonts w:ascii="Century Gothic" w:hAnsi="Century Gothic" w:cs="Century Gothic"/>
        <w:sz w:val="16"/>
        <w:szCs w:val="16"/>
      </w:rPr>
      <w:tab/>
    </w:r>
    <w:r>
      <w:rPr>
        <w:rFonts w:ascii="Century Gothic" w:hAnsi="Century Gothic" w:cs="Century Gothic"/>
        <w:sz w:val="16"/>
        <w:szCs w:val="16"/>
      </w:rPr>
      <w:tab/>
    </w:r>
    <w:r>
      <w:rPr>
        <w:rFonts w:ascii="Century Gothic" w:hAnsi="Century Gothic" w:cs="Century Gothic"/>
        <w:snapToGrid w:val="0"/>
        <w:sz w:val="16"/>
        <w:szCs w:val="16"/>
      </w:rPr>
      <w:t xml:space="preserve">Página </w:t>
    </w:r>
    <w:r>
      <w:rPr>
        <w:rFonts w:ascii="Century Gothic" w:hAnsi="Century Gothic" w:cs="Century Gothic"/>
        <w:snapToGrid w:val="0"/>
        <w:sz w:val="16"/>
        <w:szCs w:val="16"/>
      </w:rPr>
      <w:fldChar w:fldCharType="begin"/>
    </w:r>
    <w:r>
      <w:rPr>
        <w:rFonts w:ascii="Century Gothic" w:hAnsi="Century Gothic" w:cs="Century Gothic"/>
        <w:snapToGrid w:val="0"/>
        <w:sz w:val="16"/>
        <w:szCs w:val="16"/>
      </w:rPr>
      <w:instrText xml:space="preserve"> PAGE </w:instrText>
    </w:r>
    <w:r>
      <w:rPr>
        <w:rFonts w:ascii="Century Gothic" w:hAnsi="Century Gothic" w:cs="Century Gothic"/>
        <w:snapToGrid w:val="0"/>
        <w:sz w:val="16"/>
        <w:szCs w:val="16"/>
      </w:rPr>
      <w:fldChar w:fldCharType="separate"/>
    </w:r>
    <w:r>
      <w:rPr>
        <w:rFonts w:ascii="Century Gothic" w:hAnsi="Century Gothic" w:cs="Century Gothic"/>
        <w:noProof/>
        <w:snapToGrid w:val="0"/>
        <w:sz w:val="16"/>
        <w:szCs w:val="16"/>
      </w:rPr>
      <w:t>2</w:t>
    </w:r>
    <w:r>
      <w:rPr>
        <w:rFonts w:ascii="Century Gothic" w:hAnsi="Century Gothic" w:cs="Century Gothic"/>
        <w:snapToGrid w:val="0"/>
        <w:sz w:val="16"/>
        <w:szCs w:val="16"/>
      </w:rPr>
      <w:fldChar w:fldCharType="end"/>
    </w:r>
    <w:r>
      <w:rPr>
        <w:rFonts w:ascii="Century Gothic" w:hAnsi="Century Gothic" w:cs="Century Gothic"/>
        <w:snapToGrid w:val="0"/>
        <w:sz w:val="16"/>
        <w:szCs w:val="16"/>
      </w:rPr>
      <w:t xml:space="preserve"> de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17C" w:rsidRDefault="0065017C">
      <w:pPr>
        <w:rPr>
          <w:rFonts w:cs="Times New Roman"/>
        </w:rPr>
      </w:pPr>
      <w:r>
        <w:rPr>
          <w:rFonts w:cs="Times New Roman"/>
        </w:rPr>
        <w:separator/>
      </w:r>
    </w:p>
  </w:footnote>
  <w:footnote w:type="continuationSeparator" w:id="0">
    <w:p w:rsidR="0065017C" w:rsidRDefault="0065017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17C" w:rsidRDefault="0065017C">
    <w:pPr>
      <w:pStyle w:val="Header"/>
      <w:tabs>
        <w:tab w:val="clear" w:pos="4252"/>
        <w:tab w:val="left" w:pos="1560"/>
        <w:tab w:val="left" w:pos="4820"/>
      </w:tabs>
      <w:spacing w:line="360" w:lineRule="auto"/>
      <w:rPr>
        <w:rFonts w:ascii="Century Gothic" w:hAnsi="Century Gothic" w:cs="Century Gothic"/>
        <w:i/>
        <w:iC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2049" type="#_x0000_t75" alt="LogoSalesBN" style="position:absolute;margin-left:-36pt;margin-top:.85pt;width:1in;height:53.35pt;z-index:251658240;visibility:visible">
          <v:imagedata r:id="rId1" o:title=""/>
        </v:shape>
      </w:pict>
    </w:r>
    <w:r>
      <w:rPr>
        <w:rFonts w:ascii="Century Gothic" w:hAnsi="Century Gothic" w:cs="Century Gothic"/>
      </w:rPr>
      <w:tab/>
      <w:t>Etapa:</w:t>
    </w:r>
    <w:r>
      <w:rPr>
        <w:rFonts w:ascii="Century Gothic" w:hAnsi="Century Gothic" w:cs="Century Gothic"/>
      </w:rPr>
      <w:tab/>
      <w:t xml:space="preserve">Grupo: </w:t>
    </w:r>
  </w:p>
  <w:p w:rsidR="0065017C" w:rsidRDefault="0065017C">
    <w:pPr>
      <w:pStyle w:val="Header"/>
      <w:tabs>
        <w:tab w:val="clear" w:pos="4252"/>
        <w:tab w:val="left" w:pos="1560"/>
      </w:tabs>
      <w:spacing w:line="360" w:lineRule="auto"/>
      <w:rPr>
        <w:rFonts w:ascii="Century Gothic" w:hAnsi="Century Gothic" w:cs="Century Gothic"/>
      </w:rPr>
    </w:pPr>
    <w:r>
      <w:rPr>
        <w:rFonts w:ascii="Century Gothic" w:hAnsi="Century Gothic" w:cs="Century Gothic"/>
      </w:rPr>
      <w:tab/>
      <w:t>Profesor: Maria José Ramón Alcázar</w:t>
    </w:r>
  </w:p>
  <w:p w:rsidR="0065017C" w:rsidRDefault="0065017C">
    <w:pPr>
      <w:pStyle w:val="Header"/>
      <w:tabs>
        <w:tab w:val="clear" w:pos="4252"/>
        <w:tab w:val="left" w:pos="1560"/>
      </w:tabs>
      <w:spacing w:line="360" w:lineRule="auto"/>
      <w:rPr>
        <w:rFonts w:ascii="Century Gothic" w:hAnsi="Century Gothic" w:cs="Century Gothic"/>
      </w:rPr>
    </w:pPr>
    <w:r>
      <w:rPr>
        <w:rFonts w:ascii="Century Gothic" w:hAnsi="Century Gothic" w:cs="Century Gothic"/>
      </w:rPr>
      <w:tab/>
      <w:t>Asignatura: FOL</w:t>
    </w:r>
  </w:p>
  <w:p w:rsidR="0065017C" w:rsidRDefault="0065017C">
    <w:pPr>
      <w:pStyle w:val="Header"/>
      <w:tabs>
        <w:tab w:val="clear" w:pos="4252"/>
        <w:tab w:val="clear" w:pos="8504"/>
        <w:tab w:val="left" w:pos="1560"/>
        <w:tab w:val="left" w:pos="4820"/>
        <w:tab w:val="right" w:pos="9356"/>
      </w:tabs>
      <w:spacing w:line="360" w:lineRule="auto"/>
      <w:rPr>
        <w:rFonts w:ascii="Century Gothic" w:hAnsi="Century Gothic" w:cs="Century Gothic"/>
      </w:rPr>
    </w:pPr>
    <w:r>
      <w:rPr>
        <w:rFonts w:ascii="Century Gothic" w:hAnsi="Century Gothic" w:cs="Century Gothic"/>
      </w:rPr>
      <w:tab/>
      <w:t xml:space="preserve">Fecha examen: </w:t>
    </w:r>
    <w:r>
      <w:rPr>
        <w:rFonts w:ascii="Century Gothic" w:hAnsi="Century Gothic" w:cs="Century Gothic"/>
      </w:rPr>
      <w:tab/>
      <w:t>Horario:</w:t>
    </w:r>
    <w:r>
      <w:rPr>
        <w:rFonts w:ascii="Century Gothic" w:hAnsi="Century Gothic" w:cs="Century Gothic"/>
      </w:rPr>
      <w:tab/>
    </w:r>
  </w:p>
  <w:p w:rsidR="0065017C" w:rsidRDefault="0065017C">
    <w:pPr>
      <w:pStyle w:val="Header"/>
      <w:tabs>
        <w:tab w:val="clear" w:pos="4252"/>
        <w:tab w:val="clear" w:pos="8504"/>
        <w:tab w:val="left" w:pos="1560"/>
        <w:tab w:val="right" w:pos="9356"/>
      </w:tabs>
      <w:spacing w:line="360" w:lineRule="auto"/>
      <w:rPr>
        <w:rFonts w:ascii="Century Gothic" w:hAnsi="Century Gothic" w:cs="Century Gothic"/>
        <w:b/>
        <w:bCs/>
        <w:sz w:val="22"/>
        <w:szCs w:val="22"/>
      </w:rPr>
    </w:pPr>
    <w:r>
      <w:rPr>
        <w:noProof/>
        <w:lang w:val="es-ES"/>
      </w:rPr>
      <w:pict>
        <v:line id="Conector recto 1" o:spid="_x0000_s2050" style="position:absolute;z-index:251657216;visibility:visible" from="-63.45pt,19.9pt" to="483.75pt,19.9pt" o:allowincell="f" strokeweight="4.5pt">
          <v:stroke linestyle="thickThin"/>
        </v:line>
      </w:pict>
    </w:r>
    <w:r>
      <w:rPr>
        <w:rFonts w:ascii="Century Gothic" w:hAnsi="Century Gothic" w:cs="Century Gothic"/>
      </w:rPr>
      <w:tab/>
      <w:t>Material de examen: Bolígrafo y calculadora</w:t>
    </w:r>
    <w:r>
      <w:rPr>
        <w:rFonts w:ascii="Century Gothic" w:hAnsi="Century Gothic" w:cs="Century Gothic"/>
      </w:rPr>
      <w:tab/>
      <w:t>Curso 2013/2014</w:t>
    </w:r>
    <w:r>
      <w:rPr>
        <w:rFonts w:ascii="Century Gothic" w:hAnsi="Century Gothic" w:cs="Century Gothic"/>
      </w:rPr>
      <w:tab/>
    </w:r>
    <w:r>
      <w:rPr>
        <w:rFonts w:ascii="Century Gothic" w:hAnsi="Century Gothic" w:cs="Century Gothic"/>
        <w:sz w:val="22"/>
        <w:szCs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1C35"/>
    <w:multiLevelType w:val="hybridMultilevel"/>
    <w:tmpl w:val="9D58A6D2"/>
    <w:lvl w:ilvl="0" w:tplc="0C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2EA82E3E"/>
    <w:multiLevelType w:val="hybridMultilevel"/>
    <w:tmpl w:val="EE0243DA"/>
    <w:lvl w:ilvl="0" w:tplc="0ED0BA4E">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
    <w:nsid w:val="3A034A1A"/>
    <w:multiLevelType w:val="hybridMultilevel"/>
    <w:tmpl w:val="3C90DBF0"/>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3">
    <w:nsid w:val="63D05B98"/>
    <w:multiLevelType w:val="hybridMultilevel"/>
    <w:tmpl w:val="A692AC16"/>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17C"/>
    <w:rsid w:val="0065017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2"/>
        <w:tab w:val="right" w:pos="8504"/>
      </w:tabs>
    </w:pPr>
    <w:rPr>
      <w:lang w:val="es-ES_tradnl"/>
    </w:rPr>
  </w:style>
  <w:style w:type="character" w:customStyle="1" w:styleId="HeaderChar">
    <w:name w:val="Header Char"/>
    <w:basedOn w:val="DefaultParagraphFont"/>
    <w:link w:val="Header"/>
    <w:uiPriority w:val="99"/>
    <w:rPr>
      <w:rFonts w:ascii="Times New Roman" w:hAnsi="Times New Roman" w:cs="Times New Roman"/>
      <w:sz w:val="20"/>
      <w:szCs w:val="20"/>
      <w:lang w:val="es-ES_tradnl" w:eastAsia="es-ES"/>
    </w:rPr>
  </w:style>
  <w:style w:type="paragraph" w:styleId="Footer">
    <w:name w:val="footer"/>
    <w:basedOn w:val="Normal"/>
    <w:link w:val="FooterChar"/>
    <w:uiPriority w:val="99"/>
    <w:pPr>
      <w:tabs>
        <w:tab w:val="center" w:pos="4252"/>
        <w:tab w:val="right" w:pos="8504"/>
      </w:tabs>
    </w:pPr>
  </w:style>
  <w:style w:type="character" w:customStyle="1" w:styleId="FooterChar">
    <w:name w:val="Footer Char"/>
    <w:basedOn w:val="DefaultParagraphFont"/>
    <w:link w:val="Footer"/>
    <w:uiPriority w:val="99"/>
    <w:rPr>
      <w:rFonts w:ascii="Times New Roman" w:hAnsi="Times New Roman" w:cs="Times New Roman"/>
      <w:sz w:val="20"/>
      <w:szCs w:val="20"/>
      <w:lang w:eastAsia="es-ES"/>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rPr>
      <w:color w:val="FF0000"/>
      <w:sz w:val="40"/>
      <w:szCs w:val="40"/>
    </w:rPr>
  </w:style>
  <w:style w:type="character" w:customStyle="1" w:styleId="BodyTextChar">
    <w:name w:val="Body Text Char"/>
    <w:basedOn w:val="DefaultParagraphFont"/>
    <w:link w:val="BodyText"/>
    <w:uiPriority w:val="99"/>
    <w:semiHidden/>
    <w:rsid w:val="0065017C"/>
    <w:rPr>
      <w:rFonts w:ascii="Times New Roman" w:hAnsi="Times New Roman"/>
      <w:sz w:val="20"/>
      <w:szCs w:val="20"/>
    </w:rPr>
  </w:style>
  <w:style w:type="paragraph" w:styleId="BodyText2">
    <w:name w:val="Body Text 2"/>
    <w:basedOn w:val="Normal"/>
    <w:link w:val="BodyText2Char"/>
    <w:uiPriority w:val="99"/>
    <w:rPr>
      <w:rFonts w:ascii="Arial" w:hAnsi="Arial" w:cs="Arial"/>
      <w:b/>
      <w:bCs/>
      <w:color w:val="FF0000"/>
      <w:sz w:val="24"/>
      <w:szCs w:val="24"/>
    </w:rPr>
  </w:style>
  <w:style w:type="character" w:customStyle="1" w:styleId="BodyText2Char">
    <w:name w:val="Body Text 2 Char"/>
    <w:basedOn w:val="DefaultParagraphFont"/>
    <w:link w:val="BodyText2"/>
    <w:uiPriority w:val="99"/>
    <w:semiHidden/>
    <w:rsid w:val="0065017C"/>
    <w:rPr>
      <w:rFonts w:ascii="Times New Roman" w:hAnsi="Times New Roman"/>
      <w:sz w:val="20"/>
      <w:szCs w:val="20"/>
    </w:rPr>
  </w:style>
  <w:style w:type="paragraph" w:styleId="BodyText3">
    <w:name w:val="Body Text 3"/>
    <w:basedOn w:val="Normal"/>
    <w:link w:val="BodyText3Char"/>
    <w:uiPriority w:val="99"/>
    <w:rPr>
      <w:rFonts w:ascii="Century Gothic" w:hAnsi="Century Gothic" w:cs="Century Gothic"/>
      <w:b/>
      <w:bCs/>
      <w:color w:val="FF0000"/>
      <w:sz w:val="28"/>
      <w:szCs w:val="28"/>
    </w:rPr>
  </w:style>
  <w:style w:type="character" w:customStyle="1" w:styleId="BodyText3Char">
    <w:name w:val="Body Text 3 Char"/>
    <w:basedOn w:val="DefaultParagraphFont"/>
    <w:link w:val="BodyText3"/>
    <w:uiPriority w:val="99"/>
    <w:semiHidden/>
    <w:rsid w:val="0065017C"/>
    <w:rPr>
      <w:rFonts w:ascii="Times New Roman" w:hAnsi="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3</Pages>
  <Words>588</Words>
  <Characters>3357</Characters>
  <Application>Microsoft Office Outlook</Application>
  <DocSecurity>0</DocSecurity>
  <Lines>0</Lines>
  <Paragraphs>0</Paragraphs>
  <ScaleCrop>false</ScaleCrop>
  <Company>Salesianos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mariajoseramon</dc:creator>
  <cp:keywords/>
  <dc:description/>
  <cp:lastModifiedBy>Admin</cp:lastModifiedBy>
  <cp:revision>3</cp:revision>
  <dcterms:created xsi:type="dcterms:W3CDTF">2014-11-20T11:15:00Z</dcterms:created>
  <dcterms:modified xsi:type="dcterms:W3CDTF">2014-11-23T18:55:00Z</dcterms:modified>
</cp:coreProperties>
</file>