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5501"/>
        <w:tblW w:w="0" w:type="auto"/>
        <w:tblLook w:val="04A0" w:firstRow="1" w:lastRow="0" w:firstColumn="1" w:lastColumn="0" w:noHBand="0" w:noVBand="1"/>
      </w:tblPr>
      <w:tblGrid>
        <w:gridCol w:w="7250"/>
        <w:gridCol w:w="2829"/>
        <w:gridCol w:w="2829"/>
      </w:tblGrid>
      <w:tr w:rsidR="007A4400" w:rsidTr="007A4400">
        <w:tc>
          <w:tcPr>
            <w:tcW w:w="7250" w:type="dxa"/>
          </w:tcPr>
          <w:p w:rsidR="007A4400" w:rsidRDefault="007A4400" w:rsidP="007A4400">
            <w:pPr>
              <w:jc w:val="center"/>
            </w:pPr>
            <w:r>
              <w:t>Pieza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</w:pPr>
            <w:r>
              <w:t>Precio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</w:pPr>
            <w:r>
              <w:t>Fuente</w:t>
            </w:r>
          </w:p>
        </w:tc>
      </w:tr>
      <w:tr w:rsidR="007A4400" w:rsidTr="007A4400">
        <w:tc>
          <w:tcPr>
            <w:tcW w:w="7250" w:type="dxa"/>
          </w:tcPr>
          <w:p w:rsidR="007A4400" w:rsidRDefault="007A4400" w:rsidP="007A4400">
            <w:pPr>
              <w:jc w:val="center"/>
            </w:pPr>
            <w:r>
              <w:t xml:space="preserve">Placa Base: Asus </w:t>
            </w:r>
            <w:r w:rsidRPr="00AE7866">
              <w:t>B150-PLUS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</w:pPr>
            <w:r>
              <w:t>103</w:t>
            </w:r>
          </w:p>
        </w:tc>
        <w:tc>
          <w:tcPr>
            <w:tcW w:w="2829" w:type="dxa"/>
          </w:tcPr>
          <w:p w:rsidR="007A4400" w:rsidRDefault="007A4400" w:rsidP="007A4400">
            <w:hyperlink r:id="rId5" w:history="1">
              <w:r w:rsidRPr="006B55B8">
                <w:rPr>
                  <w:rStyle w:val="Hipervnculo"/>
                </w:rPr>
                <w:t>PCCom</w:t>
              </w:r>
              <w:r w:rsidRPr="006B55B8">
                <w:rPr>
                  <w:rStyle w:val="Hipervnculo"/>
                </w:rPr>
                <w:t>p</w:t>
              </w:r>
              <w:r w:rsidRPr="006B55B8">
                <w:rPr>
                  <w:rStyle w:val="Hipervnculo"/>
                </w:rPr>
                <w:t>one</w:t>
              </w:r>
              <w:r w:rsidRPr="006B55B8">
                <w:rPr>
                  <w:rStyle w:val="Hipervnculo"/>
                </w:rPr>
                <w:t>n</w:t>
              </w:r>
              <w:r w:rsidRPr="006B55B8">
                <w:rPr>
                  <w:rStyle w:val="Hipervnculo"/>
                </w:rPr>
                <w:t>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Pr="006B55B8" w:rsidRDefault="007A4400" w:rsidP="007A4400">
            <w:pPr>
              <w:jc w:val="center"/>
              <w:rPr>
                <w:lang w:val="en-US"/>
              </w:rPr>
            </w:pPr>
            <w:r w:rsidRPr="006B55B8">
              <w:rPr>
                <w:lang w:val="en-US"/>
              </w:rPr>
              <w:t>CPU: Intel i5-6600K 3.5Ghz</w:t>
            </w:r>
          </w:p>
        </w:tc>
        <w:tc>
          <w:tcPr>
            <w:tcW w:w="2829" w:type="dxa"/>
          </w:tcPr>
          <w:p w:rsidR="007A4400" w:rsidRPr="006B55B8" w:rsidRDefault="007A4400" w:rsidP="007A4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2829" w:type="dxa"/>
          </w:tcPr>
          <w:p w:rsidR="007A4400" w:rsidRDefault="007A4400" w:rsidP="007A4400">
            <w:hyperlink r:id="rId6" w:history="1">
              <w:r w:rsidRPr="006B55B8">
                <w:rPr>
                  <w:rStyle w:val="Hipervnculo"/>
                </w:rPr>
                <w:t>PCCo</w:t>
              </w:r>
              <w:r w:rsidRPr="006B55B8">
                <w:rPr>
                  <w:rStyle w:val="Hipervnculo"/>
                </w:rPr>
                <w:t>m</w:t>
              </w:r>
              <w:r w:rsidRPr="006B55B8">
                <w:rPr>
                  <w:rStyle w:val="Hipervnculo"/>
                </w:rPr>
                <w:t>pone</w:t>
              </w:r>
              <w:r w:rsidRPr="006B55B8">
                <w:rPr>
                  <w:rStyle w:val="Hipervnculo"/>
                </w:rPr>
                <w:t>n</w:t>
              </w:r>
              <w:r w:rsidRPr="006B55B8">
                <w:rPr>
                  <w:rStyle w:val="Hipervnculo"/>
                </w:rPr>
                <w:t>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Pr="006B55B8" w:rsidRDefault="007A4400" w:rsidP="007A4400">
            <w:pPr>
              <w:jc w:val="center"/>
              <w:rPr>
                <w:lang w:val="en-US"/>
              </w:rPr>
            </w:pPr>
            <w:r w:rsidRPr="006B55B8">
              <w:rPr>
                <w:lang w:val="en-US"/>
              </w:rPr>
              <w:t>RAM: Kingston HyperX Fury DDR4 2133 PC4-17000 8GB 2X4GB CL14</w:t>
            </w:r>
          </w:p>
        </w:tc>
        <w:tc>
          <w:tcPr>
            <w:tcW w:w="2829" w:type="dxa"/>
          </w:tcPr>
          <w:p w:rsidR="007A4400" w:rsidRPr="006B55B8" w:rsidRDefault="007A4400" w:rsidP="007A4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829" w:type="dxa"/>
          </w:tcPr>
          <w:p w:rsidR="007A4400" w:rsidRDefault="007A4400" w:rsidP="007A4400">
            <w:hyperlink r:id="rId7" w:history="1">
              <w:r w:rsidRPr="006B55B8">
                <w:rPr>
                  <w:rStyle w:val="Hipervnculo"/>
                </w:rPr>
                <w:t>PCCompo</w:t>
              </w:r>
              <w:r w:rsidRPr="006B55B8">
                <w:rPr>
                  <w:rStyle w:val="Hipervnculo"/>
                </w:rPr>
                <w:t>n</w:t>
              </w:r>
              <w:r w:rsidRPr="006B55B8">
                <w:rPr>
                  <w:rStyle w:val="Hipervnculo"/>
                </w:rPr>
                <w:t>entes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Default="007A4400" w:rsidP="007A4400">
            <w:pPr>
              <w:jc w:val="center"/>
            </w:pPr>
            <w:r>
              <w:t xml:space="preserve">Caja: </w:t>
            </w:r>
            <w:r w:rsidRPr="00AB1F67">
              <w:t>AeroCool CS-1101 USB 3.0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</w:pPr>
            <w:r>
              <w:t>29</w:t>
            </w:r>
          </w:p>
        </w:tc>
        <w:tc>
          <w:tcPr>
            <w:tcW w:w="2829" w:type="dxa"/>
          </w:tcPr>
          <w:p w:rsidR="007A4400" w:rsidRDefault="007A4400" w:rsidP="007A4400">
            <w:hyperlink r:id="rId8" w:history="1">
              <w:r w:rsidRPr="006B55B8">
                <w:rPr>
                  <w:rStyle w:val="Hipervnculo"/>
                </w:rPr>
                <w:t>PCCompo</w:t>
              </w:r>
              <w:r w:rsidRPr="006B55B8">
                <w:rPr>
                  <w:rStyle w:val="Hipervnculo"/>
                </w:rPr>
                <w:t>n</w:t>
              </w:r>
              <w:r w:rsidRPr="006B55B8">
                <w:rPr>
                  <w:rStyle w:val="Hipervnculo"/>
                </w:rPr>
                <w:t>e</w:t>
              </w:r>
              <w:r w:rsidRPr="006B55B8">
                <w:rPr>
                  <w:rStyle w:val="Hipervnculo"/>
                </w:rPr>
                <w:t>ntes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Pr="006B55B8" w:rsidRDefault="007A4400" w:rsidP="007A4400">
            <w:pPr>
              <w:jc w:val="center"/>
              <w:rPr>
                <w:lang w:val="en-US"/>
              </w:rPr>
            </w:pPr>
            <w:r w:rsidRPr="006B55B8">
              <w:rPr>
                <w:lang w:val="en-US"/>
              </w:rPr>
              <w:t>SSD: Kingston SSDNow V300 120GB</w:t>
            </w:r>
          </w:p>
        </w:tc>
        <w:tc>
          <w:tcPr>
            <w:tcW w:w="2829" w:type="dxa"/>
          </w:tcPr>
          <w:p w:rsidR="007A4400" w:rsidRPr="006B55B8" w:rsidRDefault="007A4400" w:rsidP="007A4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829" w:type="dxa"/>
          </w:tcPr>
          <w:p w:rsidR="007A4400" w:rsidRDefault="007A4400" w:rsidP="007A4400">
            <w:hyperlink r:id="rId9" w:history="1">
              <w:r w:rsidRPr="006B55B8">
                <w:rPr>
                  <w:rStyle w:val="Hipervnculo"/>
                </w:rPr>
                <w:t>PCComponentes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Pr="006B55B8" w:rsidRDefault="007A4400" w:rsidP="007A4400">
            <w:pPr>
              <w:jc w:val="center"/>
            </w:pPr>
            <w:r w:rsidRPr="006B55B8">
              <w:t>HDD: Seagate Barracuda 7200.14 1TB SATA3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829" w:type="dxa"/>
          </w:tcPr>
          <w:p w:rsidR="007A4400" w:rsidRDefault="007A4400" w:rsidP="007A4400">
            <w:hyperlink r:id="rId10" w:history="1">
              <w:r w:rsidRPr="006B55B8">
                <w:rPr>
                  <w:rStyle w:val="Hipervnculo"/>
                </w:rPr>
                <w:t>PCComponentes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Pr="006B55B8" w:rsidRDefault="007A4400" w:rsidP="007A4400">
            <w:pPr>
              <w:jc w:val="center"/>
            </w:pPr>
            <w:r>
              <w:t xml:space="preserve">Fuente de alimentación: </w:t>
            </w:r>
            <w:r w:rsidRPr="00AE7866">
              <w:t>Aerocool KCAS 500W 80 Plus Bronze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829" w:type="dxa"/>
          </w:tcPr>
          <w:p w:rsidR="007A4400" w:rsidRDefault="007A4400" w:rsidP="007A4400">
            <w:hyperlink r:id="rId11" w:history="1">
              <w:r w:rsidRPr="00D314F8">
                <w:rPr>
                  <w:rStyle w:val="Hipervnculo"/>
                </w:rPr>
                <w:t>PCComponentes</w:t>
              </w:r>
            </w:hyperlink>
          </w:p>
        </w:tc>
      </w:tr>
      <w:tr w:rsidR="007A4400" w:rsidTr="007A4400">
        <w:tc>
          <w:tcPr>
            <w:tcW w:w="7250" w:type="dxa"/>
          </w:tcPr>
          <w:p w:rsidR="007A4400" w:rsidRDefault="007A4400" w:rsidP="007A4400">
            <w:pPr>
              <w:jc w:val="center"/>
            </w:pPr>
            <w:r>
              <w:t xml:space="preserve">Ventiladores: </w:t>
            </w:r>
            <w:r w:rsidRPr="007A4400">
              <w:t>Tacens Anima AF12 120x120</w:t>
            </w:r>
            <w:r>
              <w:t xml:space="preserve"> (x2)</w:t>
            </w:r>
          </w:p>
        </w:tc>
        <w:tc>
          <w:tcPr>
            <w:tcW w:w="2829" w:type="dxa"/>
          </w:tcPr>
          <w:p w:rsidR="007A4400" w:rsidRDefault="007A4400" w:rsidP="007A4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  <w:tc>
          <w:tcPr>
            <w:tcW w:w="2829" w:type="dxa"/>
          </w:tcPr>
          <w:p w:rsidR="007A4400" w:rsidRDefault="007A4400" w:rsidP="007A4400">
            <w:hyperlink r:id="rId12" w:history="1">
              <w:r w:rsidRPr="00AB1F67">
                <w:rPr>
                  <w:rStyle w:val="Hipervnculo"/>
                </w:rPr>
                <w:t>PCComponentes</w:t>
              </w:r>
            </w:hyperlink>
          </w:p>
        </w:tc>
      </w:tr>
      <w:tr w:rsidR="007A4400" w:rsidTr="007A4400">
        <w:tc>
          <w:tcPr>
            <w:tcW w:w="10079" w:type="dxa"/>
            <w:gridSpan w:val="2"/>
          </w:tcPr>
          <w:p w:rsidR="007A4400" w:rsidRPr="007A4400" w:rsidRDefault="007A4400" w:rsidP="007A4400">
            <w:pPr>
              <w:jc w:val="right"/>
              <w:rPr>
                <w:b/>
                <w:i/>
                <w:lang w:val="en-US"/>
              </w:rPr>
            </w:pPr>
            <w:r w:rsidRPr="007A4400">
              <w:rPr>
                <w:b/>
                <w:i/>
                <w:lang w:val="en-US"/>
              </w:rPr>
              <w:t>Total:</w:t>
            </w:r>
          </w:p>
        </w:tc>
        <w:tc>
          <w:tcPr>
            <w:tcW w:w="2829" w:type="dxa"/>
          </w:tcPr>
          <w:p w:rsidR="007A4400" w:rsidRDefault="007A4400" w:rsidP="007A4400">
            <w:r>
              <w:t>588.5 €</w:t>
            </w:r>
          </w:p>
        </w:tc>
      </w:tr>
    </w:tbl>
    <w:p w:rsidR="006B55B8" w:rsidRDefault="007A4400" w:rsidP="007A4400">
      <w:pPr>
        <w:jc w:val="center"/>
        <w:rPr>
          <w:b/>
          <w:u w:val="single"/>
        </w:rPr>
      </w:pPr>
      <w:r w:rsidRPr="007A4400">
        <w:rPr>
          <w:b/>
          <w:u w:val="single"/>
        </w:rPr>
        <w:t>Ordenador de 600 €</w:t>
      </w:r>
    </w:p>
    <w:p w:rsidR="00CA4B0E" w:rsidRPr="007A4400" w:rsidRDefault="00CA4B0E" w:rsidP="007A4400">
      <w:pPr>
        <w:jc w:val="center"/>
        <w:rPr>
          <w:b/>
          <w:u w:val="single"/>
        </w:rPr>
      </w:pPr>
      <w:bookmarkStart w:id="0" w:name="_GoBack"/>
      <w:bookmarkEnd w:id="0"/>
    </w:p>
    <w:p w:rsidR="007C4B1E" w:rsidRDefault="007C4B1E" w:rsidP="007C4B1E">
      <w:pPr>
        <w:jc w:val="both"/>
      </w:pPr>
      <w:r>
        <w:t xml:space="preserve">Este ordenador lo he ensamblado simulando uso personal, que recaería en un ámbito de </w:t>
      </w:r>
      <w:r w:rsidRPr="007C4B1E">
        <w:rPr>
          <w:b/>
        </w:rPr>
        <w:t>workstation/desarrollo</w:t>
      </w:r>
      <w:r>
        <w:t>. Aunque también le daría un uso gaming en el futuro, he prescindido de la tarjeta gráfica debido al escaso presupuesto y a que, junto a un disipador de CPU mejor al de fábrica, es una de las piezas que más sentido tiene adquirir cuando se disponga de más presupuesto.</w:t>
      </w:r>
    </w:p>
    <w:p w:rsidR="007C4B1E" w:rsidRDefault="007C4B1E" w:rsidP="007C4B1E">
      <w:pPr>
        <w:jc w:val="both"/>
      </w:pPr>
      <w:r>
        <w:t>Por eso he elegido un procesador potente de fábrica y desbloqueado para poder overclo</w:t>
      </w:r>
      <w:r w:rsidR="009762EA">
        <w:t>c</w:t>
      </w:r>
      <w:r>
        <w:t xml:space="preserve">kearlo en el futuro. También lo he elegido por la gráfica integrada, que para salvo los juegos modernos, cumple con mis necesidades diarias, me permite jugar a juegos antiguos y no me dará incompatibilidades con </w:t>
      </w:r>
      <w:r w:rsidRPr="00CA4B0E">
        <w:rPr>
          <w:szCs w:val="20"/>
        </w:rPr>
        <w:t>Linux</w:t>
      </w:r>
      <w:r>
        <w:t>.</w:t>
      </w:r>
    </w:p>
    <w:p w:rsidR="007C4B1E" w:rsidRDefault="007C4B1E" w:rsidP="007C4B1E">
      <w:pPr>
        <w:jc w:val="both"/>
      </w:pPr>
      <w:r>
        <w:t>He elegido una placa base que, además de presentar compatibilidad con estos componentes y con buen software, tenga 4 ranuras DIMM para ampliar posteriormente la RAM a 16 GB (comprando otro pack análogo al instalado).</w:t>
      </w:r>
    </w:p>
    <w:p w:rsidR="007C4B1E" w:rsidRDefault="007C4B1E" w:rsidP="007C4B1E">
      <w:pPr>
        <w:jc w:val="both"/>
      </w:pPr>
      <w:r>
        <w:t>La fuente de alimentación es económica y tiene suficiente potencia para poder ampliar posteriormente las piezas sugeridas, así como para posibilitar el overclock mencionado.</w:t>
      </w:r>
    </w:p>
    <w:sectPr w:rsidR="007C4B1E" w:rsidSect="007B2FF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E6"/>
    <w:rsid w:val="004B718C"/>
    <w:rsid w:val="006B55B8"/>
    <w:rsid w:val="007A4400"/>
    <w:rsid w:val="007B2FF4"/>
    <w:rsid w:val="007C4B1E"/>
    <w:rsid w:val="009762EA"/>
    <w:rsid w:val="00AB1F67"/>
    <w:rsid w:val="00AE7866"/>
    <w:rsid w:val="00AF5AE6"/>
    <w:rsid w:val="00CA4B0E"/>
    <w:rsid w:val="00D314F8"/>
    <w:rsid w:val="00F3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B55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55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B55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5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aerocool-cs-1101-usb-3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kingston-hyperx-fury-ddr4-2133-pc4-17000-8gb-2x4gb-cl14" TargetMode="External"/><Relationship Id="rId12" Type="http://schemas.openxmlformats.org/officeDocument/2006/relationships/hyperlink" Target="https://www.pccomponentes.com/tacens-anima-af12-120x1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ccomponentes.com/intel-i5-6600k-3-5ghz" TargetMode="External"/><Relationship Id="rId11" Type="http://schemas.openxmlformats.org/officeDocument/2006/relationships/hyperlink" Target="https://www.pccomponentes.com/aerocool-kcas-500w-80-plus-bronze" TargetMode="External"/><Relationship Id="rId5" Type="http://schemas.openxmlformats.org/officeDocument/2006/relationships/hyperlink" Target="https://www.pccomponentes.com/asus-b150-plus" TargetMode="External"/><Relationship Id="rId10" Type="http://schemas.openxmlformats.org/officeDocument/2006/relationships/hyperlink" Target="https://www.pccomponentes.com/seagate-barracuda-7200-14-1tb-sat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kingston-ssdnow-v300-120g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3</cp:revision>
  <dcterms:created xsi:type="dcterms:W3CDTF">2017-01-11T09:17:00Z</dcterms:created>
  <dcterms:modified xsi:type="dcterms:W3CDTF">2017-01-11T10:55:00Z</dcterms:modified>
</cp:coreProperties>
</file>