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B0EE8" w14:textId="77777777" w:rsidR="00DA4183" w:rsidRPr="00DA4183" w:rsidRDefault="00DA4183" w:rsidP="00DA4183">
      <w:pPr>
        <w:widowControl/>
        <w:shd w:val="clear" w:color="auto" w:fill="FFFFFF"/>
        <w:spacing w:before="100" w:beforeAutospacing="1" w:after="100" w:afterAutospacing="1"/>
        <w:outlineLvl w:val="1"/>
        <w:rPr>
          <w:rFonts w:ascii="Segoe UI" w:eastAsia="新細明體" w:hAnsi="Segoe UI" w:cs="Segoe UI"/>
          <w:color w:val="212121"/>
          <w:kern w:val="0"/>
          <w:szCs w:val="24"/>
        </w:rPr>
      </w:pPr>
      <w:r w:rsidRPr="00DA4183">
        <w:rPr>
          <w:rFonts w:ascii="Segoe UI" w:eastAsia="新細明體" w:hAnsi="Segoe UI" w:cs="Segoe UI" w:hint="eastAsia"/>
          <w:color w:val="212121"/>
          <w:kern w:val="0"/>
          <w:szCs w:val="24"/>
        </w:rPr>
        <w:t>T</w:t>
      </w:r>
      <w:r w:rsidRPr="00DA4183">
        <w:rPr>
          <w:rFonts w:ascii="Segoe UI" w:eastAsia="新細明體" w:hAnsi="Segoe UI" w:cs="Segoe UI"/>
          <w:color w:val="212121"/>
          <w:kern w:val="0"/>
          <w:szCs w:val="24"/>
        </w:rPr>
        <w:t>his is the readme.html for the model associated with the paper shown below:</w:t>
      </w:r>
    </w:p>
    <w:p w14:paraId="2D07C4E8" w14:textId="77777777" w:rsidR="00DA4183" w:rsidRDefault="00DA4183" w:rsidP="00DA4183">
      <w:pPr>
        <w:widowControl/>
        <w:shd w:val="clear" w:color="auto" w:fill="FFFFFF"/>
        <w:spacing w:before="100" w:beforeAutospacing="1" w:after="100" w:afterAutospacing="1"/>
        <w:outlineLvl w:val="1"/>
        <w:rPr>
          <w:rFonts w:ascii="Segoe UI" w:eastAsia="新細明體" w:hAnsi="Segoe UI" w:cs="Segoe UI"/>
          <w:color w:val="212121"/>
          <w:kern w:val="0"/>
          <w:szCs w:val="24"/>
        </w:rPr>
      </w:pPr>
      <w:r>
        <w:rPr>
          <w:rFonts w:hint="eastAsia"/>
        </w:rPr>
        <w:t>Bu</w:t>
      </w:r>
      <w:r>
        <w:t>eno-</w:t>
      </w:r>
      <w:proofErr w:type="spellStart"/>
      <w:r>
        <w:t>Orovio</w:t>
      </w:r>
      <w:proofErr w:type="spellEnd"/>
      <w:r>
        <w:t xml:space="preserve"> A, Cherry EM, Fenton FH. Minimal model for human ventricular action potentials in tissue. J </w:t>
      </w:r>
      <w:proofErr w:type="spellStart"/>
      <w:r>
        <w:t>Theor</w:t>
      </w:r>
      <w:proofErr w:type="spellEnd"/>
      <w:r>
        <w:t xml:space="preserve"> Biol 2008;253(3):544-560.</w:t>
      </w:r>
    </w:p>
    <w:p w14:paraId="1E19BE0B" w14:textId="77777777" w:rsidR="00DA4183" w:rsidRPr="00DA4183" w:rsidRDefault="00DA4183" w:rsidP="00DA4183">
      <w:pPr>
        <w:widowControl/>
        <w:shd w:val="clear" w:color="auto" w:fill="FFFFFF"/>
        <w:spacing w:before="100" w:beforeAutospacing="1" w:after="100" w:afterAutospacing="1"/>
        <w:outlineLvl w:val="1"/>
        <w:rPr>
          <w:rFonts w:ascii="Segoe UI" w:eastAsia="新細明體" w:hAnsi="Segoe UI" w:cs="Segoe UI"/>
          <w:color w:val="212121"/>
          <w:kern w:val="0"/>
          <w:szCs w:val="24"/>
        </w:rPr>
      </w:pPr>
      <w:r w:rsidRPr="00DA4183">
        <w:rPr>
          <w:rFonts w:ascii="Segoe UI" w:eastAsia="新細明體" w:hAnsi="Segoe UI" w:cs="Segoe UI"/>
          <w:color w:val="212121"/>
          <w:kern w:val="0"/>
          <w:szCs w:val="24"/>
        </w:rPr>
        <w:t>Abstract</w:t>
      </w:r>
    </w:p>
    <w:p w14:paraId="5C9C6397" w14:textId="77777777" w:rsidR="00DA4183" w:rsidRDefault="00DA4183" w:rsidP="00DA4183">
      <w:pPr>
        <w:widowControl/>
        <w:shd w:val="clear" w:color="auto" w:fill="FFFFFF"/>
        <w:spacing w:before="100" w:beforeAutospacing="1" w:after="100" w:afterAutospacing="1"/>
        <w:ind w:firstLine="480"/>
        <w:rPr>
          <w:rFonts w:ascii="Segoe UI" w:eastAsia="新細明體" w:hAnsi="Segoe UI" w:cs="Segoe UI"/>
          <w:color w:val="212121"/>
          <w:kern w:val="0"/>
          <w:szCs w:val="24"/>
        </w:rPr>
      </w:pPr>
      <w:r w:rsidRPr="00DA4183">
        <w:rPr>
          <w:rFonts w:ascii="Segoe UI" w:eastAsia="新細明體" w:hAnsi="Segoe UI" w:cs="Segoe UI"/>
          <w:color w:val="212121"/>
          <w:kern w:val="0"/>
          <w:szCs w:val="24"/>
        </w:rPr>
        <w:t xml:space="preserve">Modeling the dynamics of wave propagation in human ventricular tissue and studying wave stability require models that reproduce realistic characteristics in tissue. We present a minimal ventricular (MV) human model that is designed to reproduce important tissue-level characteristics of epicardial, endocardial and midmyocardial cells, including action potential (AP) amplitudes and morphologies, upstroke velocities, steady-state action potential duration (APD) and conduction velocity (CV) restitution curves, minimum APD, and minimum diastolic interval. The model is then compared with three previously published human ventricular cell models, the Priebe and </w:t>
      </w:r>
      <w:proofErr w:type="spellStart"/>
      <w:r w:rsidRPr="00DA4183">
        <w:rPr>
          <w:rFonts w:ascii="Segoe UI" w:eastAsia="新細明體" w:hAnsi="Segoe UI" w:cs="Segoe UI"/>
          <w:color w:val="212121"/>
          <w:kern w:val="0"/>
          <w:szCs w:val="24"/>
        </w:rPr>
        <w:t>Beuckelmann</w:t>
      </w:r>
      <w:proofErr w:type="spellEnd"/>
      <w:r w:rsidRPr="00DA4183">
        <w:rPr>
          <w:rFonts w:ascii="Segoe UI" w:eastAsia="新細明體" w:hAnsi="Segoe UI" w:cs="Segoe UI"/>
          <w:color w:val="212121"/>
          <w:kern w:val="0"/>
          <w:szCs w:val="24"/>
        </w:rPr>
        <w:t xml:space="preserve"> (PB), the Ten </w:t>
      </w:r>
      <w:proofErr w:type="spellStart"/>
      <w:r w:rsidRPr="00DA4183">
        <w:rPr>
          <w:rFonts w:ascii="Segoe UI" w:eastAsia="新細明體" w:hAnsi="Segoe UI" w:cs="Segoe UI"/>
          <w:color w:val="212121"/>
          <w:kern w:val="0"/>
          <w:szCs w:val="24"/>
        </w:rPr>
        <w:t>Tusscher</w:t>
      </w:r>
      <w:proofErr w:type="spellEnd"/>
      <w:r w:rsidRPr="00DA4183">
        <w:rPr>
          <w:rFonts w:ascii="Segoe UI" w:eastAsia="新細明體" w:hAnsi="Segoe UI" w:cs="Segoe UI"/>
          <w:color w:val="212121"/>
          <w:kern w:val="0"/>
          <w:szCs w:val="24"/>
        </w:rPr>
        <w:t xml:space="preserve">-Noble-Noble-Panfilov (TNNP), and the </w:t>
      </w:r>
      <w:proofErr w:type="spellStart"/>
      <w:r w:rsidRPr="00DA4183">
        <w:rPr>
          <w:rFonts w:ascii="Segoe UI" w:eastAsia="新細明體" w:hAnsi="Segoe UI" w:cs="Segoe UI"/>
          <w:color w:val="212121"/>
          <w:kern w:val="0"/>
          <w:szCs w:val="24"/>
        </w:rPr>
        <w:t>Iyer</w:t>
      </w:r>
      <w:proofErr w:type="spellEnd"/>
      <w:r w:rsidRPr="00DA4183">
        <w:rPr>
          <w:rFonts w:ascii="Segoe UI" w:eastAsia="新細明體" w:hAnsi="Segoe UI" w:cs="Segoe UI"/>
          <w:color w:val="212121"/>
          <w:kern w:val="0"/>
          <w:szCs w:val="24"/>
        </w:rPr>
        <w:t>-</w:t>
      </w:r>
      <w:proofErr w:type="spellStart"/>
      <w:r w:rsidRPr="00DA4183">
        <w:rPr>
          <w:rFonts w:ascii="Segoe UI" w:eastAsia="新細明體" w:hAnsi="Segoe UI" w:cs="Segoe UI"/>
          <w:color w:val="212121"/>
          <w:kern w:val="0"/>
          <w:szCs w:val="24"/>
        </w:rPr>
        <w:t>Mazhari</w:t>
      </w:r>
      <w:proofErr w:type="spellEnd"/>
      <w:r w:rsidRPr="00DA4183">
        <w:rPr>
          <w:rFonts w:ascii="Segoe UI" w:eastAsia="新細明體" w:hAnsi="Segoe UI" w:cs="Segoe UI"/>
          <w:color w:val="212121"/>
          <w:kern w:val="0"/>
          <w:szCs w:val="24"/>
        </w:rPr>
        <w:t>-Winslow (IMW). For the first time, the stability of reentrant waves for all four models is analyzed, and quantitative comparisons are made among the models in single cells and in tissue. The PB, TNNP, and IMW models exhibit quantitative differences in APD and CV rate adaptation, as well as completely different reentrant wave dynamics of quasi-breakup, stability, and breakup, respectively. All the models have dominant frequencies comparable to clinical values except for the IMW model, which has a large range of frequencies extending beyond the clinical range for both ventricular tachycardia (VT) and ventricular fibrillation (VF). The TNNP and IMW models possess a large degree of short-term memory and we show for the first time the existence of memory in CV restitution. The MV model also can be fitted to reproduce the dynamics of other models and is computationally more efficient: the times required to simulate the MV, TNNP, PB and IMW models follow the ratio 1:31:50:8084.</w:t>
      </w:r>
    </w:p>
    <w:p w14:paraId="76A58F83" w14:textId="77777777" w:rsidR="00DA4183" w:rsidRDefault="00DA4183" w:rsidP="00DA4183">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color w:val="212121"/>
          <w:kern w:val="0"/>
          <w:szCs w:val="24"/>
        </w:rPr>
        <w:t>To run the model:</w:t>
      </w:r>
    </w:p>
    <w:p w14:paraId="487F97DD" w14:textId="77777777" w:rsidR="00DA4183" w:rsidRDefault="00DA4183" w:rsidP="00DA4183">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color w:val="212121"/>
          <w:kern w:val="0"/>
          <w:szCs w:val="24"/>
        </w:rPr>
        <w:t>XPP: start with the command</w:t>
      </w:r>
    </w:p>
    <w:p w14:paraId="61F1DC1D" w14:textId="77777777" w:rsidR="00DA4183" w:rsidRDefault="00DA4183" w:rsidP="00DA4183">
      <w:pPr>
        <w:widowControl/>
        <w:shd w:val="clear" w:color="auto" w:fill="FFFFFF"/>
        <w:spacing w:before="100" w:beforeAutospacing="1" w:after="100" w:afterAutospacing="1"/>
        <w:rPr>
          <w:rFonts w:ascii="Segoe UI" w:eastAsia="新細明體" w:hAnsi="Segoe UI" w:cs="Segoe UI"/>
          <w:color w:val="212121"/>
          <w:kern w:val="0"/>
          <w:szCs w:val="24"/>
        </w:rPr>
      </w:pPr>
      <w:proofErr w:type="spellStart"/>
      <w:r>
        <w:rPr>
          <w:rFonts w:ascii="Segoe UI" w:eastAsia="新細明體" w:hAnsi="Segoe UI" w:cs="Segoe UI"/>
          <w:color w:val="212121"/>
          <w:kern w:val="0"/>
          <w:szCs w:val="24"/>
        </w:rPr>
        <w:t>xpp</w:t>
      </w:r>
      <w:proofErr w:type="spellEnd"/>
      <w:r>
        <w:rPr>
          <w:rFonts w:ascii="Segoe UI" w:eastAsia="新細明體" w:hAnsi="Segoe UI" w:cs="Segoe UI"/>
          <w:color w:val="212121"/>
          <w:kern w:val="0"/>
          <w:szCs w:val="24"/>
        </w:rPr>
        <w:t xml:space="preserve"> </w:t>
      </w:r>
      <w:proofErr w:type="spellStart"/>
      <w:r>
        <w:rPr>
          <w:rFonts w:ascii="Segoe UI" w:eastAsia="新細明體" w:hAnsi="Segoe UI" w:cs="Segoe UI"/>
          <w:color w:val="212121"/>
          <w:kern w:val="0"/>
          <w:szCs w:val="24"/>
        </w:rPr>
        <w:t>bueno.ode</w:t>
      </w:r>
      <w:proofErr w:type="spellEnd"/>
    </w:p>
    <w:p w14:paraId="169634C8" w14:textId="77777777" w:rsidR="00DA4183" w:rsidRDefault="00DA4183" w:rsidP="00DA4183">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hint="eastAsia"/>
          <w:color w:val="212121"/>
          <w:kern w:val="0"/>
          <w:szCs w:val="24"/>
        </w:rPr>
        <w:t>M</w:t>
      </w:r>
      <w:r>
        <w:rPr>
          <w:rFonts w:ascii="Segoe UI" w:eastAsia="新細明體" w:hAnsi="Segoe UI" w:cs="Segoe UI"/>
          <w:color w:val="212121"/>
          <w:kern w:val="0"/>
          <w:szCs w:val="24"/>
        </w:rPr>
        <w:t>ouse click on Initials, and then (G)o.</w:t>
      </w:r>
    </w:p>
    <w:p w14:paraId="1B7393E2" w14:textId="22104980" w:rsidR="00DA4183" w:rsidRDefault="00DA4183" w:rsidP="00DA4183">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hint="eastAsia"/>
          <w:color w:val="212121"/>
          <w:kern w:val="0"/>
          <w:szCs w:val="24"/>
        </w:rPr>
        <w:lastRenderedPageBreak/>
        <w:t>T</w:t>
      </w:r>
      <w:r>
        <w:rPr>
          <w:rFonts w:ascii="Segoe UI" w:eastAsia="新細明體" w:hAnsi="Segoe UI" w:cs="Segoe UI"/>
          <w:color w:val="212121"/>
          <w:kern w:val="0"/>
          <w:szCs w:val="24"/>
        </w:rPr>
        <w:t xml:space="preserve">his makes a trace </w:t>
      </w:r>
      <w:r w:rsidR="00455000">
        <w:rPr>
          <w:rFonts w:ascii="Segoe UI" w:eastAsia="新細明體" w:hAnsi="Segoe UI" w:cs="Segoe UI"/>
          <w:color w:val="212121"/>
          <w:kern w:val="0"/>
          <w:szCs w:val="24"/>
        </w:rPr>
        <w:t xml:space="preserve">that closely resembles the </w:t>
      </w:r>
      <w:r w:rsidR="009B5732">
        <w:rPr>
          <w:rFonts w:ascii="Segoe UI" w:eastAsia="新細明體" w:hAnsi="Segoe UI" w:cs="Segoe UI"/>
          <w:color w:val="212121"/>
          <w:kern w:val="0"/>
          <w:szCs w:val="24"/>
        </w:rPr>
        <w:t>one demonstrated in the paper</w:t>
      </w:r>
      <w:r>
        <w:rPr>
          <w:rFonts w:ascii="Segoe UI" w:eastAsia="新細明體" w:hAnsi="Segoe UI" w:cs="Segoe UI"/>
          <w:color w:val="212121"/>
          <w:kern w:val="0"/>
          <w:szCs w:val="24"/>
        </w:rPr>
        <w:t>:</w:t>
      </w:r>
    </w:p>
    <w:p w14:paraId="3BFCF38F" w14:textId="77777777" w:rsidR="00DA4183" w:rsidRPr="001D6416" w:rsidRDefault="001D6416" w:rsidP="00DA4183">
      <w:pPr>
        <w:widowControl/>
        <w:shd w:val="clear" w:color="auto" w:fill="FFFFFF"/>
        <w:spacing w:before="100" w:beforeAutospacing="1" w:after="100" w:afterAutospacing="1"/>
        <w:rPr>
          <w:rFonts w:ascii="Segoe UI" w:eastAsia="新細明體" w:hAnsi="Segoe UI" w:cs="Segoe UI"/>
          <w:color w:val="212121"/>
          <w:kern w:val="0"/>
          <w:szCs w:val="24"/>
        </w:rPr>
      </w:pPr>
      <w:r>
        <w:rPr>
          <w:rFonts w:hint="eastAsia"/>
          <w:noProof/>
        </w:rPr>
        <w:drawing>
          <wp:inline distT="0" distB="0" distL="0" distR="0" wp14:anchorId="3FDD02AE" wp14:editId="1CBCB5F7">
            <wp:extent cx="5274310" cy="2802255"/>
            <wp:effectExtent l="0" t="0" r="2540" b="0"/>
            <wp:docPr id="833258102" name="圖片 2" descr="一張含有 文字, 螢幕擷取畫面, 平行,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58102" name="圖片 1" descr="一張含有 文字, 螢幕擷取畫面, 平行, 行 的圖片&#10;&#10;自動產生的描述"/>
                    <pic:cNvPicPr/>
                  </pic:nvPicPr>
                  <pic:blipFill rotWithShape="1">
                    <a:blip r:embed="rId7" cstate="print">
                      <a:extLst>
                        <a:ext uri="{28A0092B-C50C-407E-A947-70E740481C1C}">
                          <a14:useLocalDpi xmlns:a14="http://schemas.microsoft.com/office/drawing/2010/main" val="0"/>
                        </a:ext>
                      </a:extLst>
                    </a:blip>
                    <a:srcRect t="5536"/>
                    <a:stretch/>
                  </pic:blipFill>
                  <pic:spPr bwMode="auto">
                    <a:xfrm>
                      <a:off x="0" y="0"/>
                      <a:ext cx="5274310" cy="2802255"/>
                    </a:xfrm>
                    <a:prstGeom prst="rect">
                      <a:avLst/>
                    </a:prstGeom>
                    <a:ln>
                      <a:noFill/>
                    </a:ln>
                    <a:extLst>
                      <a:ext uri="{53640926-AAD7-44D8-BBD7-CCE9431645EC}">
                        <a14:shadowObscured xmlns:a14="http://schemas.microsoft.com/office/drawing/2010/main"/>
                      </a:ext>
                    </a:extLst>
                  </pic:spPr>
                </pic:pic>
              </a:graphicData>
            </a:graphic>
          </wp:inline>
        </w:drawing>
      </w:r>
    </w:p>
    <w:p w14:paraId="72188019" w14:textId="7373A0E0" w:rsidR="00DA4183" w:rsidRDefault="001D6416" w:rsidP="001D6416">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hint="eastAsia"/>
          <w:color w:val="212121"/>
          <w:kern w:val="0"/>
          <w:szCs w:val="24"/>
        </w:rPr>
        <w:t>R</w:t>
      </w:r>
      <w:r>
        <w:rPr>
          <w:rFonts w:ascii="Segoe UI" w:eastAsia="新細明體" w:hAnsi="Segoe UI" w:cs="Segoe UI"/>
          <w:color w:val="212121"/>
          <w:kern w:val="0"/>
          <w:szCs w:val="24"/>
        </w:rPr>
        <w:t xml:space="preserve">egarding the </w:t>
      </w:r>
      <w:proofErr w:type="spellStart"/>
      <w:r>
        <w:rPr>
          <w:rFonts w:ascii="Segoe UI" w:eastAsia="新細明體" w:hAnsi="Segoe UI" w:cs="Segoe UI"/>
          <w:color w:val="212121"/>
          <w:kern w:val="0"/>
          <w:szCs w:val="24"/>
        </w:rPr>
        <w:t>xpp</w:t>
      </w:r>
      <w:proofErr w:type="spellEnd"/>
      <w:r>
        <w:rPr>
          <w:rFonts w:ascii="Segoe UI" w:eastAsia="新細明體" w:hAnsi="Segoe UI" w:cs="Segoe UI"/>
          <w:color w:val="212121"/>
          <w:kern w:val="0"/>
          <w:szCs w:val="24"/>
        </w:rPr>
        <w:t xml:space="preserve"> program, </w:t>
      </w:r>
      <w:r w:rsidR="0051396E">
        <w:rPr>
          <w:rFonts w:ascii="Segoe UI" w:eastAsia="新細明體" w:hAnsi="Segoe UI" w:cs="Segoe UI"/>
          <w:color w:val="212121"/>
          <w:kern w:val="0"/>
          <w:szCs w:val="24"/>
        </w:rPr>
        <w:t>developed by Bard Ermentrout, you can find more information of how to obtain and use it on his website:</w:t>
      </w:r>
      <w:r>
        <w:rPr>
          <w:rFonts w:ascii="Segoe UI" w:eastAsia="新細明體" w:hAnsi="Segoe UI" w:cs="Segoe UI"/>
          <w:color w:val="212121"/>
          <w:kern w:val="0"/>
          <w:szCs w:val="24"/>
        </w:rPr>
        <w:t xml:space="preserve"> </w:t>
      </w:r>
      <w:hyperlink r:id="rId8" w:history="1">
        <w:r w:rsidRPr="008A062A">
          <w:rPr>
            <w:rStyle w:val="a4"/>
            <w:rFonts w:ascii="Segoe UI" w:eastAsia="新細明體" w:hAnsi="Segoe UI" w:cs="Segoe UI"/>
            <w:kern w:val="0"/>
            <w:szCs w:val="24"/>
          </w:rPr>
          <w:t>http://www.pitt.edu/~phase/</w:t>
        </w:r>
      </w:hyperlink>
      <w:r w:rsidR="0051396E">
        <w:rPr>
          <w:rFonts w:ascii="Segoe UI" w:eastAsia="新細明體" w:hAnsi="Segoe UI" w:cs="Segoe UI"/>
          <w:color w:val="212121"/>
          <w:kern w:val="0"/>
          <w:szCs w:val="24"/>
        </w:rPr>
        <w:t>. Bard Ermentrout is the creator of XPP</w:t>
      </w:r>
      <w:r>
        <w:rPr>
          <w:rFonts w:ascii="Segoe UI" w:eastAsia="新細明體" w:hAnsi="Segoe UI" w:cs="Segoe UI"/>
          <w:color w:val="212121"/>
          <w:kern w:val="0"/>
          <w:szCs w:val="24"/>
        </w:rPr>
        <w:t>.</w:t>
      </w:r>
    </w:p>
    <w:p w14:paraId="30F74667" w14:textId="5C6E54BE" w:rsidR="001D6416" w:rsidRDefault="001D6416" w:rsidP="001D6416">
      <w:pPr>
        <w:widowControl/>
        <w:shd w:val="clear" w:color="auto" w:fill="FFFFFF"/>
        <w:spacing w:before="100" w:beforeAutospacing="1" w:after="100" w:afterAutospacing="1"/>
        <w:rPr>
          <w:rFonts w:ascii="Segoe UI" w:eastAsia="新細明體" w:hAnsi="Segoe UI" w:cs="Segoe UI"/>
          <w:color w:val="212121"/>
          <w:kern w:val="0"/>
          <w:szCs w:val="24"/>
        </w:rPr>
      </w:pPr>
      <w:r>
        <w:rPr>
          <w:rFonts w:ascii="Segoe UI" w:eastAsia="新細明體" w:hAnsi="Segoe UI" w:cs="Segoe UI" w:hint="eastAsia"/>
          <w:color w:val="212121"/>
          <w:kern w:val="0"/>
          <w:szCs w:val="24"/>
        </w:rPr>
        <w:t>T</w:t>
      </w:r>
      <w:r>
        <w:rPr>
          <w:rFonts w:ascii="Segoe UI" w:eastAsia="新細明體" w:hAnsi="Segoe UI" w:cs="Segoe UI"/>
          <w:color w:val="212121"/>
          <w:kern w:val="0"/>
          <w:szCs w:val="24"/>
        </w:rPr>
        <w:t xml:space="preserve">hese model files were </w:t>
      </w:r>
      <w:r w:rsidR="00AF4F38">
        <w:rPr>
          <w:rFonts w:ascii="Segoe UI" w:eastAsia="新細明體" w:hAnsi="Segoe UI" w:cs="Segoe UI"/>
          <w:color w:val="212121"/>
          <w:kern w:val="0"/>
          <w:szCs w:val="24"/>
        </w:rPr>
        <w:t xml:space="preserve">developed and </w:t>
      </w:r>
      <w:r>
        <w:rPr>
          <w:rFonts w:ascii="Segoe UI" w:eastAsia="新細明體" w:hAnsi="Segoe UI" w:cs="Segoe UI"/>
          <w:color w:val="212121"/>
          <w:kern w:val="0"/>
          <w:szCs w:val="24"/>
        </w:rPr>
        <w:t>submitted by:</w:t>
      </w:r>
    </w:p>
    <w:p w14:paraId="1954B90F" w14:textId="298862E8" w:rsidR="001D6416" w:rsidRPr="00EC7D84" w:rsidRDefault="00204334" w:rsidP="001D6416">
      <w:pPr>
        <w:widowControl/>
        <w:shd w:val="clear" w:color="auto" w:fill="FFFFFF"/>
        <w:spacing w:before="100" w:beforeAutospacing="1" w:after="100" w:afterAutospacing="1"/>
        <w:rPr>
          <w:rFonts w:ascii="Segoe UI" w:eastAsia="新細明體" w:hAnsi="Segoe UI" w:cs="Segoe UI"/>
          <w:color w:val="212121"/>
          <w:kern w:val="0"/>
          <w:szCs w:val="24"/>
          <w:vertAlign w:val="superscript"/>
        </w:rPr>
      </w:pPr>
      <w:r>
        <w:rPr>
          <w:rFonts w:ascii="Segoe UI" w:eastAsia="新細明體" w:hAnsi="Segoe UI" w:cs="Segoe UI" w:hint="eastAsia"/>
          <w:color w:val="212121"/>
          <w:kern w:val="0"/>
          <w:szCs w:val="24"/>
        </w:rPr>
        <w:t>Dr</w:t>
      </w:r>
      <w:r>
        <w:rPr>
          <w:rFonts w:ascii="Segoe UI" w:eastAsia="新細明體" w:hAnsi="Segoe UI" w:cs="Segoe UI"/>
          <w:color w:val="212121"/>
          <w:kern w:val="0"/>
          <w:szCs w:val="24"/>
        </w:rPr>
        <w:t>. Shou-</w:t>
      </w:r>
      <w:proofErr w:type="spellStart"/>
      <w:r>
        <w:rPr>
          <w:rFonts w:ascii="Segoe UI" w:eastAsia="新細明體" w:hAnsi="Segoe UI" w:cs="Segoe UI"/>
          <w:color w:val="212121"/>
          <w:kern w:val="0"/>
          <w:szCs w:val="24"/>
        </w:rPr>
        <w:t>Hei</w:t>
      </w:r>
      <w:proofErr w:type="spellEnd"/>
      <w:r>
        <w:rPr>
          <w:rFonts w:ascii="Segoe UI" w:eastAsia="新細明體" w:hAnsi="Segoe UI" w:cs="Segoe UI"/>
          <w:color w:val="212121"/>
          <w:kern w:val="0"/>
          <w:szCs w:val="24"/>
        </w:rPr>
        <w:t xml:space="preserve"> Tseng</w:t>
      </w:r>
      <w:r>
        <w:rPr>
          <w:rFonts w:ascii="Segoe UI" w:eastAsia="新細明體" w:hAnsi="Segoe UI" w:cs="Segoe UI"/>
          <w:color w:val="212121"/>
          <w:kern w:val="0"/>
          <w:szCs w:val="24"/>
          <w:vertAlign w:val="superscript"/>
        </w:rPr>
        <w:t>1</w:t>
      </w:r>
      <w:r w:rsidR="001D6416">
        <w:rPr>
          <w:rFonts w:ascii="Segoe UI" w:eastAsia="新細明體" w:hAnsi="Segoe UI" w:cs="Segoe UI"/>
          <w:color w:val="212121"/>
          <w:kern w:val="0"/>
          <w:szCs w:val="24"/>
        </w:rPr>
        <w:t xml:space="preserve">, Dr. Edmund </w:t>
      </w:r>
      <w:r w:rsidR="001D6416">
        <w:rPr>
          <w:rFonts w:ascii="Segoe UI" w:eastAsia="新細明體" w:hAnsi="Segoe UI" w:cs="Segoe UI" w:hint="eastAsia"/>
          <w:color w:val="212121"/>
          <w:kern w:val="0"/>
          <w:szCs w:val="24"/>
        </w:rPr>
        <w:t>C</w:t>
      </w:r>
      <w:r w:rsidR="00B50D83">
        <w:rPr>
          <w:rFonts w:ascii="Segoe UI" w:eastAsia="新細明體" w:hAnsi="Segoe UI" w:cs="Segoe UI" w:hint="eastAsia"/>
          <w:color w:val="212121"/>
          <w:kern w:val="0"/>
          <w:szCs w:val="24"/>
        </w:rPr>
        <w:t>.</w:t>
      </w:r>
      <w:r w:rsidR="001D6416">
        <w:rPr>
          <w:rFonts w:ascii="Segoe UI" w:eastAsia="新細明體" w:hAnsi="Segoe UI" w:cs="Segoe UI" w:hint="eastAsia"/>
          <w:color w:val="212121"/>
          <w:kern w:val="0"/>
          <w:szCs w:val="24"/>
        </w:rPr>
        <w:t xml:space="preserve"> S</w:t>
      </w:r>
      <w:r w:rsidR="001D6416">
        <w:rPr>
          <w:rFonts w:ascii="Segoe UI" w:eastAsia="新細明體" w:hAnsi="Segoe UI" w:cs="Segoe UI"/>
          <w:color w:val="212121"/>
          <w:kern w:val="0"/>
          <w:szCs w:val="24"/>
        </w:rPr>
        <w:t>o</w:t>
      </w:r>
      <w:r>
        <w:rPr>
          <w:rFonts w:ascii="Segoe UI" w:eastAsia="新細明體" w:hAnsi="Segoe UI" w:cs="Segoe UI"/>
          <w:color w:val="212121"/>
          <w:kern w:val="0"/>
          <w:szCs w:val="24"/>
          <w:vertAlign w:val="superscript"/>
        </w:rPr>
        <w:t>2</w:t>
      </w:r>
      <w:r w:rsidR="001D6416">
        <w:rPr>
          <w:rFonts w:ascii="Segoe UI" w:eastAsia="新細明體" w:hAnsi="Segoe UI" w:cs="Segoe UI"/>
          <w:color w:val="212121"/>
          <w:kern w:val="0"/>
          <w:szCs w:val="24"/>
        </w:rPr>
        <w:t>, and Dr. Sheng-Nan Wu</w:t>
      </w:r>
      <w:r w:rsidR="00EC7D84">
        <w:rPr>
          <w:rFonts w:ascii="Segoe UI" w:eastAsia="新細明體" w:hAnsi="Segoe UI" w:cs="Segoe UI"/>
          <w:color w:val="212121"/>
          <w:kern w:val="0"/>
          <w:szCs w:val="24"/>
          <w:vertAlign w:val="superscript"/>
        </w:rPr>
        <w:t>3</w:t>
      </w:r>
    </w:p>
    <w:p w14:paraId="31D76ED6" w14:textId="704732B9" w:rsidR="00204334" w:rsidRDefault="00EC7D84" w:rsidP="001D6416">
      <w:pPr>
        <w:widowControl/>
        <w:shd w:val="clear" w:color="auto" w:fill="FFFFFF"/>
        <w:spacing w:before="100" w:beforeAutospacing="1" w:after="100" w:afterAutospacing="1"/>
        <w:rPr>
          <w:rFonts w:ascii="Segoe UI" w:eastAsia="新細明體" w:hAnsi="Segoe UI" w:cs="Segoe UI"/>
          <w:color w:val="212121"/>
          <w:kern w:val="0"/>
          <w:szCs w:val="24"/>
        </w:rPr>
      </w:pPr>
      <w:r w:rsidRPr="00EC7D84">
        <w:rPr>
          <w:rFonts w:ascii="Segoe UI" w:eastAsia="新細明體" w:hAnsi="Segoe UI" w:cs="Segoe UI"/>
          <w:color w:val="212121"/>
          <w:kern w:val="0"/>
          <w:szCs w:val="24"/>
          <w:vertAlign w:val="superscript"/>
        </w:rPr>
        <w:t>1</w:t>
      </w:r>
      <w:r w:rsidR="00204334">
        <w:rPr>
          <w:rFonts w:ascii="Segoe UI" w:eastAsia="新細明體" w:hAnsi="Segoe UI" w:cs="Segoe UI" w:hint="eastAsia"/>
          <w:color w:val="212121"/>
          <w:kern w:val="0"/>
          <w:szCs w:val="24"/>
        </w:rPr>
        <w:t>D</w:t>
      </w:r>
      <w:r w:rsidR="00204334">
        <w:rPr>
          <w:rFonts w:ascii="Segoe UI" w:eastAsia="新細明體" w:hAnsi="Segoe UI" w:cs="Segoe UI"/>
          <w:color w:val="212121"/>
          <w:kern w:val="0"/>
          <w:szCs w:val="24"/>
        </w:rPr>
        <w:t xml:space="preserve">epartment of Cardiovascular Surgery, An Nan Hospital, China Medical University, Tainan, Taiwan. </w:t>
      </w:r>
      <w:r w:rsidR="006C6152">
        <w:rPr>
          <w:rFonts w:ascii="Segoe UI" w:eastAsia="新細明體" w:hAnsi="Segoe UI" w:cs="Segoe UI"/>
          <w:color w:val="212121"/>
          <w:kern w:val="0"/>
          <w:szCs w:val="24"/>
        </w:rPr>
        <w:t xml:space="preserve">E-mail: </w:t>
      </w:r>
      <w:r w:rsidR="00204334">
        <w:rPr>
          <w:rFonts w:ascii="Segoe UI" w:eastAsia="新細明體" w:hAnsi="Segoe UI" w:cs="Segoe UI"/>
          <w:color w:val="212121"/>
          <w:kern w:val="0"/>
          <w:szCs w:val="24"/>
        </w:rPr>
        <w:t>B_630@hotmail.com</w:t>
      </w:r>
    </w:p>
    <w:p w14:paraId="36BFA546" w14:textId="7671D83E" w:rsidR="00204334" w:rsidRDefault="00EC7D84" w:rsidP="001D6416">
      <w:pPr>
        <w:widowControl/>
        <w:shd w:val="clear" w:color="auto" w:fill="FFFFFF"/>
        <w:spacing w:before="100" w:beforeAutospacing="1" w:after="100" w:afterAutospacing="1"/>
        <w:rPr>
          <w:rFonts w:ascii="Segoe UI" w:eastAsia="新細明體" w:hAnsi="Segoe UI" w:cs="Segoe UI"/>
          <w:color w:val="212121"/>
          <w:kern w:val="0"/>
          <w:szCs w:val="24"/>
        </w:rPr>
      </w:pPr>
      <w:r w:rsidRPr="00EC7D84">
        <w:rPr>
          <w:rFonts w:ascii="Segoe UI" w:eastAsia="新細明體" w:hAnsi="Segoe UI" w:cs="Segoe UI"/>
          <w:color w:val="212121"/>
          <w:kern w:val="0"/>
          <w:szCs w:val="24"/>
          <w:vertAlign w:val="superscript"/>
        </w:rPr>
        <w:t>2</w:t>
      </w:r>
      <w:r w:rsidR="00204334">
        <w:rPr>
          <w:rFonts w:ascii="Segoe UI" w:eastAsia="新細明體" w:hAnsi="Segoe UI" w:cs="Segoe UI" w:hint="eastAsia"/>
          <w:color w:val="212121"/>
          <w:kern w:val="0"/>
          <w:szCs w:val="24"/>
        </w:rPr>
        <w:t>D</w:t>
      </w:r>
      <w:r w:rsidR="00204334">
        <w:rPr>
          <w:rFonts w:ascii="Segoe UI" w:eastAsia="新細明體" w:hAnsi="Segoe UI" w:cs="Segoe UI"/>
          <w:color w:val="212121"/>
          <w:kern w:val="0"/>
          <w:szCs w:val="24"/>
        </w:rPr>
        <w:t>epartment of Anesthesia, An Nan Hospital, China Medical University, Tainan, Taiwan</w:t>
      </w:r>
      <w:r w:rsidR="006C6152">
        <w:rPr>
          <w:rFonts w:ascii="Segoe UI" w:eastAsia="新細明體" w:hAnsi="Segoe UI" w:cs="Segoe UI"/>
          <w:color w:val="212121"/>
          <w:kern w:val="0"/>
          <w:szCs w:val="24"/>
        </w:rPr>
        <w:t>. E-mail: edmundsotw@gmail.com</w:t>
      </w:r>
    </w:p>
    <w:p w14:paraId="1F7C1713" w14:textId="0881B83D" w:rsidR="00D719D8" w:rsidRPr="001D6416" w:rsidRDefault="00EC7D84" w:rsidP="001D6416">
      <w:pPr>
        <w:widowControl/>
        <w:shd w:val="clear" w:color="auto" w:fill="FFFFFF"/>
        <w:spacing w:before="100" w:beforeAutospacing="1" w:after="100" w:afterAutospacing="1"/>
        <w:rPr>
          <w:rFonts w:ascii="Segoe UI" w:eastAsia="新細明體" w:hAnsi="Segoe UI" w:cs="Segoe UI"/>
          <w:color w:val="212121"/>
          <w:kern w:val="0"/>
          <w:szCs w:val="24"/>
        </w:rPr>
      </w:pPr>
      <w:r w:rsidRPr="00EC7D84">
        <w:rPr>
          <w:rFonts w:ascii="Segoe UI" w:eastAsia="新細明體" w:hAnsi="Segoe UI" w:cs="Segoe UI"/>
          <w:color w:val="212121"/>
          <w:kern w:val="0"/>
          <w:szCs w:val="24"/>
          <w:vertAlign w:val="superscript"/>
        </w:rPr>
        <w:t>3</w:t>
      </w:r>
      <w:r w:rsidR="00204334">
        <w:rPr>
          <w:rFonts w:ascii="Segoe UI" w:eastAsia="新細明體" w:hAnsi="Segoe UI" w:cs="Segoe UI"/>
          <w:color w:val="212121"/>
          <w:kern w:val="0"/>
          <w:szCs w:val="24"/>
        </w:rPr>
        <w:t xml:space="preserve">Department of Education and Research, </w:t>
      </w:r>
      <w:r w:rsidR="001D6416">
        <w:rPr>
          <w:rFonts w:ascii="Segoe UI" w:eastAsia="新細明體" w:hAnsi="Segoe UI" w:cs="Segoe UI"/>
          <w:color w:val="212121"/>
          <w:kern w:val="0"/>
          <w:szCs w:val="24"/>
        </w:rPr>
        <w:t>An Nan Hospital, China Medical University, Tainan, Taiwan</w:t>
      </w:r>
      <w:r w:rsidR="006C6152">
        <w:rPr>
          <w:rFonts w:ascii="Segoe UI" w:eastAsia="新細明體" w:hAnsi="Segoe UI" w:cs="Segoe UI"/>
          <w:color w:val="212121"/>
          <w:kern w:val="0"/>
          <w:szCs w:val="24"/>
        </w:rPr>
        <w:t xml:space="preserve">. E-mail: </w:t>
      </w:r>
      <w:r w:rsidR="00D719D8">
        <w:rPr>
          <w:rFonts w:ascii="Segoe UI" w:eastAsia="新細明體" w:hAnsi="Segoe UI" w:cs="Segoe UI" w:hint="eastAsia"/>
          <w:color w:val="212121"/>
          <w:kern w:val="0"/>
          <w:szCs w:val="24"/>
        </w:rPr>
        <w:t>0</w:t>
      </w:r>
      <w:r w:rsidR="00D719D8">
        <w:rPr>
          <w:rFonts w:ascii="Segoe UI" w:eastAsia="新細明體" w:hAnsi="Segoe UI" w:cs="Segoe UI"/>
          <w:color w:val="212121"/>
          <w:kern w:val="0"/>
          <w:szCs w:val="24"/>
        </w:rPr>
        <w:t>71320@tool.caaumed.org.tw</w:t>
      </w:r>
    </w:p>
    <w:p w14:paraId="768DE4C1" w14:textId="77777777" w:rsidR="00DA4183" w:rsidRPr="00DA4183" w:rsidRDefault="00DA4183" w:rsidP="00DA4183">
      <w:pPr>
        <w:widowControl/>
        <w:shd w:val="clear" w:color="auto" w:fill="FFFFFF"/>
        <w:spacing w:before="100" w:beforeAutospacing="1" w:after="100" w:afterAutospacing="1"/>
        <w:ind w:firstLine="480"/>
        <w:rPr>
          <w:rFonts w:ascii="Segoe UI" w:eastAsia="新細明體" w:hAnsi="Segoe UI" w:cs="Segoe UI"/>
          <w:color w:val="212121"/>
          <w:kern w:val="0"/>
          <w:szCs w:val="24"/>
        </w:rPr>
      </w:pPr>
    </w:p>
    <w:p w14:paraId="56E59048" w14:textId="77777777" w:rsidR="00DA4183" w:rsidRPr="00DA4183" w:rsidRDefault="00DA4183" w:rsidP="00DA4183"/>
    <w:sectPr w:rsidR="00DA4183" w:rsidRPr="00DA41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4727F" w14:textId="77777777" w:rsidR="00DC2382" w:rsidRDefault="00DC2382" w:rsidP="00B50D83">
      <w:r>
        <w:separator/>
      </w:r>
    </w:p>
  </w:endnote>
  <w:endnote w:type="continuationSeparator" w:id="0">
    <w:p w14:paraId="08FA3B03" w14:textId="77777777" w:rsidR="00DC2382" w:rsidRDefault="00DC2382" w:rsidP="00B50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705D" w14:textId="77777777" w:rsidR="00DC2382" w:rsidRDefault="00DC2382" w:rsidP="00B50D83">
      <w:r>
        <w:separator/>
      </w:r>
    </w:p>
  </w:footnote>
  <w:footnote w:type="continuationSeparator" w:id="0">
    <w:p w14:paraId="0D75E42A" w14:textId="77777777" w:rsidR="00DC2382" w:rsidRDefault="00DC2382" w:rsidP="00B50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16646"/>
    <w:multiLevelType w:val="hybridMultilevel"/>
    <w:tmpl w:val="FD5C64F0"/>
    <w:lvl w:ilvl="0" w:tplc="47B2C7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3850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80"/>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83"/>
    <w:rsid w:val="00015AFF"/>
    <w:rsid w:val="001D6416"/>
    <w:rsid w:val="00204334"/>
    <w:rsid w:val="002F18AF"/>
    <w:rsid w:val="00455000"/>
    <w:rsid w:val="0051396E"/>
    <w:rsid w:val="006C6152"/>
    <w:rsid w:val="009B5732"/>
    <w:rsid w:val="00AF4F38"/>
    <w:rsid w:val="00B50D83"/>
    <w:rsid w:val="00D719D8"/>
    <w:rsid w:val="00DA4183"/>
    <w:rsid w:val="00DC2382"/>
    <w:rsid w:val="00EC7D84"/>
    <w:rsid w:val="00FB32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A155D"/>
  <w15:chartTrackingRefBased/>
  <w15:docId w15:val="{3239368D-3A8C-4705-BE7B-30D50CBA4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DA4183"/>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DA4183"/>
    <w:rPr>
      <w:rFonts w:ascii="新細明體" w:eastAsia="新細明體" w:hAnsi="新細明體" w:cs="新細明體"/>
      <w:b/>
      <w:bCs/>
      <w:kern w:val="0"/>
      <w:sz w:val="36"/>
      <w:szCs w:val="36"/>
    </w:rPr>
  </w:style>
  <w:style w:type="paragraph" w:styleId="Web">
    <w:name w:val="Normal (Web)"/>
    <w:basedOn w:val="a"/>
    <w:uiPriority w:val="99"/>
    <w:semiHidden/>
    <w:unhideWhenUsed/>
    <w:rsid w:val="00DA4183"/>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DA4183"/>
    <w:pPr>
      <w:ind w:leftChars="200" w:left="480"/>
    </w:pPr>
  </w:style>
  <w:style w:type="character" w:styleId="a4">
    <w:name w:val="Hyperlink"/>
    <w:basedOn w:val="a0"/>
    <w:uiPriority w:val="99"/>
    <w:unhideWhenUsed/>
    <w:rsid w:val="001D6416"/>
    <w:rPr>
      <w:color w:val="0563C1" w:themeColor="hyperlink"/>
      <w:u w:val="single"/>
    </w:rPr>
  </w:style>
  <w:style w:type="character" w:styleId="a5">
    <w:name w:val="Unresolved Mention"/>
    <w:basedOn w:val="a0"/>
    <w:uiPriority w:val="99"/>
    <w:semiHidden/>
    <w:unhideWhenUsed/>
    <w:rsid w:val="001D6416"/>
    <w:rPr>
      <w:color w:val="605E5C"/>
      <w:shd w:val="clear" w:color="auto" w:fill="E1DFDD"/>
    </w:rPr>
  </w:style>
  <w:style w:type="paragraph" w:styleId="a6">
    <w:name w:val="header"/>
    <w:basedOn w:val="a"/>
    <w:link w:val="a7"/>
    <w:uiPriority w:val="99"/>
    <w:unhideWhenUsed/>
    <w:rsid w:val="00B50D83"/>
    <w:pPr>
      <w:tabs>
        <w:tab w:val="center" w:pos="4153"/>
        <w:tab w:val="right" w:pos="8306"/>
      </w:tabs>
      <w:snapToGrid w:val="0"/>
    </w:pPr>
    <w:rPr>
      <w:sz w:val="20"/>
      <w:szCs w:val="20"/>
    </w:rPr>
  </w:style>
  <w:style w:type="character" w:customStyle="1" w:styleId="a7">
    <w:name w:val="頁首 字元"/>
    <w:basedOn w:val="a0"/>
    <w:link w:val="a6"/>
    <w:uiPriority w:val="99"/>
    <w:rsid w:val="00B50D83"/>
    <w:rPr>
      <w:sz w:val="20"/>
      <w:szCs w:val="20"/>
    </w:rPr>
  </w:style>
  <w:style w:type="paragraph" w:styleId="a8">
    <w:name w:val="footer"/>
    <w:basedOn w:val="a"/>
    <w:link w:val="a9"/>
    <w:uiPriority w:val="99"/>
    <w:unhideWhenUsed/>
    <w:rsid w:val="00B50D83"/>
    <w:pPr>
      <w:tabs>
        <w:tab w:val="center" w:pos="4153"/>
        <w:tab w:val="right" w:pos="8306"/>
      </w:tabs>
      <w:snapToGrid w:val="0"/>
    </w:pPr>
    <w:rPr>
      <w:sz w:val="20"/>
      <w:szCs w:val="20"/>
    </w:rPr>
  </w:style>
  <w:style w:type="character" w:customStyle="1" w:styleId="a9">
    <w:name w:val="頁尾 字元"/>
    <w:basedOn w:val="a0"/>
    <w:link w:val="a8"/>
    <w:uiPriority w:val="99"/>
    <w:rsid w:val="00B50D8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855">
      <w:bodyDiv w:val="1"/>
      <w:marLeft w:val="0"/>
      <w:marRight w:val="0"/>
      <w:marTop w:val="0"/>
      <w:marBottom w:val="0"/>
      <w:divBdr>
        <w:top w:val="none" w:sz="0" w:space="0" w:color="auto"/>
        <w:left w:val="none" w:sz="0" w:space="0" w:color="auto"/>
        <w:bottom w:val="none" w:sz="0" w:space="0" w:color="auto"/>
        <w:right w:val="none" w:sz="0" w:space="0" w:color="auto"/>
      </w:divBdr>
      <w:divsChild>
        <w:div w:id="557009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tt.edu/~phase/"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芳慈</dc:creator>
  <cp:keywords/>
  <dc:description/>
  <cp:lastModifiedBy>♡★Claire⁂♧ 芳慈</cp:lastModifiedBy>
  <cp:revision>10</cp:revision>
  <dcterms:created xsi:type="dcterms:W3CDTF">2023-07-03T00:56:00Z</dcterms:created>
  <dcterms:modified xsi:type="dcterms:W3CDTF">2023-07-03T07:30:00Z</dcterms:modified>
</cp:coreProperties>
</file>