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871" w:rsidRDefault="00347871" w:rsidP="00347871">
      <w:pPr>
        <w:pStyle w:val="Heading1"/>
      </w:pPr>
      <w:bookmarkStart w:id="0" w:name="_GoBack"/>
      <w:bookmarkEnd w:id="0"/>
      <w:r>
        <w:t>Threat-risk-conceptual-model::Threat and Risk Specific Concepts::Attack Defense Trees</w:t>
      </w:r>
    </w:p>
    <w:p w:rsidR="00347871" w:rsidRDefault="00347871" w:rsidP="00A318C1">
      <w:pPr>
        <w:pStyle w:val="BodyText"/>
      </w:pPr>
      <w:r>
        <w:t>The attack-defense tree model is based on [Schweitzer 2013]</w:t>
      </w:r>
      <w:r>
        <w:br/>
        <w:t>The attack-defense tree formalism can informally be described as follows. For a security scenario, the main goal of the attacker is depicted by the root node of a tree, an attack goal. Two types of refinement relations help to detail the model. Disjunctive  (or) and constructive (and). Both types of refinement are recursively applied. Defense goals lower the probability of an attackers success, attack goals increase the probability.</w:t>
      </w:r>
      <w:r>
        <w:br/>
      </w:r>
    </w:p>
    <w:p w:rsidR="00347871" w:rsidRDefault="00347871" w:rsidP="00347871">
      <w:pPr>
        <w:pStyle w:val="Heading2"/>
      </w:pPr>
      <w:r>
        <w:t>Diagram: Attack Defense Trees</w:t>
      </w:r>
    </w:p>
    <w:p w:rsidR="00347871" w:rsidRDefault="001C2BD3" w:rsidP="00347871">
      <w:pPr>
        <w:jc w:val="center"/>
        <w:rPr>
          <w:rFonts w:cs="Arial"/>
        </w:rPr>
      </w:pPr>
      <w:r w:rsidRPr="001C300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1822587.emf" o:spid="_x0000_i1036" type="#_x0000_t75" alt="331822587.emf" style="width:487.2pt;height:224.4pt;visibility:visible;mso-wrap-style:square">
            <v:imagedata r:id="rId8" o:title="33182258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Attack Defense Trees</w:t>
      </w:r>
    </w:p>
    <w:p w:rsidR="00347871" w:rsidRDefault="00347871" w:rsidP="00A318C1">
      <w:pPr>
        <w:pStyle w:val="BodyText"/>
      </w:pPr>
      <w:r>
        <w:t>A performance goal that is an objective to disrupt some resource.</w:t>
      </w:r>
    </w:p>
    <w:p w:rsidR="00347871" w:rsidRDefault="00347871" w:rsidP="00347871">
      <w:r>
        <w:t xml:space="preserve"> </w:t>
      </w:r>
    </w:p>
    <w:p w:rsidR="00347871" w:rsidRDefault="00347871" w:rsidP="00347871"/>
    <w:p w:rsidR="00347871" w:rsidRDefault="00347871" w:rsidP="00347871">
      <w:pPr>
        <w:pStyle w:val="Heading2"/>
      </w:pPr>
      <w:bookmarkStart w:id="1" w:name="_77315a6e6f51e35691da0535d136ef65"/>
      <w:r>
        <w:t>Class Attack Defense Tree</w:t>
      </w:r>
      <w:bookmarkEnd w:id="1"/>
      <w:r w:rsidRPr="003A31EC">
        <w:rPr>
          <w:rFonts w:cs="Arial"/>
        </w:rPr>
        <w:t xml:space="preserve"> </w:t>
      </w:r>
      <w:r>
        <w:rPr>
          <w:rFonts w:cs="Arial"/>
        </w:rPr>
        <w:fldChar w:fldCharType="begin"/>
      </w:r>
      <w:r>
        <w:instrText>XE"</w:instrText>
      </w:r>
      <w:r w:rsidRPr="00413D75">
        <w:rPr>
          <w:rFonts w:cs="Arial"/>
        </w:rPr>
        <w:instrText>Attack Defense Tree</w:instrText>
      </w:r>
      <w:r>
        <w:instrText>"</w:instrText>
      </w:r>
      <w:r>
        <w:rPr>
          <w:rFonts w:cs="Arial"/>
        </w:rPr>
        <w:fldChar w:fldCharType="end"/>
      </w:r>
      <w:r w:rsidR="009E71B4">
        <w:rPr>
          <w:rFonts w:cs="Arial"/>
        </w:rPr>
        <w:t xml:space="preserve"> </w:t>
      </w:r>
    </w:p>
    <w:p w:rsidR="00347871" w:rsidRDefault="00347871" w:rsidP="00F71BA8">
      <w:r>
        <w:t>Attack-defense trees are assessments of how an asset, or target, might be attacked and defended.</w:t>
      </w:r>
      <w:r>
        <w:br/>
        <w:t>[Schweitzer 2013] Attack-Defense Tree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1C2BD3" w:rsidP="00347871">
      <w:pPr>
        <w:ind w:left="360"/>
      </w:pPr>
      <w:hyperlink w:anchor="_810fb326e2f925bfeb5f8b116e81bd0d" w:history="1">
        <w:r w:rsidR="00347871">
          <w:rPr>
            <w:rStyle w:val="Hyperlink"/>
          </w:rPr>
          <w:t>Assessment</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1C2BD3" w:rsidP="00347871">
      <w:pPr>
        <w:ind w:left="605" w:hanging="245"/>
      </w:pPr>
      <w:r w:rsidRPr="001C3001">
        <w:rPr>
          <w:noProof/>
        </w:rPr>
        <w:pict>
          <v:shape id="_x0000_i1035" type="#_x0000_t75" alt="-965086988.emf" style="width:12pt;height:12pt;visibility:visible;mso-wrap-style:square">
            <v:imagedata r:id="rId9" o:title="-965086988"/>
          </v:shape>
        </w:pict>
      </w:r>
      <w:r w:rsidR="00347871">
        <w:t xml:space="preserve">  : </w:t>
      </w:r>
      <w:hyperlink w:anchor="_22bca6f8b6f2004efafe75579d457cb1" w:history="1">
        <w:r w:rsidR="00347871">
          <w:rPr>
            <w:rStyle w:val="Hyperlink"/>
          </w:rPr>
          <w:t>Performance Goal</w:t>
        </w:r>
      </w:hyperlink>
      <w:r w:rsidR="00347871">
        <w:t xml:space="preserve"> [1..*]   </w:t>
      </w:r>
      <w:r w:rsidR="00347871" w:rsidRPr="00833C5F">
        <w:rPr>
          <w:i/>
        </w:rPr>
        <w:t>Redefines</w:t>
      </w:r>
      <w:r w:rsidR="00347871">
        <w:t>: assesses:</w:t>
      </w:r>
      <w:hyperlink w:anchor="_058d45ec272aef64681c6a25b28a78ae" w:history="1">
        <w:r w:rsidR="00347871">
          <w:rPr>
            <w:rStyle w:val="Hyperlink"/>
          </w:rPr>
          <w:t>Assessed Entity</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2" w:name="_5b1570f28b8bdeb46788ea0ed0fc66ca"/>
      <w:r>
        <w:lastRenderedPageBreak/>
        <w:t>Class Attack Goal</w:t>
      </w:r>
      <w:bookmarkEnd w:id="2"/>
      <w:r w:rsidRPr="003A31EC">
        <w:rPr>
          <w:rFonts w:cs="Arial"/>
        </w:rPr>
        <w:t xml:space="preserve"> </w:t>
      </w:r>
      <w:r>
        <w:rPr>
          <w:rFonts w:cs="Arial"/>
        </w:rPr>
        <w:fldChar w:fldCharType="begin"/>
      </w:r>
      <w:r>
        <w:instrText>XE"</w:instrText>
      </w:r>
      <w:r w:rsidRPr="00413D75">
        <w:rPr>
          <w:rFonts w:cs="Arial"/>
        </w:rPr>
        <w:instrText>Attack Goal</w:instrText>
      </w:r>
      <w:r>
        <w:instrText>"</w:instrText>
      </w:r>
      <w:r>
        <w:rPr>
          <w:rFonts w:cs="Arial"/>
        </w:rPr>
        <w:fldChar w:fldCharType="end"/>
      </w:r>
      <w:r w:rsidR="009E71B4">
        <w:rPr>
          <w:rFonts w:cs="Arial"/>
        </w:rPr>
        <w:t xml:space="preserve"> </w:t>
      </w:r>
    </w:p>
    <w:p w:rsidR="00347871" w:rsidRDefault="00347871" w:rsidP="00F71BA8">
      <w:r>
        <w:t>A performance goal that is an objective to disrupt some resource.</w:t>
      </w:r>
      <w:r>
        <w:br/>
        <w:t>[Schweitzer 2013] Attack node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1C2BD3" w:rsidP="00347871">
      <w:pPr>
        <w:ind w:left="360"/>
      </w:pPr>
      <w:hyperlink w:anchor="_5d196d97c255bb26c7ece015d149f4d8" w:history="1">
        <w:r w:rsidR="00347871">
          <w:rPr>
            <w:rStyle w:val="Hyperlink"/>
          </w:rPr>
          <w:t>Objective to Disrupt</w:t>
        </w:r>
      </w:hyperlink>
      <w:r w:rsidR="00347871">
        <w:t xml:space="preserve">, </w:t>
      </w:r>
      <w:hyperlink w:anchor="_22bca6f8b6f2004efafe75579d457cb1" w:history="1">
        <w:r w:rsidR="00347871">
          <w:rPr>
            <w:rStyle w:val="Hyperlink"/>
          </w:rPr>
          <w:t>Performance Goal</w:t>
        </w:r>
      </w:hyperlink>
    </w:p>
    <w:p w:rsidR="00347871" w:rsidRDefault="00347871" w:rsidP="00347871"/>
    <w:p w:rsidR="00347871" w:rsidRDefault="00347871" w:rsidP="00347871">
      <w:pPr>
        <w:pStyle w:val="Heading2"/>
      </w:pPr>
      <w:bookmarkStart w:id="3" w:name="_5938c7e5b57b4ceff1fe62141187c995"/>
      <w:r>
        <w:t>Class Defense Goal</w:t>
      </w:r>
      <w:bookmarkEnd w:id="3"/>
      <w:r w:rsidRPr="003A31EC">
        <w:rPr>
          <w:rFonts w:cs="Arial"/>
        </w:rPr>
        <w:t xml:space="preserve"> </w:t>
      </w:r>
      <w:r>
        <w:rPr>
          <w:rFonts w:cs="Arial"/>
        </w:rPr>
        <w:fldChar w:fldCharType="begin"/>
      </w:r>
      <w:r>
        <w:instrText>XE"</w:instrText>
      </w:r>
      <w:r w:rsidRPr="00413D75">
        <w:rPr>
          <w:rFonts w:cs="Arial"/>
        </w:rPr>
        <w:instrText>Defense Goal</w:instrText>
      </w:r>
      <w:r>
        <w:instrText>"</w:instrText>
      </w:r>
      <w:r>
        <w:rPr>
          <w:rFonts w:cs="Arial"/>
        </w:rPr>
        <w:fldChar w:fldCharType="end"/>
      </w:r>
      <w:r w:rsidR="009E71B4">
        <w:rPr>
          <w:rFonts w:cs="Arial"/>
        </w:rPr>
        <w:t xml:space="preserve"> </w:t>
      </w:r>
    </w:p>
    <w:p w:rsidR="00347871" w:rsidRDefault="00347871" w:rsidP="00F71BA8">
      <w:r>
        <w:t>A performance goal that is an objective to protect some resource.</w:t>
      </w:r>
      <w:r>
        <w:br/>
        <w:t>[Schweitzer 2013] Defense node</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1C2BD3" w:rsidP="00347871">
      <w:pPr>
        <w:ind w:left="360"/>
      </w:pPr>
      <w:hyperlink w:anchor="_22bca6f8b6f2004efafe75579d457cb1" w:history="1">
        <w:r w:rsidR="00347871">
          <w:rPr>
            <w:rStyle w:val="Hyperlink"/>
          </w:rPr>
          <w:t>Performance Goal</w:t>
        </w:r>
      </w:hyperlink>
      <w:r w:rsidR="00347871">
        <w:t xml:space="preserve">, </w:t>
      </w:r>
      <w:hyperlink w:anchor="_776d60fce8516dacf9ec47f77bef3822" w:history="1">
        <w:r w:rsidR="00347871">
          <w:rPr>
            <w:rStyle w:val="Hyperlink"/>
          </w:rPr>
          <w:t>Risk Reduction Objective</w:t>
        </w:r>
      </w:hyperlink>
    </w:p>
    <w:p w:rsidR="00347871" w:rsidRDefault="00347871" w:rsidP="00347871"/>
    <w:p w:rsidR="00347871" w:rsidRDefault="00347871" w:rsidP="00347871">
      <w:pPr>
        <w:pStyle w:val="Heading2"/>
      </w:pPr>
      <w:bookmarkStart w:id="4" w:name="_09127cf625e4fd365abe2cdbeea3e0f8"/>
      <w:r>
        <w:t>Association Class Goal Refinement</w:t>
      </w:r>
      <w:bookmarkEnd w:id="4"/>
      <w:r w:rsidRPr="003A31EC">
        <w:rPr>
          <w:rFonts w:cs="Arial"/>
        </w:rPr>
        <w:t xml:space="preserve"> </w:t>
      </w:r>
      <w:r>
        <w:rPr>
          <w:rFonts w:cs="Arial"/>
        </w:rPr>
        <w:fldChar w:fldCharType="begin"/>
      </w:r>
      <w:r>
        <w:instrText>XE"</w:instrText>
      </w:r>
      <w:r w:rsidRPr="00413D75">
        <w:rPr>
          <w:rFonts w:cs="Arial"/>
        </w:rPr>
        <w:instrText>Goal Refinement</w:instrText>
      </w:r>
      <w:r>
        <w:instrText>"</w:instrText>
      </w:r>
      <w:r>
        <w:rPr>
          <w:rFonts w:cs="Arial"/>
        </w:rPr>
        <w:fldChar w:fldCharType="end"/>
      </w:r>
      <w:r w:rsidR="009E71B4">
        <w:rPr>
          <w:rFonts w:cs="Arial"/>
        </w:rPr>
        <w:t xml:space="preserve"> </w:t>
      </w:r>
      <w:r w:rsidR="006F72CA">
        <w:rPr>
          <w:rFonts w:cs="Arial"/>
        </w:rPr>
        <w:t>&lt;&lt;Relationship&gt;&gt;</w:t>
      </w:r>
    </w:p>
    <w:p w:rsidR="00347871" w:rsidRDefault="00347871" w:rsidP="00F71BA8">
      <w:r>
        <w:t xml:space="preserve">A refinement of a performance goal such that </w:t>
      </w:r>
      <w:r>
        <w:br/>
        <w:t>[Schweitzer 2013] Refinement (conjunctive or disjunctive)</w:t>
      </w:r>
    </w:p>
    <w:p w:rsidR="00347871" w:rsidRDefault="001C2BD3" w:rsidP="00347871">
      <w:pPr>
        <w:jc w:val="center"/>
      </w:pPr>
      <w:r w:rsidRPr="001C3001">
        <w:rPr>
          <w:noProof/>
        </w:rPr>
        <w:pict>
          <v:shape id="Picture 1114378330.emf" o:spid="_x0000_i1034" type="#_x0000_t75" alt="1114378330.emf" style="width:487.2pt;height:168.6pt;visibility:visible;mso-wrap-style:square">
            <v:imagedata r:id="rId10" o:title="1114378330"/>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Goal Refinement</w:t>
      </w:r>
    </w:p>
    <w:p w:rsidR="00347871" w:rsidRPr="002A7C0D" w:rsidRDefault="00347871" w:rsidP="00232C10">
      <w:pPr>
        <w:pStyle w:val="Subtitle"/>
        <w:spacing w:before="120"/>
        <w:rPr>
          <w:rStyle w:val="IntenseEmphasis"/>
          <w:sz w:val="24"/>
          <w:szCs w:val="24"/>
        </w:rPr>
      </w:pPr>
      <w:r w:rsidRPr="002A7C0D">
        <w:rPr>
          <w:rStyle w:val="IntenseEmphasis"/>
          <w:sz w:val="24"/>
          <w:szCs w:val="24"/>
        </w:rPr>
        <w:t>Direct Supertypes</w:t>
      </w:r>
    </w:p>
    <w:p w:rsidR="00347871" w:rsidRDefault="001C2BD3" w:rsidP="00347871">
      <w:pPr>
        <w:ind w:left="360"/>
      </w:pPr>
      <w:hyperlink w:anchor="_e33780607cd553fb55b8907600848b66" w:history="1">
        <w:r w:rsidR="00347871">
          <w:rPr>
            <w:rStyle w:val="Hyperlink"/>
          </w:rPr>
          <w:t>Impact</w:t>
        </w:r>
      </w:hyperlink>
    </w:p>
    <w:p w:rsidR="00347871" w:rsidRPr="002A7C0D" w:rsidRDefault="00347871" w:rsidP="00232C10">
      <w:pPr>
        <w:pStyle w:val="Subtitle"/>
        <w:spacing w:before="120"/>
        <w:rPr>
          <w:rStyle w:val="IntenseEmphasis"/>
          <w:sz w:val="24"/>
          <w:szCs w:val="24"/>
        </w:rPr>
      </w:pPr>
      <w:r w:rsidRPr="002A7C0D">
        <w:rPr>
          <w:rStyle w:val="IntenseEmphasis"/>
          <w:sz w:val="24"/>
          <w:szCs w:val="24"/>
        </w:rPr>
        <w:t>Association Ends</w:t>
      </w:r>
    </w:p>
    <w:p w:rsidR="00347871" w:rsidRDefault="001C2BD3" w:rsidP="00347871">
      <w:pPr>
        <w:ind w:firstLine="720"/>
      </w:pPr>
      <w:r w:rsidRPr="001C3001">
        <w:rPr>
          <w:noProof/>
        </w:rPr>
        <w:pict>
          <v:shape id="_x0000_i1033" type="#_x0000_t75" alt="596454350.emf" style="width:12pt;height:12pt;visibility:visible;mso-wrap-style:square">
            <v:imagedata r:id="rId11" o:title="596454350"/>
          </v:shape>
        </w:pict>
      </w:r>
      <w:r w:rsidR="00347871">
        <w:t xml:space="preserve"> enables</w:t>
      </w:r>
      <w:r w:rsidR="00347871">
        <w:rPr>
          <w:rFonts w:cs="Arial"/>
        </w:rPr>
        <w:fldChar w:fldCharType="begin"/>
      </w:r>
      <w:r w:rsidR="00347871">
        <w:instrText>XE"</w:instrText>
      </w:r>
      <w:r w:rsidR="00347871" w:rsidRPr="00413D75">
        <w:rPr>
          <w:rFonts w:cs="Arial"/>
        </w:rPr>
        <w:instrText>enables</w:instrText>
      </w:r>
      <w:r w:rsidR="00347871">
        <w:instrText>"</w:instrText>
      </w:r>
      <w:r w:rsidR="00347871">
        <w:rPr>
          <w:rFonts w:cs="Arial"/>
        </w:rPr>
        <w:fldChar w:fldCharType="end"/>
      </w:r>
      <w:r w:rsidR="00347871">
        <w:t xml:space="preserve"> : </w:t>
      </w:r>
      <w:hyperlink w:anchor="_22bca6f8b6f2004efafe75579d457cb1" w:history="1">
        <w:r w:rsidR="00347871">
          <w:rPr>
            <w:rStyle w:val="Hyperlink"/>
          </w:rPr>
          <w:t>Performance Goal</w:t>
        </w:r>
      </w:hyperlink>
      <w:r w:rsidR="00347871">
        <w:t xml:space="preserve"> [*]   </w:t>
      </w:r>
      <w:r w:rsidR="00347871" w:rsidRPr="00833C5F">
        <w:rPr>
          <w:i/>
        </w:rPr>
        <w:t>Redefines</w:t>
      </w:r>
      <w:r w:rsidR="00347871">
        <w:t xml:space="preserve">: assesses: </w:t>
      </w:r>
      <w:hyperlink w:anchor="_058d45ec272aef64681c6a25b28a78ae" w:history="1">
        <w:r w:rsidR="00347871">
          <w:rPr>
            <w:rStyle w:val="Hyperlink"/>
          </w:rPr>
          <w:t>Assessed Entity</w:t>
        </w:r>
      </w:hyperlink>
      <w:r w:rsidR="00347871">
        <w:rPr>
          <w:rStyle w:val="Hyperlink"/>
        </w:rPr>
        <w:t xml:space="preserve">   </w:t>
      </w:r>
      <w:r w:rsidR="00347871">
        <w:t xml:space="preserve"> </w:t>
      </w:r>
    </w:p>
    <w:p w:rsidR="00347871" w:rsidRDefault="001C2BD3" w:rsidP="00347871">
      <w:pPr>
        <w:ind w:firstLine="720"/>
      </w:pPr>
      <w:r w:rsidRPr="001C3001">
        <w:rPr>
          <w:noProof/>
        </w:rPr>
        <w:pict>
          <v:shape id="_x0000_i1032" type="#_x0000_t75" alt="596454350.emf" style="width:12pt;height:12pt;visibility:visible;mso-wrap-style:square">
            <v:imagedata r:id="rId11" o:title="596454350"/>
          </v:shape>
        </w:pict>
      </w:r>
      <w:r w:rsidR="00347871">
        <w:t xml:space="preserve"> enabled by</w:t>
      </w:r>
      <w:r w:rsidR="00347871">
        <w:rPr>
          <w:rFonts w:cs="Arial"/>
        </w:rPr>
        <w:fldChar w:fldCharType="begin"/>
      </w:r>
      <w:r w:rsidR="00347871">
        <w:instrText>XE"</w:instrText>
      </w:r>
      <w:r w:rsidR="00347871" w:rsidRPr="00413D75">
        <w:rPr>
          <w:rFonts w:cs="Arial"/>
        </w:rPr>
        <w:instrText>enabled by</w:instrText>
      </w:r>
      <w:r w:rsidR="00347871">
        <w:instrText>"</w:instrText>
      </w:r>
      <w:r w:rsidR="00347871">
        <w:rPr>
          <w:rFonts w:cs="Arial"/>
        </w:rPr>
        <w:fldChar w:fldCharType="end"/>
      </w:r>
      <w:r w:rsidR="00347871">
        <w:t xml:space="preserve"> : </w:t>
      </w:r>
      <w:hyperlink w:anchor="_22bca6f8b6f2004efafe75579d457cb1" w:history="1">
        <w:r w:rsidR="00347871">
          <w:rPr>
            <w:rStyle w:val="Hyperlink"/>
          </w:rPr>
          <w:t>Performance Goal</w:t>
        </w:r>
      </w:hyperlink>
      <w:r w:rsidR="00347871">
        <w:t xml:space="preserve"> [*]   </w:t>
      </w:r>
      <w:r w:rsidR="00347871" w:rsidRPr="00833C5F">
        <w:rPr>
          <w:i/>
        </w:rPr>
        <w:t>Redefines</w:t>
      </w:r>
      <w:r w:rsidR="00347871">
        <w:t xml:space="preserve">: assesses: </w:t>
      </w:r>
      <w:hyperlink w:anchor="_058d45ec272aef64681c6a25b28a78ae" w:history="1">
        <w:r w:rsidR="00347871">
          <w:rPr>
            <w:rStyle w:val="Hyperlink"/>
          </w:rPr>
          <w:t>Assessed Entity</w:t>
        </w:r>
      </w:hyperlink>
      <w:r w:rsidR="00347871">
        <w:rPr>
          <w:rStyle w:val="Hyperlink"/>
        </w:rPr>
        <w:t xml:space="preserve">   </w:t>
      </w:r>
      <w:r w:rsidR="00347871">
        <w:t xml:space="preserve"> </w:t>
      </w:r>
    </w:p>
    <w:p w:rsidR="00347871" w:rsidRDefault="00347871" w:rsidP="00347871"/>
    <w:p w:rsidR="00347871" w:rsidRDefault="00347871" w:rsidP="00347871">
      <w:pPr>
        <w:pStyle w:val="Heading2"/>
      </w:pPr>
      <w:bookmarkStart w:id="5" w:name="_22bca6f8b6f2004efafe75579d457cb1"/>
      <w:r>
        <w:t>Class Performance Goal</w:t>
      </w:r>
      <w:bookmarkEnd w:id="5"/>
      <w:r w:rsidRPr="003A31EC">
        <w:rPr>
          <w:rFonts w:cs="Arial"/>
        </w:rPr>
        <w:t xml:space="preserve"> </w:t>
      </w:r>
      <w:r>
        <w:rPr>
          <w:rFonts w:cs="Arial"/>
        </w:rPr>
        <w:fldChar w:fldCharType="begin"/>
      </w:r>
      <w:r>
        <w:instrText>XE"</w:instrText>
      </w:r>
      <w:r w:rsidRPr="00413D75">
        <w:rPr>
          <w:rFonts w:cs="Arial"/>
        </w:rPr>
        <w:instrText>Performance Goal</w:instrText>
      </w:r>
      <w:r>
        <w:instrText>"</w:instrText>
      </w:r>
      <w:r>
        <w:rPr>
          <w:rFonts w:cs="Arial"/>
        </w:rPr>
        <w:fldChar w:fldCharType="end"/>
      </w:r>
      <w:r w:rsidR="009E71B4">
        <w:rPr>
          <w:rFonts w:cs="Arial"/>
        </w:rPr>
        <w:t xml:space="preserve"> </w:t>
      </w:r>
    </w:p>
    <w:p w:rsidR="00347871" w:rsidRDefault="00347871" w:rsidP="00F71BA8">
      <w:r>
        <w:t>A goal for which the likelihood and contributing conditions may be assessed.</w:t>
      </w:r>
    </w:p>
    <w:p w:rsidR="00347871" w:rsidRPr="00232C10" w:rsidRDefault="00347871" w:rsidP="00232C10">
      <w:pPr>
        <w:pStyle w:val="Subtitle"/>
        <w:spacing w:before="120"/>
        <w:rPr>
          <w:rStyle w:val="IntenseEmphasis"/>
          <w:sz w:val="24"/>
          <w:szCs w:val="24"/>
        </w:rPr>
      </w:pPr>
      <w:r w:rsidRPr="00232C10">
        <w:rPr>
          <w:rStyle w:val="IntenseEmphasis"/>
          <w:sz w:val="24"/>
          <w:szCs w:val="24"/>
        </w:rPr>
        <w:t>Direct Supertypes</w:t>
      </w:r>
    </w:p>
    <w:p w:rsidR="00347871" w:rsidRDefault="001C2BD3" w:rsidP="00347871">
      <w:pPr>
        <w:ind w:left="360"/>
      </w:pPr>
      <w:hyperlink w:anchor="_1a3b26382bc038a9cd845e258d24db0f" w:history="1">
        <w:r w:rsidR="00347871">
          <w:rPr>
            <w:rStyle w:val="Hyperlink"/>
          </w:rPr>
          <w:t>Objective</w:t>
        </w:r>
      </w:hyperlink>
    </w:p>
    <w:p w:rsidR="00347871" w:rsidRPr="00232C10" w:rsidRDefault="00347871" w:rsidP="00232C10">
      <w:pPr>
        <w:pStyle w:val="Subtitle"/>
        <w:spacing w:before="120"/>
        <w:rPr>
          <w:rStyle w:val="IntenseEmphasis"/>
          <w:sz w:val="24"/>
          <w:szCs w:val="24"/>
        </w:rPr>
      </w:pPr>
      <w:r w:rsidRPr="00232C10">
        <w:rPr>
          <w:rStyle w:val="IntenseEmphasis"/>
          <w:sz w:val="24"/>
          <w:szCs w:val="24"/>
        </w:rPr>
        <w:t>Attributes</w:t>
      </w:r>
    </w:p>
    <w:p w:rsidR="00347871" w:rsidRDefault="001C2BD3" w:rsidP="00E04E71">
      <w:pPr>
        <w:pStyle w:val="BodyText2"/>
        <w:spacing w:after="0" w:line="240" w:lineRule="auto"/>
      </w:pPr>
      <w:r w:rsidRPr="001C3001">
        <w:rPr>
          <w:noProof/>
        </w:rPr>
        <w:pict>
          <v:shape id="_x0000_i1031" type="#_x0000_t75" alt="414388897.emf" style="width:12pt;height:12pt;visibility:visible;mso-wrap-style:square">
            <v:imagedata r:id="rId12" o:title="414388897"/>
          </v:shape>
        </w:pict>
      </w:r>
      <w:r w:rsidR="00347871">
        <w:t xml:space="preserve"> likelihood</w:t>
      </w:r>
      <w:r w:rsidR="00347871">
        <w:rPr>
          <w:rFonts w:cs="Arial"/>
        </w:rPr>
        <w:fldChar w:fldCharType="begin"/>
      </w:r>
      <w:r w:rsidR="00347871">
        <w:instrText>XE"</w:instrText>
      </w:r>
      <w:r w:rsidR="00347871" w:rsidRPr="00413D75">
        <w:rPr>
          <w:rFonts w:cs="Arial"/>
        </w:rPr>
        <w:instrText>likelihood</w:instrText>
      </w:r>
      <w:r w:rsidR="00347871">
        <w:instrText>"</w:instrText>
      </w:r>
      <w:r w:rsidR="00347871">
        <w:rPr>
          <w:rFonts w:cs="Arial"/>
        </w:rPr>
        <w:fldChar w:fldCharType="end"/>
      </w:r>
      <w:r w:rsidR="00347871">
        <w:t xml:space="preserve"> : </w:t>
      </w:r>
      <w:hyperlink w:anchor="_23c4326044009f885190c5ab985800db" w:history="1">
        <w:r w:rsidR="00347871">
          <w:rPr>
            <w:rStyle w:val="Hyperlink"/>
          </w:rPr>
          <w:t>Metric</w:t>
        </w:r>
      </w:hyperlink>
    </w:p>
    <w:p w:rsidR="00347871" w:rsidRDefault="00347871" w:rsidP="00E04E71">
      <w:pPr>
        <w:pStyle w:val="BodyText"/>
        <w:spacing w:before="0" w:after="120"/>
      </w:pPr>
      <w:r>
        <w:t>Likelihood that the goal can be achieved.</w:t>
      </w:r>
    </w:p>
    <w:p w:rsidR="00347871" w:rsidRDefault="001C2BD3" w:rsidP="00E04E71">
      <w:pPr>
        <w:pStyle w:val="BodyText2"/>
        <w:spacing w:after="0" w:line="240" w:lineRule="auto"/>
      </w:pPr>
      <w:r w:rsidRPr="001C3001">
        <w:rPr>
          <w:noProof/>
        </w:rPr>
        <w:lastRenderedPageBreak/>
        <w:pict>
          <v:shape id="Picture 414388897.emf" o:spid="_x0000_i1030" type="#_x0000_t75" alt="414388897.emf" style="width:12pt;height:12pt;visibility:visible;mso-wrap-style:square">
            <v:imagedata r:id="rId12" o:title="414388897"/>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741e690ba9983bfad472033a882bedbb" w:history="1">
        <w:r w:rsidR="00347871">
          <w:rPr>
            <w:rStyle w:val="Hyperlink"/>
          </w:rPr>
          <w:t>Refinement Condition</w:t>
        </w:r>
      </w:hyperlink>
      <w:r w:rsidR="00347871">
        <w:t xml:space="preserve"> [1]</w:t>
      </w:r>
    </w:p>
    <w:p w:rsidR="00347871" w:rsidRDefault="00347871" w:rsidP="00E04E71">
      <w:pPr>
        <w:pStyle w:val="BodyText"/>
        <w:spacing w:before="0" w:after="120"/>
      </w:pPr>
      <w:r>
        <w:t xml:space="preserve">Defines the goal refinement as conjunctive or disjunctive. </w:t>
      </w:r>
      <w:r>
        <w:br/>
        <w:t>Any disjunctive goal will enable the performance goal.</w:t>
      </w:r>
      <w:r>
        <w:br/>
        <w:t>THe set of all conjunctive goals must all be satisfied to enable the performance goal.</w:t>
      </w:r>
    </w:p>
    <w:p w:rsidR="00347871" w:rsidRPr="00232C10" w:rsidRDefault="00347871" w:rsidP="00232C10">
      <w:pPr>
        <w:pStyle w:val="Subtitle"/>
        <w:spacing w:before="120"/>
        <w:rPr>
          <w:rStyle w:val="IntenseEmphasis"/>
          <w:sz w:val="24"/>
          <w:szCs w:val="24"/>
        </w:rPr>
      </w:pPr>
      <w:r w:rsidRPr="00232C10">
        <w:rPr>
          <w:rStyle w:val="IntenseEmphasis"/>
          <w:sz w:val="24"/>
          <w:szCs w:val="24"/>
        </w:rPr>
        <w:t>Associations</w:t>
      </w:r>
    </w:p>
    <w:p w:rsidR="00347871" w:rsidRDefault="001C2BD3" w:rsidP="00347871">
      <w:pPr>
        <w:ind w:left="605" w:hanging="245"/>
      </w:pPr>
      <w:r w:rsidRPr="001C3001">
        <w:rPr>
          <w:noProof/>
        </w:rPr>
        <w:pict>
          <v:shape id="_x0000_i1029" type="#_x0000_t75" alt="596454350.emf" style="width:12pt;height:12pt;visibility:visible;mso-wrap-style:square">
            <v:imagedata r:id="rId11" o:title="596454350"/>
          </v:shape>
        </w:pict>
      </w:r>
      <w:r w:rsidR="00347871">
        <w:t xml:space="preserve"> </w:t>
      </w:r>
      <w:r w:rsidR="0061586D">
        <w:t xml:space="preserve"> </w:t>
      </w:r>
      <w:r w:rsidR="00347871">
        <w:t>enables</w:t>
      </w:r>
      <w:r w:rsidR="00347871">
        <w:rPr>
          <w:rFonts w:cs="Arial"/>
        </w:rPr>
        <w:fldChar w:fldCharType="begin"/>
      </w:r>
      <w:r w:rsidR="00347871">
        <w:instrText>XE"</w:instrText>
      </w:r>
      <w:r w:rsidR="00347871" w:rsidRPr="00413D75">
        <w:rPr>
          <w:rFonts w:cs="Arial"/>
        </w:rPr>
        <w:instrText>enables</w:instrText>
      </w:r>
      <w:r w:rsidR="00347871">
        <w:instrText>"</w:instrText>
      </w:r>
      <w:r w:rsidR="00347871">
        <w:rPr>
          <w:rFonts w:cs="Arial"/>
        </w:rPr>
        <w:fldChar w:fldCharType="end"/>
      </w:r>
      <w:r w:rsidR="00347871">
        <w:t xml:space="preserve"> : </w:t>
      </w:r>
      <w:hyperlink w:anchor="_22bca6f8b6f2004efafe75579d457cb1" w:history="1">
        <w:r w:rsidR="00347871">
          <w:rPr>
            <w:rStyle w:val="Hyperlink"/>
          </w:rPr>
          <w:t>Performance Goal</w:t>
        </w:r>
      </w:hyperlink>
      <w:r w:rsidR="00347871">
        <w:t xml:space="preserve"> [1..*]   </w:t>
      </w:r>
      <w:r w:rsidR="00347871" w:rsidRPr="00833C5F">
        <w:rPr>
          <w:i/>
        </w:rPr>
        <w:t>Redefines</w:t>
      </w:r>
      <w:r w:rsidR="00347871">
        <w:t>: assesses:</w:t>
      </w:r>
      <w:hyperlink w:anchor="_058d45ec272aef64681c6a25b28a78ae" w:history="1">
        <w:r w:rsidR="00347871">
          <w:rPr>
            <w:rStyle w:val="Hyperlink"/>
          </w:rPr>
          <w:t>Assessed Entity</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09127cf625e4fd365abe2cdbeea3e0f8" w:history="1">
        <w:r w:rsidRPr="00446E2F">
          <w:rPr>
            <w:rStyle w:val="Hyperlink"/>
            <w:color w:val="0066FF"/>
          </w:rPr>
          <w:t>Goal Refinement</w:t>
        </w:r>
      </w:hyperlink>
      <w:r w:rsidR="00446E2F">
        <w:t xml:space="preserve"> </w:t>
      </w:r>
    </w:p>
    <w:p w:rsidR="00347871" w:rsidRDefault="001C2BD3" w:rsidP="00347871">
      <w:pPr>
        <w:ind w:left="605" w:hanging="245"/>
      </w:pPr>
      <w:r w:rsidRPr="001C3001">
        <w:rPr>
          <w:noProof/>
        </w:rPr>
        <w:pict>
          <v:shape id="Picture 596454350.emf" o:spid="_x0000_i1028" type="#_x0000_t75" alt="596454350.emf" style="width:12pt;height:12pt;visibility:visible;mso-wrap-style:square">
            <v:imagedata r:id="rId11" o:title="596454350"/>
          </v:shape>
        </w:pict>
      </w:r>
      <w:r w:rsidR="00347871">
        <w:t xml:space="preserve"> </w:t>
      </w:r>
      <w:r w:rsidR="0061586D">
        <w:t xml:space="preserve"> </w:t>
      </w:r>
      <w:r w:rsidR="00347871">
        <w:t>enabled by</w:t>
      </w:r>
      <w:r w:rsidR="00347871">
        <w:rPr>
          <w:rFonts w:cs="Arial"/>
        </w:rPr>
        <w:fldChar w:fldCharType="begin"/>
      </w:r>
      <w:r w:rsidR="00347871">
        <w:instrText>XE"</w:instrText>
      </w:r>
      <w:r w:rsidR="00347871" w:rsidRPr="00413D75">
        <w:rPr>
          <w:rFonts w:cs="Arial"/>
        </w:rPr>
        <w:instrText>enabled by</w:instrText>
      </w:r>
      <w:r w:rsidR="00347871">
        <w:instrText>"</w:instrText>
      </w:r>
      <w:r w:rsidR="00347871">
        <w:rPr>
          <w:rFonts w:cs="Arial"/>
        </w:rPr>
        <w:fldChar w:fldCharType="end"/>
      </w:r>
      <w:r w:rsidR="00347871">
        <w:t xml:space="preserve"> : </w:t>
      </w:r>
      <w:hyperlink w:anchor="_22bca6f8b6f2004efafe75579d457cb1" w:history="1">
        <w:r w:rsidR="00347871">
          <w:rPr>
            <w:rStyle w:val="Hyperlink"/>
          </w:rPr>
          <w:t>Performance Goal</w:t>
        </w:r>
      </w:hyperlink>
      <w:r w:rsidR="00347871">
        <w:t xml:space="preserve"> [1..*]   </w:t>
      </w:r>
      <w:r w:rsidR="00347871" w:rsidRPr="00833C5F">
        <w:rPr>
          <w:i/>
        </w:rPr>
        <w:t>Redefines</w:t>
      </w:r>
      <w:r w:rsidR="00347871">
        <w:t>: assesses:</w:t>
      </w:r>
      <w:hyperlink w:anchor="_058d45ec272aef64681c6a25b28a78ae" w:history="1">
        <w:r w:rsidR="00347871">
          <w:rPr>
            <w:rStyle w:val="Hyperlink"/>
          </w:rPr>
          <w:t>Assessed Entity</w:t>
        </w:r>
      </w:hyperlink>
      <w:r w:rsidR="00347871">
        <w:rPr>
          <w:rStyle w:val="Hyperlink"/>
        </w:rPr>
        <w:t xml:space="preserve">   </w:t>
      </w:r>
      <w:r w:rsidR="00347871">
        <w:t xml:space="preserve"> </w:t>
      </w:r>
    </w:p>
    <w:p w:rsidR="0061586D" w:rsidRDefault="0061586D" w:rsidP="0061586D">
      <w:r>
        <w:tab/>
      </w:r>
      <w:r w:rsidR="004241E6">
        <w:rPr>
          <w:i/>
        </w:rPr>
        <w:t>through</w:t>
      </w:r>
      <w:r w:rsidR="00102E5C">
        <w:rPr>
          <w:i/>
        </w:rPr>
        <w:t xml:space="preserve"> association</w:t>
      </w:r>
      <w:r w:rsidRPr="00446E2F">
        <w:rPr>
          <w:i/>
        </w:rPr>
        <w:t>:</w:t>
      </w:r>
      <w:r>
        <w:t xml:space="preserve"> </w:t>
      </w:r>
      <w:hyperlink w:anchor="_09127cf625e4fd365abe2cdbeea3e0f8" w:history="1">
        <w:r w:rsidRPr="00446E2F">
          <w:rPr>
            <w:rStyle w:val="Hyperlink"/>
            <w:color w:val="0066FF"/>
          </w:rPr>
          <w:t>Goal Refinement</w:t>
        </w:r>
      </w:hyperlink>
      <w:r w:rsidR="00446E2F">
        <w:t xml:space="preserve"> </w:t>
      </w:r>
    </w:p>
    <w:p w:rsidR="00347871" w:rsidRDefault="001C2BD3" w:rsidP="00347871">
      <w:pPr>
        <w:ind w:left="605" w:hanging="245"/>
      </w:pPr>
      <w:r w:rsidRPr="001C3001">
        <w:rPr>
          <w:noProof/>
        </w:rPr>
        <w:pict>
          <v:shape id="Picture -965086988.emf" o:spid="_x0000_i1027" type="#_x0000_t75" alt="-965086988.emf" style="width:12pt;height:12pt;visibility:visible;mso-wrap-style:square">
            <v:imagedata r:id="rId9" o:title="-965086988"/>
          </v:shape>
        </w:pict>
      </w:r>
      <w:r w:rsidR="00347871">
        <w:t xml:space="preserve">  : </w:t>
      </w:r>
      <w:hyperlink w:anchor="_77315a6e6f51e35691da0535d136ef65" w:history="1">
        <w:r w:rsidR="00347871">
          <w:rPr>
            <w:rStyle w:val="Hyperlink"/>
          </w:rPr>
          <w:t>Attack Defense Tree</w:t>
        </w:r>
      </w:hyperlink>
      <w:r w:rsidR="00347871">
        <w:t xml:space="preserve"> [1]   </w:t>
      </w:r>
      <w:r w:rsidR="00347871" w:rsidRPr="00833C5F">
        <w:rPr>
          <w:i/>
        </w:rPr>
        <w:t>Subsets</w:t>
      </w:r>
      <w:r w:rsidR="00347871">
        <w:t>: assessed by:</w:t>
      </w:r>
      <w:hyperlink w:anchor="_810fb326e2f925bfeb5f8b116e81bd0d" w:history="1">
        <w:r w:rsidR="00347871">
          <w:rPr>
            <w:rStyle w:val="Hyperlink"/>
          </w:rPr>
          <w:t>Assessment</w:t>
        </w:r>
      </w:hyperlink>
      <w:r w:rsidR="00347871">
        <w:rPr>
          <w:rStyle w:val="Hyperlink"/>
        </w:rPr>
        <w:t xml:space="preserve"> </w:t>
      </w:r>
      <w:r w:rsidR="00347871">
        <w:t xml:space="preserve">   </w:t>
      </w:r>
    </w:p>
    <w:p w:rsidR="00347871" w:rsidRDefault="00347871" w:rsidP="00347871"/>
    <w:p w:rsidR="00347871" w:rsidRDefault="00347871" w:rsidP="00347871">
      <w:pPr>
        <w:pStyle w:val="Heading3"/>
      </w:pPr>
      <w:bookmarkStart w:id="6" w:name="_741e690ba9983bfad472033a882bedbb"/>
      <w:r>
        <w:t>Enumeration Refinement Condition</w:t>
      </w:r>
      <w:bookmarkEnd w:id="6"/>
      <w:r w:rsidRPr="003A31EC">
        <w:rPr>
          <w:rFonts w:cs="Arial"/>
        </w:rPr>
        <w:t xml:space="preserve"> </w:t>
      </w:r>
      <w:r w:rsidR="00951276">
        <w:rPr>
          <w:rFonts w:cs="Arial"/>
        </w:rPr>
        <w:fldChar w:fldCharType="begin"/>
      </w:r>
      <w:r w:rsidR="00951276">
        <w:instrText>XE"</w:instrText>
      </w:r>
      <w:r w:rsidR="00951276" w:rsidRPr="00413D75">
        <w:rPr>
          <w:rFonts w:cs="Arial"/>
        </w:rPr>
        <w:instrText>Refinement Condition</w:instrText>
      </w:r>
      <w:r w:rsidR="00951276">
        <w:instrText>"</w:instrText>
      </w:r>
      <w:r w:rsidR="00951276">
        <w:rPr>
          <w:rFonts w:cs="Arial"/>
        </w:rPr>
        <w:fldChar w:fldCharType="end"/>
      </w:r>
      <w:r w:rsidR="000C6CB8">
        <w:rPr>
          <w:rFonts w:cs="Arial"/>
        </w:rPr>
        <w:t xml:space="preserve"> </w:t>
      </w:r>
    </w:p>
    <w:p w:rsidR="00347871" w:rsidRDefault="00347871" w:rsidP="00A318C1">
      <w:pPr>
        <w:pStyle w:val="BodyText"/>
      </w:pPr>
      <w:r>
        <w:t>Possible refinement conditions for performance goals.</w:t>
      </w:r>
    </w:p>
    <w:p w:rsidR="00347871" w:rsidRDefault="00347871" w:rsidP="00347871">
      <w:pPr>
        <w:pStyle w:val="Code0"/>
      </w:pPr>
      <w:r>
        <w:t>package Threat-risk-conceptual-model::Threat and Risk Specific Concepts::Attack Defense Trees</w:t>
      </w:r>
    </w:p>
    <w:p w:rsidR="00347871" w:rsidRDefault="00347871" w:rsidP="00347871">
      <w:pPr>
        <w:pStyle w:val="Code0"/>
      </w:pPr>
      <w:r>
        <w:t>public enum Refinement Condition</w:t>
      </w:r>
    </w:p>
    <w:p w:rsidR="00347871" w:rsidRDefault="00347871" w:rsidP="00347871">
      <w:pPr>
        <w:pStyle w:val="Code0"/>
      </w:pPr>
      <w:r>
        <w:t>{Disjunctive Refinement, Conjunctive Refinement}</w:t>
      </w:r>
    </w:p>
    <w:p w:rsidR="00347871" w:rsidRDefault="00347871" w:rsidP="00347871">
      <w:pPr>
        <w:pStyle w:val="Code0"/>
      </w:pPr>
    </w:p>
    <w:p w:rsidR="00347871" w:rsidRPr="002A7C0D" w:rsidRDefault="00347871" w:rsidP="00232C10">
      <w:pPr>
        <w:pStyle w:val="Subtitle"/>
        <w:spacing w:before="120"/>
        <w:rPr>
          <w:rStyle w:val="IntenseEmphasis"/>
          <w:sz w:val="24"/>
          <w:szCs w:val="24"/>
        </w:rPr>
      </w:pPr>
      <w:r w:rsidRPr="002A7C0D">
        <w:rPr>
          <w:rStyle w:val="IntenseEmphasis"/>
          <w:sz w:val="24"/>
          <w:szCs w:val="24"/>
        </w:rPr>
        <w:t>Literals</w:t>
      </w:r>
    </w:p>
    <w:p w:rsidR="00347871" w:rsidRDefault="001C2BD3" w:rsidP="00347871">
      <w:pPr>
        <w:ind w:left="605" w:hanging="245"/>
      </w:pPr>
      <w:r w:rsidRPr="001C3001">
        <w:rPr>
          <w:noProof/>
        </w:rPr>
        <w:pict>
          <v:shape id="_x0000_i1026" type="#_x0000_t75" alt="-953655094.emf" style="width:12pt;height:12pt;visibility:visible;mso-wrap-style:square">
            <v:imagedata r:id="rId13" o:title="-953655094"/>
          </v:shape>
        </w:pict>
      </w:r>
      <w:r w:rsidR="00347871">
        <w:t xml:space="preserve"> Disjunctive Refinement</w:t>
      </w:r>
      <w:r w:rsidR="00347871">
        <w:rPr>
          <w:rFonts w:cs="Arial"/>
        </w:rPr>
        <w:fldChar w:fldCharType="begin"/>
      </w:r>
      <w:r w:rsidR="00347871">
        <w:instrText>XE"</w:instrText>
      </w:r>
      <w:r w:rsidR="00347871" w:rsidRPr="00413D75">
        <w:rPr>
          <w:rFonts w:cs="Arial"/>
        </w:rPr>
        <w:instrText>Disjunctive Refinement</w:instrText>
      </w:r>
      <w:r w:rsidR="00347871">
        <w:instrText>"</w:instrText>
      </w:r>
      <w:r w:rsidR="00347871">
        <w:rPr>
          <w:rFonts w:cs="Arial"/>
        </w:rPr>
        <w:fldChar w:fldCharType="end"/>
      </w:r>
    </w:p>
    <w:p w:rsidR="00347871" w:rsidRDefault="00347871" w:rsidP="00A318C1">
      <w:pPr>
        <w:pStyle w:val="BodyText"/>
      </w:pPr>
      <w:r>
        <w:t>The "or" condition for goals. Any disjunctive refinement may enable a performance goal.</w:t>
      </w:r>
    </w:p>
    <w:p w:rsidR="00347871" w:rsidRDefault="001C2BD3" w:rsidP="00347871">
      <w:pPr>
        <w:ind w:left="605" w:hanging="245"/>
      </w:pPr>
      <w:r w:rsidRPr="001C3001">
        <w:rPr>
          <w:noProof/>
        </w:rPr>
        <w:pict>
          <v:shape id="Picture -953655094.emf" o:spid="_x0000_i1025" type="#_x0000_t75" alt="-953655094.emf" style="width:12pt;height:12pt;visibility:visible;mso-wrap-style:square">
            <v:imagedata r:id="rId13" o:title="-953655094"/>
          </v:shape>
        </w:pict>
      </w:r>
      <w:r w:rsidR="00347871">
        <w:t xml:space="preserve"> Conjunctive Refinement</w:t>
      </w:r>
      <w:r w:rsidR="00347871">
        <w:rPr>
          <w:rFonts w:cs="Arial"/>
        </w:rPr>
        <w:fldChar w:fldCharType="begin"/>
      </w:r>
      <w:r w:rsidR="00347871">
        <w:instrText>XE"</w:instrText>
      </w:r>
      <w:r w:rsidR="00347871" w:rsidRPr="00413D75">
        <w:rPr>
          <w:rFonts w:cs="Arial"/>
        </w:rPr>
        <w:instrText>Conjunctive Refinement</w:instrText>
      </w:r>
      <w:r w:rsidR="00347871">
        <w:instrText>"</w:instrText>
      </w:r>
      <w:r w:rsidR="00347871">
        <w:rPr>
          <w:rFonts w:cs="Arial"/>
        </w:rPr>
        <w:fldChar w:fldCharType="end"/>
      </w:r>
    </w:p>
    <w:p w:rsidR="00347871" w:rsidRDefault="00347871" w:rsidP="00A318C1">
      <w:pPr>
        <w:pStyle w:val="BodyText"/>
      </w:pPr>
      <w:r>
        <w:t>The "and" condition for goals. All conjunctive refinements are required to enable a performance goal.</w:t>
      </w:r>
    </w:p>
    <w:p w:rsidR="00347871" w:rsidRDefault="00347871" w:rsidP="00347871"/>
    <w:p w:rsidR="001A1D9F" w:rsidRPr="00347871" w:rsidRDefault="001A1D9F" w:rsidP="00347871"/>
    <w:sectPr w:rsidR="001A1D9F" w:rsidRPr="00347871">
      <w:footerReference w:type="even" r:id="rId14"/>
      <w:footerReference w:type="default" r:id="rId15"/>
      <w:pgSz w:w="11905"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BD3" w:rsidRDefault="001C2BD3">
      <w:r>
        <w:separator/>
      </w:r>
    </w:p>
  </w:endnote>
  <w:endnote w:type="continuationSeparator" w:id="0">
    <w:p w:rsidR="001C2BD3" w:rsidRDefault="001C2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4A4" w:rsidRDefault="005234A4">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7B6CC8">
      <w:rPr>
        <w:b/>
        <w:noProof/>
        <w:sz w:val="18"/>
      </w:rPr>
      <w:t>2</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Title, version</w:t>
    </w:r>
    <w:r>
      <w:rPr>
        <w:rFonts w:ascii="Arial" w:hAnsi="Arial"/>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4A4" w:rsidRDefault="005234A4">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sidR="007B6CC8">
      <w:rPr>
        <w:b/>
        <w:noProof/>
        <w:sz w:val="18"/>
      </w:rPr>
      <w:t>1</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BD3" w:rsidRDefault="001C2BD3">
      <w:r>
        <w:separator/>
      </w:r>
    </w:p>
  </w:footnote>
  <w:footnote w:type="continuationSeparator" w:id="0">
    <w:p w:rsidR="001C2BD3" w:rsidRDefault="001C2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3"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4"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7"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3"/>
  </w:num>
  <w:num w:numId="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6"/>
  </w:num>
  <w:num w:numId="12">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2"/>
  </w:num>
  <w:num w:numId="17">
    <w:abstractNumId w:val="1"/>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5"/>
  </w:num>
  <w:num w:numId="19">
    <w:abstractNumId w:val="4"/>
  </w:num>
  <w:num w:numId="20">
    <w:abstractNumId w:val="7"/>
  </w:num>
  <w:num w:numId="21">
    <w:abstractNumId w:val="5"/>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79CB"/>
    <w:rsid w:val="00000E9A"/>
    <w:rsid w:val="00032320"/>
    <w:rsid w:val="0003588A"/>
    <w:rsid w:val="00047D47"/>
    <w:rsid w:val="000534B9"/>
    <w:rsid w:val="000569A5"/>
    <w:rsid w:val="00076596"/>
    <w:rsid w:val="000B290A"/>
    <w:rsid w:val="000C6CB8"/>
    <w:rsid w:val="00102E5C"/>
    <w:rsid w:val="00153F9B"/>
    <w:rsid w:val="0016774B"/>
    <w:rsid w:val="001A1D9F"/>
    <w:rsid w:val="001C2BD3"/>
    <w:rsid w:val="002176BA"/>
    <w:rsid w:val="0022771A"/>
    <w:rsid w:val="00232C10"/>
    <w:rsid w:val="002770CD"/>
    <w:rsid w:val="0028482E"/>
    <w:rsid w:val="00297C0A"/>
    <w:rsid w:val="002A7C0D"/>
    <w:rsid w:val="002E322D"/>
    <w:rsid w:val="00306274"/>
    <w:rsid w:val="00323AF1"/>
    <w:rsid w:val="00331BBE"/>
    <w:rsid w:val="003330BC"/>
    <w:rsid w:val="00336D2A"/>
    <w:rsid w:val="00342B62"/>
    <w:rsid w:val="00347871"/>
    <w:rsid w:val="0035778D"/>
    <w:rsid w:val="003729E8"/>
    <w:rsid w:val="003B3C12"/>
    <w:rsid w:val="0042034E"/>
    <w:rsid w:val="004241E6"/>
    <w:rsid w:val="00446E2F"/>
    <w:rsid w:val="00477EE5"/>
    <w:rsid w:val="00487424"/>
    <w:rsid w:val="004A0320"/>
    <w:rsid w:val="004A32B4"/>
    <w:rsid w:val="004B426D"/>
    <w:rsid w:val="004D4367"/>
    <w:rsid w:val="004E3AD0"/>
    <w:rsid w:val="004E79CB"/>
    <w:rsid w:val="004F3D66"/>
    <w:rsid w:val="00521CAF"/>
    <w:rsid w:val="005234A4"/>
    <w:rsid w:val="0058370F"/>
    <w:rsid w:val="005F2E04"/>
    <w:rsid w:val="0061586D"/>
    <w:rsid w:val="006267D8"/>
    <w:rsid w:val="0063329F"/>
    <w:rsid w:val="00636F66"/>
    <w:rsid w:val="00654CC4"/>
    <w:rsid w:val="0066231F"/>
    <w:rsid w:val="006956CE"/>
    <w:rsid w:val="006A3F19"/>
    <w:rsid w:val="006F72CA"/>
    <w:rsid w:val="00737278"/>
    <w:rsid w:val="00774F7D"/>
    <w:rsid w:val="007A366F"/>
    <w:rsid w:val="007A490E"/>
    <w:rsid w:val="007B6CC8"/>
    <w:rsid w:val="00817FF0"/>
    <w:rsid w:val="008408D8"/>
    <w:rsid w:val="00852E9D"/>
    <w:rsid w:val="008C7700"/>
    <w:rsid w:val="0090104D"/>
    <w:rsid w:val="009038DA"/>
    <w:rsid w:val="00951276"/>
    <w:rsid w:val="00970FA0"/>
    <w:rsid w:val="00977C1A"/>
    <w:rsid w:val="009E4A36"/>
    <w:rsid w:val="009E71B4"/>
    <w:rsid w:val="009F6685"/>
    <w:rsid w:val="00A318C1"/>
    <w:rsid w:val="00AF31B5"/>
    <w:rsid w:val="00B40C2B"/>
    <w:rsid w:val="00B60C38"/>
    <w:rsid w:val="00B74037"/>
    <w:rsid w:val="00B93D78"/>
    <w:rsid w:val="00BB2B71"/>
    <w:rsid w:val="00BC2AA4"/>
    <w:rsid w:val="00BE6E0E"/>
    <w:rsid w:val="00C60DAD"/>
    <w:rsid w:val="00C72958"/>
    <w:rsid w:val="00CA0242"/>
    <w:rsid w:val="00CB2753"/>
    <w:rsid w:val="00D20F6E"/>
    <w:rsid w:val="00D5719E"/>
    <w:rsid w:val="00E04E71"/>
    <w:rsid w:val="00E07F54"/>
    <w:rsid w:val="00E876AB"/>
    <w:rsid w:val="00EE3FF4"/>
    <w:rsid w:val="00F5483C"/>
    <w:rsid w:val="00F71BA8"/>
    <w:rsid w:val="00F80248"/>
    <w:rsid w:val="00FC719B"/>
    <w:rsid w:val="00FF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99"/>
    <w:pPr>
      <w:tabs>
        <w:tab w:val="right" w:leader="dot" w:pos="9000"/>
      </w:tabs>
    </w:pPr>
  </w:style>
  <w:style w:type="paragraph" w:styleId="TOC2">
    <w:name w:val="toc 2"/>
    <w:basedOn w:val="Normal"/>
    <w:next w:val="Normal"/>
    <w:uiPriority w:val="99"/>
    <w:pPr>
      <w:tabs>
        <w:tab w:val="left" w:pos="1080"/>
        <w:tab w:val="right" w:leader="dot" w:pos="9000"/>
      </w:tabs>
      <w:ind w:left="1512" w:hanging="1080"/>
    </w:pPr>
  </w:style>
  <w:style w:type="paragraph" w:styleId="TOC3">
    <w:name w:val="toc 3"/>
    <w:basedOn w:val="Normal"/>
    <w:next w:val="Normal"/>
    <w:uiPriority w:val="9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99"/>
    <w:pPr>
      <w:tabs>
        <w:tab w:val="right" w:leader="dot" w:pos="9972"/>
      </w:tabs>
      <w:ind w:left="849"/>
    </w:pPr>
  </w:style>
  <w:style w:type="paragraph" w:styleId="TOC5">
    <w:name w:val="toc 5"/>
    <w:basedOn w:val="Index"/>
    <w:uiPriority w:val="99"/>
    <w:pPr>
      <w:tabs>
        <w:tab w:val="right" w:leader="dot" w:pos="9972"/>
      </w:tabs>
      <w:ind w:left="1132"/>
    </w:pPr>
  </w:style>
  <w:style w:type="paragraph" w:styleId="TOC6">
    <w:name w:val="toc 6"/>
    <w:basedOn w:val="Index"/>
    <w:uiPriority w:val="99"/>
    <w:pPr>
      <w:tabs>
        <w:tab w:val="right" w:leader="dot" w:pos="9972"/>
      </w:tabs>
      <w:ind w:left="1415"/>
    </w:pPr>
  </w:style>
  <w:style w:type="paragraph" w:styleId="TOC7">
    <w:name w:val="toc 7"/>
    <w:basedOn w:val="Index"/>
    <w:semiHidden/>
    <w:pPr>
      <w:tabs>
        <w:tab w:val="right" w:leader="dot" w:pos="9972"/>
      </w:tabs>
      <w:ind w:left="1698"/>
    </w:pPr>
  </w:style>
  <w:style w:type="paragraph" w:styleId="TOC8">
    <w:name w:val="toc 8"/>
    <w:basedOn w:val="Index"/>
    <w:semiHidden/>
    <w:pPr>
      <w:tabs>
        <w:tab w:val="right" w:leader="dot" w:pos="9972"/>
      </w:tabs>
      <w:ind w:left="1981"/>
    </w:pPr>
  </w:style>
  <w:style w:type="paragraph" w:styleId="TOC9">
    <w:name w:val="toc 9"/>
    <w:basedOn w:val="Index"/>
    <w:semiHidden/>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character" w:styleId="Strong">
    <w:name w:val="Strong"/>
    <w:uiPriority w:val="22"/>
    <w:qFormat/>
    <w:rsid w:val="009F6685"/>
    <w:rPr>
      <w:b/>
      <w:bCs/>
    </w:rPr>
  </w:style>
  <w:style w:type="character" w:styleId="IntenseEmphasis">
    <w:name w:val="Intense Emphasis"/>
    <w:uiPriority w:val="21"/>
    <w:qFormat/>
    <w:rsid w:val="009F6685"/>
    <w:rPr>
      <w:i/>
      <w:iCs/>
      <w:color w:val="5B9BD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EAFCC-B6CD-4F96-9739-BEDE2BFB3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OBJECT MANAGEMENT GROUP</Company>
  <LinksUpToDate>false</LinksUpToDate>
  <CharactersWithSpaces>4477</CharactersWithSpaces>
  <SharedDoc>false</SharedDoc>
  <HLinks>
    <vt:vector size="48" baseType="variant">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Heaton</dc:creator>
  <cp:keywords/>
  <cp:lastModifiedBy>Cory Casanave</cp:lastModifiedBy>
  <cp:revision>68</cp:revision>
  <cp:lastPrinted>1900-01-01T05:00:00Z</cp:lastPrinted>
  <dcterms:created xsi:type="dcterms:W3CDTF">2016-05-20T22:12:00Z</dcterms:created>
  <dcterms:modified xsi:type="dcterms:W3CDTF">2017-02-24T18:54:00Z</dcterms:modified>
</cp:coreProperties>
</file>