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F84737">
        <w:rPr>
          <w:rFonts w:ascii="Calibri" w:hAnsi="Calibri" w:cs="Calibri"/>
          <w:sz w:val="22"/>
        </w:rPr>
        <w:br/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F84737">
        <w:rPr>
          <w:rFonts w:ascii="Calibri" w:hAnsi="Calibri" w:cs="Calibri"/>
          <w:sz w:val="22"/>
        </w:rPr>
        <w:t>ModelEarth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Coordinator Email: </w:t>
      </w:r>
      <w:proofErr w:type="spellStart"/>
      <w:r w:rsidRPr="00D92086">
        <w:rPr>
          <w:rFonts w:ascii="Calibri" w:hAnsi="Calibri" w:cs="Calibri"/>
          <w:sz w:val="22"/>
        </w:rPr>
        <w:t>loren@</w:t>
      </w:r>
      <w:r w:rsidR="007C394B">
        <w:rPr>
          <w:rFonts w:ascii="Calibri" w:hAnsi="Calibri" w:cs="Calibri"/>
          <w:sz w:val="22"/>
        </w:rPr>
        <w:t>model.earth</w:t>
      </w:r>
      <w:proofErr w:type="spellEnd"/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5114F7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Please review and edit above, then s</w:t>
      </w:r>
      <w:r w:rsidR="006557C0">
        <w:rPr>
          <w:rFonts w:ascii="Calibri" w:hAnsi="Calibri" w:cs="Calibri"/>
          <w:b/>
          <w:bCs/>
          <w:sz w:val="22"/>
        </w:rPr>
        <w:t xml:space="preserve">end </w:t>
      </w:r>
      <w:r>
        <w:rPr>
          <w:rFonts w:ascii="Calibri" w:hAnsi="Calibri" w:cs="Calibri"/>
          <w:b/>
          <w:bCs/>
          <w:sz w:val="22"/>
        </w:rPr>
        <w:t xml:space="preserve">this </w:t>
      </w:r>
      <w:r w:rsidR="006557C0">
        <w:rPr>
          <w:rFonts w:ascii="Calibri" w:hAnsi="Calibri" w:cs="Calibri"/>
          <w:b/>
          <w:bCs/>
          <w:sz w:val="22"/>
        </w:rPr>
        <w:t>Word Doc</w:t>
      </w:r>
      <w:r w:rsidR="006557C0"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7C394B">
        <w:rPr>
          <w:rFonts w:ascii="Calibri" w:hAnsi="Calibri" w:cs="Calibri"/>
          <w:sz w:val="24"/>
          <w:szCs w:val="24"/>
        </w:rPr>
        <w:t>January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</w:t>
      </w:r>
      <w:r w:rsidR="007C394B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ModelEarth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02CB" w:rsidRDefault="00A402CB" w:rsidP="001B61E6">
      <w:r>
        <w:separator/>
      </w:r>
    </w:p>
  </w:endnote>
  <w:endnote w:type="continuationSeparator" w:id="0">
    <w:p w:rsidR="00A402CB" w:rsidRDefault="00A402CB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02CB" w:rsidRDefault="00A402CB" w:rsidP="001B61E6">
      <w:r>
        <w:separator/>
      </w:r>
    </w:p>
  </w:footnote>
  <w:footnote w:type="continuationSeparator" w:id="0">
    <w:p w:rsidR="00A402CB" w:rsidRDefault="00A402CB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C1350"/>
    <w:rsid w:val="004D44AE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E402D"/>
    <w:rsid w:val="008E4CDF"/>
    <w:rsid w:val="008E6667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402CB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D093F"/>
    <w:rsid w:val="00EE1835"/>
    <w:rsid w:val="00EF333C"/>
    <w:rsid w:val="00F04AAF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019C04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21</cp:revision>
  <cp:lastPrinted>2024-06-15T18:31:00Z</cp:lastPrinted>
  <dcterms:created xsi:type="dcterms:W3CDTF">2024-07-28T04:54:00Z</dcterms:created>
  <dcterms:modified xsi:type="dcterms:W3CDTF">2025-01-02T19:18:00Z</dcterms:modified>
</cp:coreProperties>
</file>