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kf8si5hy3ts" w:id="0"/>
      <w:bookmarkEnd w:id="0"/>
      <w:r w:rsidDel="00000000" w:rsidR="00000000" w:rsidRPr="00000000">
        <w:rPr>
          <w:rtl w:val="0"/>
        </w:rPr>
        <w:t xml:space="preserve">Graduate Student Software Project</w:t>
      </w:r>
    </w:p>
    <w:p w:rsidR="00000000" w:rsidDel="00000000" w:rsidP="00000000" w:rsidRDefault="00000000" w:rsidRPr="00000000" w14:paraId="00000002">
      <w:pPr>
        <w:rPr>
          <w:sz w:val="21"/>
          <w:szCs w:val="21"/>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kc8g09zwn7f">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color w:val="1155cc"/>
              <w:u w:val="single"/>
            </w:rPr>
          </w:pPr>
          <w:hyperlink w:anchor="_u04j4a2kutr3">
            <w:r w:rsidDel="00000000" w:rsidR="00000000" w:rsidRPr="00000000">
              <w:rPr>
                <w:color w:val="1155cc"/>
                <w:u w:val="single"/>
                <w:rtl w:val="0"/>
              </w:rPr>
              <w:t xml:space="preserve">Project Examples</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color w:val="1155cc"/>
              <w:u w:val="single"/>
            </w:rPr>
          </w:pPr>
          <w:hyperlink w:anchor="_w6nm7b5rhqty">
            <w:r w:rsidDel="00000000" w:rsidR="00000000" w:rsidRPr="00000000">
              <w:rPr>
                <w:color w:val="1155cc"/>
                <w:u w:val="single"/>
                <w:rtl w:val="0"/>
              </w:rPr>
              <w:t xml:space="preserve">Model Construction Tool</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nlkv5i3c6hlr">
            <w:r w:rsidDel="00000000" w:rsidR="00000000" w:rsidRPr="00000000">
              <w:rPr>
                <w:color w:val="1155cc"/>
                <w:u w:val="single"/>
                <w:rtl w:val="0"/>
              </w:rPr>
              <w:t xml:space="preserve">Model Verification Tool</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v9s85qa9fwl3">
            <w:r w:rsidDel="00000000" w:rsidR="00000000" w:rsidRPr="00000000">
              <w:rPr>
                <w:color w:val="1155cc"/>
                <w:u w:val="single"/>
                <w:rtl w:val="0"/>
              </w:rPr>
              <w:t xml:space="preserve">Model Visualization Tool</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eo68bcb8zgff">
            <w:r w:rsidDel="00000000" w:rsidR="00000000" w:rsidRPr="00000000">
              <w:rPr>
                <w:color w:val="1155cc"/>
                <w:u w:val="single"/>
                <w:rtl w:val="0"/>
              </w:rPr>
              <w:t xml:space="preserve">Project Workflow</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is7a3w6a1g1a">
            <w:r w:rsidDel="00000000" w:rsidR="00000000" w:rsidRPr="00000000">
              <w:rPr>
                <w:color w:val="1155cc"/>
                <w:u w:val="single"/>
                <w:rtl w:val="0"/>
              </w:rPr>
              <w:t xml:space="preserve">Step 1: Define your tool</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4qv0y5mb2hug">
            <w:r w:rsidDel="00000000" w:rsidR="00000000" w:rsidRPr="00000000">
              <w:rPr>
                <w:color w:val="1155cc"/>
                <w:u w:val="single"/>
                <w:rtl w:val="0"/>
              </w:rPr>
              <w:t xml:space="preserve">Step 2: Determine what existing packages you will use to implement your project.</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mdqc17bqvb91">
            <w:r w:rsidDel="00000000" w:rsidR="00000000" w:rsidRPr="00000000">
              <w:rPr>
                <w:color w:val="1155cc"/>
                <w:u w:val="single"/>
                <w:rtl w:val="0"/>
              </w:rPr>
              <w:t xml:space="preserve">Step 3: Write the Functional Specification</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8c33krmg4n9q">
            <w:r w:rsidDel="00000000" w:rsidR="00000000" w:rsidRPr="00000000">
              <w:rPr>
                <w:color w:val="1155cc"/>
                <w:u w:val="single"/>
                <w:rtl w:val="0"/>
              </w:rPr>
              <w:t xml:space="preserve">Step 4: Write the Component Specification</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ot1648b73ce8">
            <w:r w:rsidDel="00000000" w:rsidR="00000000" w:rsidRPr="00000000">
              <w:rPr>
                <w:color w:val="1155cc"/>
                <w:u w:val="single"/>
                <w:rtl w:val="0"/>
              </w:rPr>
              <w:t xml:space="preserve">Steps 5 and beyond: Iteratively Develop And Refine the Project</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color w:val="1155cc"/>
              <w:u w:val="single"/>
            </w:rPr>
          </w:pPr>
          <w:hyperlink w:anchor="_h0e2i8am8lus">
            <w:r w:rsidDel="00000000" w:rsidR="00000000" w:rsidRPr="00000000">
              <w:rPr>
                <w:color w:val="1155cc"/>
                <w:u w:val="single"/>
                <w:rtl w:val="0"/>
              </w:rPr>
              <w:t xml:space="preserve">Project Structure</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color w:val="1155cc"/>
              <w:u w:val="single"/>
            </w:rPr>
          </w:pPr>
          <w:hyperlink w:anchor="_ys2bjs5zi4fx">
            <w:r w:rsidDel="00000000" w:rsidR="00000000" w:rsidRPr="00000000">
              <w:rPr>
                <w:color w:val="1155cc"/>
                <w:u w:val="single"/>
                <w:rtl w:val="0"/>
              </w:rPr>
              <w:t xml:space="preserve">Structure of the Design and Component Specification Documents</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na9jxz3bfm09">
            <w:r w:rsidDel="00000000" w:rsidR="00000000" w:rsidRPr="00000000">
              <w:rPr>
                <w:color w:val="1155cc"/>
                <w:u w:val="single"/>
                <w:rtl w:val="0"/>
              </w:rPr>
              <w:t xml:space="preserve">Functional Specification</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1155cc"/>
              <w:u w:val="single"/>
            </w:rPr>
          </w:pPr>
          <w:hyperlink w:anchor="_c34ftsv0rh30">
            <w:r w:rsidDel="00000000" w:rsidR="00000000" w:rsidRPr="00000000">
              <w:rPr>
                <w:color w:val="1155cc"/>
                <w:u w:val="single"/>
                <w:rtl w:val="0"/>
              </w:rPr>
              <w:t xml:space="preserve">Component Specification</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color w:val="1155cc"/>
              <w:u w:val="single"/>
            </w:rPr>
          </w:pPr>
          <w:hyperlink w:anchor="_ff3x2oqgid0w">
            <w:r w:rsidDel="00000000" w:rsidR="00000000" w:rsidRPr="00000000">
              <w:rPr>
                <w:color w:val="1155cc"/>
                <w:u w:val="single"/>
                <w:rtl w:val="0"/>
              </w:rPr>
              <w:t xml:space="preserve">Project Presentation</w:t>
            </w:r>
          </w:hyperlink>
          <w:r w:rsidDel="00000000" w:rsidR="00000000" w:rsidRPr="00000000">
            <w:rPr>
              <w:rtl w:val="0"/>
            </w:rPr>
          </w:r>
        </w:p>
        <w:p w:rsidR="00000000" w:rsidDel="00000000" w:rsidP="00000000" w:rsidRDefault="00000000" w:rsidRPr="00000000" w14:paraId="00000013">
          <w:pPr>
            <w:spacing w:after="80" w:before="200" w:line="240" w:lineRule="auto"/>
            <w:ind w:left="0" w:firstLine="0"/>
            <w:rPr>
              <w:color w:val="1155cc"/>
              <w:u w:val="single"/>
            </w:rPr>
          </w:pPr>
          <w:hyperlink w:anchor="_4srn9384zo8m">
            <w:r w:rsidDel="00000000" w:rsidR="00000000" w:rsidRPr="00000000">
              <w:rPr>
                <w:color w:val="1155cc"/>
                <w:u w:val="single"/>
                <w:rtl w:val="0"/>
              </w:rPr>
              <w:t xml:space="preserve">Grading Rubric</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sz w:val="21"/>
          <w:szCs w:val="21"/>
          <w:highlight w:val="white"/>
        </w:rPr>
      </w:pPr>
      <w:r w:rsidDel="00000000" w:rsidR="00000000" w:rsidRPr="00000000">
        <w:rPr>
          <w:rtl w:val="0"/>
        </w:rPr>
      </w:r>
    </w:p>
    <w:p w:rsidR="00000000" w:rsidDel="00000000" w:rsidP="00000000" w:rsidRDefault="00000000" w:rsidRPr="00000000" w14:paraId="00000015">
      <w:pPr>
        <w:rPr>
          <w:sz w:val="21"/>
          <w:szCs w:val="21"/>
          <w:highlight w:val="white"/>
        </w:rPr>
      </w:pPr>
      <w:r w:rsidDel="00000000" w:rsidR="00000000" w:rsidRPr="00000000">
        <w:rPr>
          <w:rtl w:val="0"/>
        </w:rPr>
      </w:r>
    </w:p>
    <w:p w:rsidR="00000000" w:rsidDel="00000000" w:rsidP="00000000" w:rsidRDefault="00000000" w:rsidRPr="00000000" w14:paraId="00000016">
      <w:pPr>
        <w:pStyle w:val="Heading1"/>
        <w:rPr/>
      </w:pPr>
      <w:bookmarkStart w:colFirst="0" w:colLast="0" w:name="_kc8g09zwn7f" w:id="1"/>
      <w:bookmarkEnd w:id="1"/>
      <w:r w:rsidDel="00000000" w:rsidR="00000000" w:rsidRPr="00000000">
        <w:rPr>
          <w:rtl w:val="0"/>
        </w:rPr>
        <w:t xml:space="preserve">Overview</w:t>
      </w:r>
    </w:p>
    <w:p w:rsidR="00000000" w:rsidDel="00000000" w:rsidP="00000000" w:rsidRDefault="00000000" w:rsidRPr="00000000" w14:paraId="00000017">
      <w:pPr>
        <w:rPr>
          <w:sz w:val="21"/>
          <w:szCs w:val="21"/>
          <w:highlight w:val="white"/>
        </w:rPr>
      </w:pPr>
      <w:r w:rsidDel="00000000" w:rsidR="00000000" w:rsidRPr="00000000">
        <w:rPr>
          <w:sz w:val="21"/>
          <w:szCs w:val="21"/>
          <w:highlight w:val="white"/>
          <w:rtl w:val="0"/>
        </w:rPr>
        <w:t xml:space="preserve">The project will be to develop a python based tool that aids in model construction, verification, and/or visualization. The project should abide by the </w:t>
      </w:r>
      <w:hyperlink r:id="rId6">
        <w:r w:rsidDel="00000000" w:rsidR="00000000" w:rsidRPr="00000000">
          <w:rPr>
            <w:color w:val="1155cc"/>
            <w:sz w:val="21"/>
            <w:szCs w:val="21"/>
            <w:highlight w:val="white"/>
            <w:u w:val="single"/>
            <w:rtl w:val="0"/>
          </w:rPr>
          <w:t xml:space="preserve">Rules for Writing Software</w:t>
        </w:r>
      </w:hyperlink>
      <w:r w:rsidDel="00000000" w:rsidR="00000000" w:rsidRPr="00000000">
        <w:rPr>
          <w:sz w:val="21"/>
          <w:szCs w:val="21"/>
          <w:highlight w:val="white"/>
          <w:rtl w:val="0"/>
        </w:rPr>
        <w:t xml:space="preserve"> and should be a python package installable using </w:t>
      </w:r>
      <w:hyperlink r:id="rId7">
        <w:r w:rsidDel="00000000" w:rsidR="00000000" w:rsidRPr="00000000">
          <w:rPr>
            <w:rFonts w:ascii="Courier New" w:cs="Courier New" w:eastAsia="Courier New" w:hAnsi="Courier New"/>
            <w:color w:val="1155cc"/>
            <w:sz w:val="21"/>
            <w:szCs w:val="21"/>
            <w:highlight w:val="white"/>
            <w:u w:val="single"/>
            <w:rtl w:val="0"/>
          </w:rPr>
          <w:t xml:space="preserve">pip</w:t>
        </w:r>
      </w:hyperlink>
      <w:r w:rsidDel="00000000" w:rsidR="00000000" w:rsidRPr="00000000">
        <w:rPr>
          <w:sz w:val="21"/>
          <w:szCs w:val="21"/>
          <w:highlight w:val="white"/>
          <w:rtl w:val="0"/>
        </w:rPr>
        <w:t xml:space="preserve">. You should have identified the tool you will build by </w:t>
      </w:r>
      <w:r w:rsidDel="00000000" w:rsidR="00000000" w:rsidRPr="00000000">
        <w:rPr>
          <w:b w:val="1"/>
          <w:sz w:val="21"/>
          <w:szCs w:val="21"/>
          <w:highlight w:val="white"/>
          <w:rtl w:val="0"/>
        </w:rPr>
        <w:t xml:space="preserve">Monday October 25</w:t>
      </w:r>
      <w:r w:rsidDel="00000000" w:rsidR="00000000" w:rsidRPr="00000000">
        <w:rPr>
          <w:sz w:val="21"/>
          <w:szCs w:val="21"/>
          <w:highlight w:val="white"/>
          <w:rtl w:val="0"/>
        </w:rPr>
        <w:t xml:space="preserve"> so that you can discuss it in class.</w:t>
      </w:r>
    </w:p>
    <w:p w:rsidR="00000000" w:rsidDel="00000000" w:rsidP="00000000" w:rsidRDefault="00000000" w:rsidRPr="00000000" w14:paraId="00000018">
      <w:pPr>
        <w:pStyle w:val="Heading1"/>
        <w:rPr/>
      </w:pPr>
      <w:bookmarkStart w:colFirst="0" w:colLast="0" w:name="_u04j4a2kutr3" w:id="2"/>
      <w:bookmarkEnd w:id="2"/>
      <w:r w:rsidDel="00000000" w:rsidR="00000000" w:rsidRPr="00000000">
        <w:rPr>
          <w:rtl w:val="0"/>
        </w:rPr>
        <w:t xml:space="preserve">Project Examples</w:t>
      </w:r>
    </w:p>
    <w:p w:rsidR="00000000" w:rsidDel="00000000" w:rsidP="00000000" w:rsidRDefault="00000000" w:rsidRPr="00000000" w14:paraId="00000019">
      <w:pPr>
        <w:rPr/>
      </w:pPr>
      <w:r w:rsidDel="00000000" w:rsidR="00000000" w:rsidRPr="00000000">
        <w:rPr>
          <w:rtl w:val="0"/>
        </w:rPr>
        <w:t xml:space="preserve">Below are examples of the kinds of tools that you can develop for your software project.</w:t>
      </w:r>
    </w:p>
    <w:p w:rsidR="00000000" w:rsidDel="00000000" w:rsidP="00000000" w:rsidRDefault="00000000" w:rsidRPr="00000000" w14:paraId="0000001A">
      <w:pPr>
        <w:pStyle w:val="Heading2"/>
        <w:rPr/>
      </w:pPr>
      <w:bookmarkStart w:colFirst="0" w:colLast="0" w:name="_w6nm7b5rhqty" w:id="3"/>
      <w:bookmarkEnd w:id="3"/>
      <w:r w:rsidDel="00000000" w:rsidR="00000000" w:rsidRPr="00000000">
        <w:rPr>
          <w:rtl w:val="0"/>
        </w:rPr>
        <w:t xml:space="preserve">Model Construction Tool</w:t>
      </w:r>
    </w:p>
    <w:p w:rsidR="00000000" w:rsidDel="00000000" w:rsidP="00000000" w:rsidRDefault="00000000" w:rsidRPr="00000000" w14:paraId="0000001B">
      <w:pPr>
        <w:rPr>
          <w:sz w:val="21"/>
          <w:szCs w:val="21"/>
          <w:highlight w:val="white"/>
        </w:rPr>
      </w:pPr>
      <w:r w:rsidDel="00000000" w:rsidR="00000000" w:rsidRPr="00000000">
        <w:rPr>
          <w:sz w:val="21"/>
          <w:szCs w:val="21"/>
          <w:highlight w:val="white"/>
          <w:rtl w:val="0"/>
        </w:rPr>
        <w:t xml:space="preserve">A model construction tool simplifies the development of a biomedical model.</w:t>
      </w:r>
    </w:p>
    <w:p w:rsidR="00000000" w:rsidDel="00000000" w:rsidP="00000000" w:rsidRDefault="00000000" w:rsidRPr="00000000" w14:paraId="0000001C">
      <w:pPr>
        <w:rPr>
          <w:sz w:val="21"/>
          <w:szCs w:val="21"/>
          <w:highlight w:val="white"/>
        </w:rPr>
      </w:pPr>
      <w:r w:rsidDel="00000000" w:rsidR="00000000" w:rsidRPr="00000000">
        <w:rPr>
          <w:rtl w:val="0"/>
        </w:rPr>
      </w:r>
    </w:p>
    <w:p w:rsidR="00000000" w:rsidDel="00000000" w:rsidP="00000000" w:rsidRDefault="00000000" w:rsidRPr="00000000" w14:paraId="0000001D">
      <w:pPr>
        <w:rPr>
          <w:sz w:val="21"/>
          <w:szCs w:val="21"/>
          <w:highlight w:val="white"/>
        </w:rPr>
      </w:pPr>
      <w:r w:rsidDel="00000000" w:rsidR="00000000" w:rsidRPr="00000000">
        <w:rPr>
          <w:sz w:val="21"/>
          <w:szCs w:val="21"/>
          <w:highlight w:val="white"/>
          <w:rtl w:val="0"/>
        </w:rPr>
        <w:t xml:space="preserve">One example of a tool that aids in model construction is a model preprocessor. This is a program that takes as input a model file with non-model </w:t>
      </w:r>
      <w:r w:rsidDel="00000000" w:rsidR="00000000" w:rsidRPr="00000000">
        <w:rPr>
          <w:i w:val="1"/>
          <w:sz w:val="21"/>
          <w:szCs w:val="21"/>
          <w:highlight w:val="white"/>
          <w:rtl w:val="0"/>
        </w:rPr>
        <w:t xml:space="preserve">markups</w:t>
      </w:r>
      <w:r w:rsidDel="00000000" w:rsidR="00000000" w:rsidRPr="00000000">
        <w:rPr>
          <w:sz w:val="21"/>
          <w:szCs w:val="21"/>
          <w:highlight w:val="white"/>
          <w:rtl w:val="0"/>
        </w:rPr>
        <w:t xml:space="preserve"> and outputs a valid model file (e.g., in antimony or SBML). The markups are shorthands for constructs in the model language.</w:t>
      </w:r>
    </w:p>
    <w:p w:rsidR="00000000" w:rsidDel="00000000" w:rsidP="00000000" w:rsidRDefault="00000000" w:rsidRPr="00000000" w14:paraId="0000001E">
      <w:pPr>
        <w:rPr>
          <w:sz w:val="21"/>
          <w:szCs w:val="21"/>
          <w:highlight w:val="white"/>
        </w:rPr>
      </w:pPr>
      <w:r w:rsidDel="00000000" w:rsidR="00000000" w:rsidRPr="00000000">
        <w:rPr>
          <w:rtl w:val="0"/>
        </w:rPr>
      </w:r>
    </w:p>
    <w:p w:rsidR="00000000" w:rsidDel="00000000" w:rsidP="00000000" w:rsidRDefault="00000000" w:rsidRPr="00000000" w14:paraId="0000001F">
      <w:pPr>
        <w:rPr>
          <w:sz w:val="21"/>
          <w:szCs w:val="21"/>
          <w:highlight w:val="white"/>
        </w:rPr>
      </w:pPr>
      <w:r w:rsidDel="00000000" w:rsidR="00000000" w:rsidRPr="00000000">
        <w:rPr>
          <w:sz w:val="21"/>
          <w:szCs w:val="21"/>
          <w:highlight w:val="white"/>
          <w:rtl w:val="0"/>
        </w:rPr>
        <w:t xml:space="preserve">This idea is illustrated below. Consider a preprocessor that simplifies the reaction of kinetics expressions. We consider one example -- simplifying the creation of mass action kinetics in Antimony.  Consider a model file that contains the text </w:t>
      </w:r>
      <w:r w:rsidDel="00000000" w:rsidR="00000000" w:rsidRPr="00000000">
        <w:rPr>
          <w:sz w:val="21"/>
          <w:szCs w:val="21"/>
          <w:highlight w:val="white"/>
          <w:rtl w:val="0"/>
        </w:rPr>
        <w:t xml:space="preserve"> </w:t>
      </w:r>
    </w:p>
    <w:p w:rsidR="00000000" w:rsidDel="00000000" w:rsidP="00000000" w:rsidRDefault="00000000" w:rsidRPr="00000000" w14:paraId="00000020">
      <w:pPr>
        <w:ind w:left="144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-&gt; B; MA(0.1)</w:t>
      </w:r>
    </w:p>
    <w:p w:rsidR="00000000" w:rsidDel="00000000" w:rsidP="00000000" w:rsidRDefault="00000000" w:rsidRPr="00000000" w14:paraId="00000021">
      <w:pPr>
        <w:rPr>
          <w:sz w:val="21"/>
          <w:szCs w:val="21"/>
          <w:highlight w:val="white"/>
        </w:rPr>
      </w:pPr>
      <w:r w:rsidDel="00000000" w:rsidR="00000000" w:rsidRPr="00000000">
        <w:rPr>
          <w:sz w:val="21"/>
          <w:szCs w:val="21"/>
          <w:highlight w:val="white"/>
          <w:rtl w:val="0"/>
        </w:rPr>
        <w:t xml:space="preserve">Here</w:t>
      </w:r>
      <w:r w:rsidDel="00000000" w:rsidR="00000000" w:rsidRPr="00000000">
        <w:rPr>
          <w:rFonts w:ascii="Courier New" w:cs="Courier New" w:eastAsia="Courier New" w:hAnsi="Courier New"/>
          <w:sz w:val="21"/>
          <w:szCs w:val="21"/>
          <w:highlight w:val="white"/>
          <w:rtl w:val="0"/>
        </w:rPr>
        <w:t xml:space="preserve"> MA(0.1)</w:t>
      </w:r>
      <w:r w:rsidDel="00000000" w:rsidR="00000000" w:rsidRPr="00000000">
        <w:rPr>
          <w:sz w:val="21"/>
          <w:szCs w:val="21"/>
          <w:highlight w:val="white"/>
          <w:rtl w:val="0"/>
        </w:rPr>
        <w:t xml:space="preserve"> is a markup. This markup indicates that the kinetics law is mass action with a kinetics constant that has the value 0.1. The preprocessor would create a new file that replaces </w:t>
      </w:r>
      <w:r w:rsidDel="00000000" w:rsidR="00000000" w:rsidRPr="00000000">
        <w:rPr>
          <w:rFonts w:ascii="Courier New" w:cs="Courier New" w:eastAsia="Courier New" w:hAnsi="Courier New"/>
          <w:sz w:val="21"/>
          <w:szCs w:val="21"/>
          <w:highlight w:val="white"/>
          <w:rtl w:val="0"/>
        </w:rPr>
        <w:t xml:space="preserve">MA(0.1)</w:t>
      </w:r>
      <w:r w:rsidDel="00000000" w:rsidR="00000000" w:rsidRPr="00000000">
        <w:rPr>
          <w:sz w:val="21"/>
          <w:szCs w:val="21"/>
          <w:highlight w:val="white"/>
          <w:rtl w:val="0"/>
        </w:rPr>
        <w:t xml:space="preserve"> with </w:t>
      </w:r>
      <w:r w:rsidDel="00000000" w:rsidR="00000000" w:rsidRPr="00000000">
        <w:rPr>
          <w:rFonts w:ascii="Courier New" w:cs="Courier New" w:eastAsia="Courier New" w:hAnsi="Courier New"/>
          <w:sz w:val="21"/>
          <w:szCs w:val="21"/>
          <w:highlight w:val="white"/>
          <w:rtl w:val="0"/>
        </w:rPr>
        <w:t xml:space="preserve">k1*A</w:t>
      </w:r>
      <w:r w:rsidDel="00000000" w:rsidR="00000000" w:rsidRPr="00000000">
        <w:rPr>
          <w:sz w:val="21"/>
          <w:szCs w:val="21"/>
          <w:highlight w:val="white"/>
          <w:rtl w:val="0"/>
        </w:rPr>
        <w:t xml:space="preserve">, and it would add the statement </w:t>
      </w:r>
      <w:r w:rsidDel="00000000" w:rsidR="00000000" w:rsidRPr="00000000">
        <w:rPr>
          <w:rFonts w:ascii="Courier New" w:cs="Courier New" w:eastAsia="Courier New" w:hAnsi="Courier New"/>
          <w:sz w:val="21"/>
          <w:szCs w:val="21"/>
          <w:highlight w:val="white"/>
          <w:rtl w:val="0"/>
        </w:rPr>
        <w:t xml:space="preserve">k1 = 0.1.</w:t>
      </w:r>
      <w:r w:rsidDel="00000000" w:rsidR="00000000" w:rsidRPr="00000000">
        <w:rPr>
          <w:sz w:val="21"/>
          <w:szCs w:val="21"/>
          <w:highlight w:val="white"/>
          <w:rtl w:val="0"/>
        </w:rPr>
        <w:t xml:space="preserve"> Note that unique constant names must be created for this to work correctly. </w:t>
      </w:r>
    </w:p>
    <w:p w:rsidR="00000000" w:rsidDel="00000000" w:rsidP="00000000" w:rsidRDefault="00000000" w:rsidRPr="00000000" w14:paraId="00000022">
      <w:pPr>
        <w:pStyle w:val="Heading2"/>
        <w:rPr/>
      </w:pPr>
      <w:bookmarkStart w:colFirst="0" w:colLast="0" w:name="_nlkv5i3c6hlr" w:id="4"/>
      <w:bookmarkEnd w:id="4"/>
      <w:r w:rsidDel="00000000" w:rsidR="00000000" w:rsidRPr="00000000">
        <w:rPr>
          <w:rtl w:val="0"/>
        </w:rPr>
        <w:t xml:space="preserve">Model Verification Tool</w:t>
      </w:r>
    </w:p>
    <w:p w:rsidR="00000000" w:rsidDel="00000000" w:rsidP="00000000" w:rsidRDefault="00000000" w:rsidRPr="00000000" w14:paraId="00000023">
      <w:pPr>
        <w:rPr>
          <w:sz w:val="21"/>
          <w:szCs w:val="21"/>
          <w:highlight w:val="white"/>
        </w:rPr>
      </w:pPr>
      <w:r w:rsidDel="00000000" w:rsidR="00000000" w:rsidRPr="00000000">
        <w:rPr>
          <w:sz w:val="21"/>
          <w:szCs w:val="21"/>
          <w:highlight w:val="white"/>
          <w:rtl w:val="0"/>
        </w:rPr>
        <w:t xml:space="preserve">A model verification tool analyzes the reaction network to detect likely errors. Some common errors are mass balance errors, blocked reactions (those that always have zero flux), and orphan chemical species (those that never change from their initial value). Below is an example of a model in which </w:t>
      </w:r>
      <w:r w:rsidDel="00000000" w:rsidR="00000000" w:rsidRPr="00000000">
        <w:rPr>
          <w:rFonts w:ascii="Courier New" w:cs="Courier New" w:eastAsia="Courier New" w:hAnsi="Courier New"/>
          <w:sz w:val="21"/>
          <w:szCs w:val="21"/>
          <w:highlight w:val="white"/>
          <w:rtl w:val="0"/>
        </w:rPr>
        <w:t xml:space="preserve">J2</w:t>
      </w:r>
      <w:r w:rsidDel="00000000" w:rsidR="00000000" w:rsidRPr="00000000">
        <w:rPr>
          <w:sz w:val="21"/>
          <w:szCs w:val="21"/>
          <w:highlight w:val="white"/>
          <w:rtl w:val="0"/>
        </w:rPr>
        <w:t xml:space="preserve"> is a blocked reaction and </w:t>
      </w:r>
      <w:r w:rsidDel="00000000" w:rsidR="00000000" w:rsidRPr="00000000">
        <w:rPr>
          <w:rFonts w:ascii="Courier New" w:cs="Courier New" w:eastAsia="Courier New" w:hAnsi="Courier New"/>
          <w:sz w:val="21"/>
          <w:szCs w:val="21"/>
          <w:highlight w:val="white"/>
          <w:rtl w:val="0"/>
        </w:rPr>
        <w:t xml:space="preserve">S2, S3 </w:t>
      </w:r>
      <w:r w:rsidDel="00000000" w:rsidR="00000000" w:rsidRPr="00000000">
        <w:rPr>
          <w:sz w:val="21"/>
          <w:szCs w:val="21"/>
          <w:highlight w:val="white"/>
          <w:rtl w:val="0"/>
        </w:rPr>
        <w:t xml:space="preserve">iare an orphan species.</w:t>
      </w:r>
    </w:p>
    <w:p w:rsidR="00000000" w:rsidDel="00000000" w:rsidP="00000000" w:rsidRDefault="00000000" w:rsidRPr="00000000" w14:paraId="00000024">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J1: $X -&gt; S1; k1</w:t>
      </w:r>
    </w:p>
    <w:p w:rsidR="00000000" w:rsidDel="00000000" w:rsidP="00000000" w:rsidRDefault="00000000" w:rsidRPr="00000000" w14:paraId="00000025">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J2: S2 -&gt; S3; k2*S2</w:t>
      </w:r>
    </w:p>
    <w:p w:rsidR="00000000" w:rsidDel="00000000" w:rsidP="00000000" w:rsidRDefault="00000000" w:rsidRPr="00000000" w14:paraId="00000026">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k1 = 1</w:t>
      </w:r>
    </w:p>
    <w:p w:rsidR="00000000" w:rsidDel="00000000" w:rsidP="00000000" w:rsidRDefault="00000000" w:rsidRPr="00000000" w14:paraId="00000027">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k2 = 1</w:t>
      </w:r>
    </w:p>
    <w:p w:rsidR="00000000" w:rsidDel="00000000" w:rsidP="00000000" w:rsidRDefault="00000000" w:rsidRPr="00000000" w14:paraId="00000028">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X = 1</w:t>
      </w:r>
    </w:p>
    <w:p w:rsidR="00000000" w:rsidDel="00000000" w:rsidP="00000000" w:rsidRDefault="00000000" w:rsidRPr="00000000" w14:paraId="00000029">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S1 = 0</w:t>
      </w:r>
    </w:p>
    <w:p w:rsidR="00000000" w:rsidDel="00000000" w:rsidP="00000000" w:rsidRDefault="00000000" w:rsidRPr="00000000" w14:paraId="0000002A">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S2 = 0</w:t>
      </w:r>
    </w:p>
    <w:p w:rsidR="00000000" w:rsidDel="00000000" w:rsidP="00000000" w:rsidRDefault="00000000" w:rsidRPr="00000000" w14:paraId="0000002B">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S3 = 0</w:t>
      </w:r>
    </w:p>
    <w:p w:rsidR="00000000" w:rsidDel="00000000" w:rsidP="00000000" w:rsidRDefault="00000000" w:rsidRPr="00000000" w14:paraId="0000002C">
      <w:pPr>
        <w:rPr>
          <w:sz w:val="21"/>
          <w:szCs w:val="21"/>
          <w:highlight w:val="white"/>
        </w:rPr>
      </w:pPr>
      <w:r w:rsidDel="00000000" w:rsidR="00000000" w:rsidRPr="00000000">
        <w:rPr>
          <w:sz w:val="21"/>
          <w:szCs w:val="21"/>
          <w:highlight w:val="white"/>
          <w:rtl w:val="0"/>
        </w:rPr>
        <w:t xml:space="preserve">Note that you can detect blocked reactions and orphan species by analyzing the stoichiometry matrix.ion</w:t>
      </w:r>
    </w:p>
    <w:p w:rsidR="00000000" w:rsidDel="00000000" w:rsidP="00000000" w:rsidRDefault="00000000" w:rsidRPr="00000000" w14:paraId="0000002D">
      <w:pPr>
        <w:pStyle w:val="Heading2"/>
        <w:rPr/>
      </w:pPr>
      <w:bookmarkStart w:colFirst="0" w:colLast="0" w:name="_v9s85qa9fwl3" w:id="5"/>
      <w:bookmarkEnd w:id="5"/>
      <w:r w:rsidDel="00000000" w:rsidR="00000000" w:rsidRPr="00000000">
        <w:rPr>
          <w:rtl w:val="0"/>
        </w:rPr>
        <w:t xml:space="preserve">Model Visualization Tool</w:t>
      </w:r>
    </w:p>
    <w:p w:rsidR="00000000" w:rsidDel="00000000" w:rsidP="00000000" w:rsidRDefault="00000000" w:rsidRPr="00000000" w14:paraId="0000002E">
      <w:pPr>
        <w:rPr>
          <w:sz w:val="21"/>
          <w:szCs w:val="21"/>
          <w:highlight w:val="white"/>
        </w:rPr>
      </w:pPr>
      <w:r w:rsidDel="00000000" w:rsidR="00000000" w:rsidRPr="00000000">
        <w:rPr>
          <w:sz w:val="21"/>
          <w:szCs w:val="21"/>
          <w:highlight w:val="white"/>
          <w:rtl w:val="0"/>
        </w:rPr>
        <w:t xml:space="preserve">Model visualization can relate to the model itself (e.g., a graph of the reaction network) or to the analysis of model results. For example, you might create a tool that aids in parameter estimation by displaying plots that identify which parameters have excessive variabilities or where there might be issues with identifiability of model parameters.</w:t>
      </w:r>
      <w:r w:rsidDel="00000000" w:rsidR="00000000" w:rsidRPr="00000000">
        <w:rPr>
          <w:rtl w:val="0"/>
        </w:rPr>
      </w:r>
    </w:p>
    <w:p w:rsidR="00000000" w:rsidDel="00000000" w:rsidP="00000000" w:rsidRDefault="00000000" w:rsidRPr="00000000" w14:paraId="0000002F">
      <w:pPr>
        <w:rPr>
          <w:sz w:val="21"/>
          <w:szCs w:val="21"/>
          <w:highlight w:val="white"/>
        </w:rPr>
      </w:pPr>
      <w:r w:rsidDel="00000000" w:rsidR="00000000" w:rsidRPr="00000000">
        <w:rPr>
          <w:rtl w:val="0"/>
        </w:rPr>
      </w:r>
    </w:p>
    <w:p w:rsidR="00000000" w:rsidDel="00000000" w:rsidP="00000000" w:rsidRDefault="00000000" w:rsidRPr="00000000" w14:paraId="00000030">
      <w:pPr>
        <w:pStyle w:val="Heading1"/>
        <w:rPr/>
      </w:pPr>
      <w:bookmarkStart w:colFirst="0" w:colLast="0" w:name="_eo68bcb8zgff" w:id="6"/>
      <w:bookmarkEnd w:id="6"/>
      <w:r w:rsidDel="00000000" w:rsidR="00000000" w:rsidRPr="00000000">
        <w:rPr>
          <w:rtl w:val="0"/>
        </w:rPr>
        <w:t xml:space="preserve">Project Workflow</w:t>
      </w:r>
    </w:p>
    <w:p w:rsidR="00000000" w:rsidDel="00000000" w:rsidP="00000000" w:rsidRDefault="00000000" w:rsidRPr="00000000" w14:paraId="00000031">
      <w:pPr>
        <w:rPr>
          <w:sz w:val="21"/>
          <w:szCs w:val="21"/>
          <w:highlight w:val="white"/>
        </w:rPr>
      </w:pPr>
      <w:r w:rsidDel="00000000" w:rsidR="00000000" w:rsidRPr="00000000">
        <w:rPr>
          <w:rtl w:val="0"/>
        </w:rPr>
      </w:r>
    </w:p>
    <w:p w:rsidR="00000000" w:rsidDel="00000000" w:rsidP="00000000" w:rsidRDefault="00000000" w:rsidRPr="00000000" w14:paraId="00000032">
      <w:pPr>
        <w:pStyle w:val="Heading2"/>
        <w:rPr/>
      </w:pPr>
      <w:bookmarkStart w:colFirst="0" w:colLast="0" w:name="_is7a3w6a1g1a" w:id="7"/>
      <w:bookmarkEnd w:id="7"/>
      <w:r w:rsidDel="00000000" w:rsidR="00000000" w:rsidRPr="00000000">
        <w:rPr>
          <w:rtl w:val="0"/>
        </w:rPr>
        <w:t xml:space="preserve">Step 1: Define your tool</w:t>
      </w:r>
    </w:p>
    <w:p w:rsidR="00000000" w:rsidDel="00000000" w:rsidP="00000000" w:rsidRDefault="00000000" w:rsidRPr="00000000" w14:paraId="00000033">
      <w:pPr>
        <w:rPr>
          <w:sz w:val="21"/>
          <w:szCs w:val="21"/>
          <w:highlight w:val="white"/>
        </w:rPr>
      </w:pPr>
      <w:r w:rsidDel="00000000" w:rsidR="00000000" w:rsidRPr="00000000">
        <w:rPr>
          <w:sz w:val="21"/>
          <w:szCs w:val="21"/>
          <w:highlight w:val="white"/>
          <w:rtl w:val="0"/>
        </w:rPr>
        <w:t xml:space="preserve">Write a short description of the tool that you will build, especially how a user of your tool will interact with the tool. For example, interaction with a model preprocessor tool would be at the command line. The user invokes the preprocessor on a model file with markups and the tool produces a valid model file. Other tools may require programmatic interactions. For example, a tool that visualizes the results of parameter estimation might consist of functions that input observational data and estimated parameter values to produce a series of plots.</w:t>
      </w:r>
    </w:p>
    <w:p w:rsidR="00000000" w:rsidDel="00000000" w:rsidP="00000000" w:rsidRDefault="00000000" w:rsidRPr="00000000" w14:paraId="00000034">
      <w:pPr>
        <w:rPr>
          <w:sz w:val="21"/>
          <w:szCs w:val="21"/>
          <w:highlight w:val="white"/>
        </w:rPr>
      </w:pPr>
      <w:r w:rsidDel="00000000" w:rsidR="00000000" w:rsidRPr="00000000">
        <w:rPr>
          <w:rtl w:val="0"/>
        </w:rPr>
      </w:r>
    </w:p>
    <w:p w:rsidR="00000000" w:rsidDel="00000000" w:rsidP="00000000" w:rsidRDefault="00000000" w:rsidRPr="00000000" w14:paraId="00000035">
      <w:pPr>
        <w:rPr>
          <w:sz w:val="21"/>
          <w:szCs w:val="21"/>
          <w:highlight w:val="white"/>
        </w:rPr>
      </w:pPr>
      <w:r w:rsidDel="00000000" w:rsidR="00000000" w:rsidRPr="00000000">
        <w:rPr>
          <w:sz w:val="21"/>
          <w:szCs w:val="21"/>
          <w:highlight w:val="white"/>
          <w:rtl w:val="0"/>
        </w:rPr>
        <w:t xml:space="preserve">In both cases, you will need to package and distribute the tool through the python package installer (</w:t>
      </w:r>
      <w:hyperlink r:id="rId8">
        <w:r w:rsidDel="00000000" w:rsidR="00000000" w:rsidRPr="00000000">
          <w:rPr>
            <w:color w:val="1155cc"/>
            <w:sz w:val="21"/>
            <w:szCs w:val="21"/>
            <w:highlight w:val="white"/>
            <w:u w:val="single"/>
            <w:rtl w:val="0"/>
          </w:rPr>
          <w:t xml:space="preserve">PyPI</w:t>
        </w:r>
      </w:hyperlink>
      <w:r w:rsidDel="00000000" w:rsidR="00000000" w:rsidRPr="00000000">
        <w:rPr>
          <w:sz w:val="21"/>
          <w:szCs w:val="21"/>
          <w:highlight w:val="white"/>
          <w:rtl w:val="0"/>
        </w:rPr>
        <w:t xml:space="preserve">) so that your package can be installed using </w:t>
      </w:r>
      <w:r w:rsidDel="00000000" w:rsidR="00000000" w:rsidRPr="00000000">
        <w:rPr>
          <w:rFonts w:ascii="Courier New" w:cs="Courier New" w:eastAsia="Courier New" w:hAnsi="Courier New"/>
          <w:sz w:val="21"/>
          <w:szCs w:val="21"/>
          <w:highlight w:val="white"/>
          <w:rtl w:val="0"/>
        </w:rPr>
        <w:t xml:space="preserve">pip</w:t>
      </w:r>
      <w:r w:rsidDel="00000000" w:rsidR="00000000" w:rsidRPr="00000000">
        <w:rPr>
          <w:sz w:val="21"/>
          <w:szCs w:val="21"/>
          <w:highlight w:val="white"/>
          <w:rtl w:val="0"/>
        </w:rPr>
        <w:t xml:space="preserve">. For a command line tool, this means that the package includes a command line script. For programmatic interaction tools, this means that you create an importable package.</w:t>
      </w:r>
      <w:r w:rsidDel="00000000" w:rsidR="00000000" w:rsidRPr="00000000">
        <w:rPr>
          <w:rtl w:val="0"/>
        </w:rPr>
      </w:r>
    </w:p>
    <w:p w:rsidR="00000000" w:rsidDel="00000000" w:rsidP="00000000" w:rsidRDefault="00000000" w:rsidRPr="00000000" w14:paraId="00000036">
      <w:pPr>
        <w:pStyle w:val="Heading2"/>
        <w:rPr/>
      </w:pPr>
      <w:bookmarkStart w:colFirst="0" w:colLast="0" w:name="_4qv0y5mb2hug" w:id="8"/>
      <w:bookmarkEnd w:id="8"/>
      <w:r w:rsidDel="00000000" w:rsidR="00000000" w:rsidRPr="00000000">
        <w:rPr>
          <w:rtl w:val="0"/>
        </w:rPr>
        <w:t xml:space="preserve">Step 2: Determine what existing packages you will use to implement your project.</w:t>
      </w:r>
    </w:p>
    <w:p w:rsidR="00000000" w:rsidDel="00000000" w:rsidP="00000000" w:rsidRDefault="00000000" w:rsidRPr="00000000" w14:paraId="00000037">
      <w:pPr>
        <w:rPr>
          <w:sz w:val="21"/>
          <w:szCs w:val="21"/>
          <w:highlight w:val="white"/>
        </w:rPr>
      </w:pPr>
      <w:r w:rsidDel="00000000" w:rsidR="00000000" w:rsidRPr="00000000">
        <w:rPr>
          <w:sz w:val="21"/>
          <w:szCs w:val="21"/>
          <w:highlight w:val="white"/>
          <w:rtl w:val="0"/>
        </w:rPr>
        <w:t xml:space="preserve">Almost all modern software is built on existing software packages for visualization, computation, and data access. You might choose a particular project because there are packages that greatly assist your implementation.</w:t>
      </w:r>
    </w:p>
    <w:p w:rsidR="00000000" w:rsidDel="00000000" w:rsidP="00000000" w:rsidRDefault="00000000" w:rsidRPr="00000000" w14:paraId="00000038">
      <w:pPr>
        <w:rPr>
          <w:sz w:val="21"/>
          <w:szCs w:val="21"/>
          <w:highlight w:val="white"/>
        </w:rPr>
      </w:pPr>
      <w:r w:rsidDel="00000000" w:rsidR="00000000" w:rsidRPr="00000000">
        <w:rPr>
          <w:rtl w:val="0"/>
        </w:rPr>
      </w:r>
    </w:p>
    <w:p w:rsidR="00000000" w:rsidDel="00000000" w:rsidP="00000000" w:rsidRDefault="00000000" w:rsidRPr="00000000" w14:paraId="00000039">
      <w:pPr>
        <w:pStyle w:val="Heading2"/>
        <w:rPr/>
      </w:pPr>
      <w:bookmarkStart w:colFirst="0" w:colLast="0" w:name="_mdqc17bqvb91" w:id="9"/>
      <w:bookmarkEnd w:id="9"/>
      <w:r w:rsidDel="00000000" w:rsidR="00000000" w:rsidRPr="00000000">
        <w:rPr>
          <w:rtl w:val="0"/>
        </w:rPr>
        <w:t xml:space="preserve">Step 3: Write the Functional Specification</w:t>
      </w:r>
    </w:p>
    <w:p w:rsidR="00000000" w:rsidDel="00000000" w:rsidP="00000000" w:rsidRDefault="00000000" w:rsidRPr="00000000" w14:paraId="0000003A">
      <w:pPr>
        <w:rPr>
          <w:sz w:val="21"/>
          <w:szCs w:val="21"/>
          <w:highlight w:val="white"/>
        </w:rPr>
      </w:pPr>
      <w:r w:rsidDel="00000000" w:rsidR="00000000" w:rsidRPr="00000000">
        <w:rPr>
          <w:sz w:val="21"/>
          <w:szCs w:val="21"/>
          <w:highlight w:val="white"/>
          <w:rtl w:val="0"/>
        </w:rPr>
        <w:t xml:space="preserve">The functional specification details:</w:t>
      </w:r>
    </w:p>
    <w:p w:rsidR="00000000" w:rsidDel="00000000" w:rsidP="00000000" w:rsidRDefault="00000000" w:rsidRPr="00000000" w14:paraId="0000003B">
      <w:pPr>
        <w:rPr>
          <w:sz w:val="21"/>
          <w:szCs w:val="21"/>
          <w:highlight w:val="white"/>
        </w:rPr>
      </w:pPr>
      <w:r w:rsidDel="00000000" w:rsidR="00000000" w:rsidRPr="00000000">
        <w:rPr>
          <w:rtl w:val="0"/>
        </w:rPr>
      </w:r>
    </w:p>
    <w:p w:rsidR="00000000" w:rsidDel="00000000" w:rsidP="00000000" w:rsidRDefault="00000000" w:rsidRPr="00000000" w14:paraId="0000003C">
      <w:pPr>
        <w:rPr>
          <w:sz w:val="21"/>
          <w:szCs w:val="21"/>
          <w:highlight w:val="white"/>
        </w:rPr>
      </w:pPr>
      <w:r w:rsidDel="00000000" w:rsidR="00000000" w:rsidRPr="00000000">
        <w:rPr>
          <w:sz w:val="21"/>
          <w:szCs w:val="21"/>
          <w:highlight w:val="white"/>
          <w:rtl w:val="0"/>
        </w:rPr>
        <w:t xml:space="preserve">* who are the users and what do they know (e.g., business analyst)</w:t>
      </w:r>
    </w:p>
    <w:p w:rsidR="00000000" w:rsidDel="00000000" w:rsidP="00000000" w:rsidRDefault="00000000" w:rsidRPr="00000000" w14:paraId="0000003D">
      <w:pPr>
        <w:rPr>
          <w:sz w:val="21"/>
          <w:szCs w:val="21"/>
          <w:highlight w:val="white"/>
        </w:rPr>
      </w:pPr>
      <w:r w:rsidDel="00000000" w:rsidR="00000000" w:rsidRPr="00000000">
        <w:rPr>
          <w:sz w:val="21"/>
          <w:szCs w:val="21"/>
          <w:highlight w:val="white"/>
          <w:rtl w:val="0"/>
        </w:rPr>
        <w:t xml:space="preserve">* what information users want from the system (e.g., where to put bicycles)</w:t>
      </w:r>
    </w:p>
    <w:p w:rsidR="00000000" w:rsidDel="00000000" w:rsidP="00000000" w:rsidRDefault="00000000" w:rsidRPr="00000000" w14:paraId="0000003E">
      <w:pPr>
        <w:rPr>
          <w:sz w:val="21"/>
          <w:szCs w:val="21"/>
          <w:highlight w:val="white"/>
        </w:rPr>
      </w:pPr>
      <w:r w:rsidDel="00000000" w:rsidR="00000000" w:rsidRPr="00000000">
        <w:rPr>
          <w:sz w:val="21"/>
          <w:szCs w:val="21"/>
          <w:highlight w:val="white"/>
          <w:rtl w:val="0"/>
        </w:rPr>
        <w:t xml:space="preserve">* use cases - how users interact with the system to get the information they want</w:t>
      </w:r>
    </w:p>
    <w:p w:rsidR="00000000" w:rsidDel="00000000" w:rsidP="00000000" w:rsidRDefault="00000000" w:rsidRPr="00000000" w14:paraId="0000003F">
      <w:pPr>
        <w:rPr>
          <w:sz w:val="21"/>
          <w:szCs w:val="21"/>
          <w:highlight w:val="white"/>
        </w:rPr>
      </w:pPr>
      <w:r w:rsidDel="00000000" w:rsidR="00000000" w:rsidRPr="00000000">
        <w:rPr>
          <w:sz w:val="21"/>
          <w:szCs w:val="21"/>
          <w:highlight w:val="white"/>
          <w:rtl w:val="0"/>
        </w:rPr>
        <w:t xml:space="preserve">* preliminary project plan - what you plan to do in what order with the most detail on the next 2 weeks</w:t>
      </w:r>
    </w:p>
    <w:p w:rsidR="00000000" w:rsidDel="00000000" w:rsidP="00000000" w:rsidRDefault="00000000" w:rsidRPr="00000000" w14:paraId="00000040">
      <w:pPr>
        <w:rPr>
          <w:sz w:val="21"/>
          <w:szCs w:val="21"/>
          <w:highlight w:val="white"/>
        </w:rPr>
      </w:pPr>
      <w:r w:rsidDel="00000000" w:rsidR="00000000" w:rsidRPr="00000000">
        <w:rPr>
          <w:rtl w:val="0"/>
        </w:rPr>
      </w:r>
    </w:p>
    <w:p w:rsidR="00000000" w:rsidDel="00000000" w:rsidP="00000000" w:rsidRDefault="00000000" w:rsidRPr="00000000" w14:paraId="00000041">
      <w:pPr>
        <w:pStyle w:val="Heading2"/>
        <w:rPr/>
      </w:pPr>
      <w:bookmarkStart w:colFirst="0" w:colLast="0" w:name="_8c33krmg4n9q" w:id="10"/>
      <w:bookmarkEnd w:id="10"/>
      <w:r w:rsidDel="00000000" w:rsidR="00000000" w:rsidRPr="00000000">
        <w:rPr>
          <w:rtl w:val="0"/>
        </w:rPr>
        <w:t xml:space="preserve">Step 4: Write the Component Specification</w:t>
      </w:r>
    </w:p>
    <w:p w:rsidR="00000000" w:rsidDel="00000000" w:rsidP="00000000" w:rsidRDefault="00000000" w:rsidRPr="00000000" w14:paraId="00000042">
      <w:pPr>
        <w:rPr>
          <w:sz w:val="21"/>
          <w:szCs w:val="21"/>
          <w:highlight w:val="white"/>
        </w:rPr>
      </w:pPr>
      <w:r w:rsidDel="00000000" w:rsidR="00000000" w:rsidRPr="00000000">
        <w:rPr>
          <w:sz w:val="21"/>
          <w:szCs w:val="21"/>
          <w:highlight w:val="white"/>
          <w:rtl w:val="0"/>
        </w:rPr>
        <w:t xml:space="preserve">The component specification describes the components of your software and how they interact to accomplish your use cases. You should include a specification of the data that are input to and output from each major component, and specify how these interactions accomplish at least one use case. An example of a data specification is: a pandas DataFrame with:</w:t>
      </w:r>
    </w:p>
    <w:p w:rsidR="00000000" w:rsidDel="00000000" w:rsidP="00000000" w:rsidRDefault="00000000" w:rsidRPr="00000000" w14:paraId="00000043">
      <w:pPr>
        <w:rPr>
          <w:sz w:val="21"/>
          <w:szCs w:val="21"/>
          <w:highlight w:val="white"/>
        </w:rPr>
      </w:pPr>
      <w:r w:rsidDel="00000000" w:rsidR="00000000" w:rsidRPr="00000000">
        <w:rPr>
          <w:rtl w:val="0"/>
        </w:rPr>
      </w:r>
    </w:p>
    <w:p w:rsidR="00000000" w:rsidDel="00000000" w:rsidP="00000000" w:rsidRDefault="00000000" w:rsidRPr="00000000" w14:paraId="00000044">
      <w:pPr>
        <w:rPr>
          <w:sz w:val="21"/>
          <w:szCs w:val="21"/>
          <w:highlight w:val="white"/>
        </w:rPr>
      </w:pPr>
      <w:r w:rsidDel="00000000" w:rsidR="00000000" w:rsidRPr="00000000">
        <w:rPr>
          <w:sz w:val="21"/>
          <w:szCs w:val="21"/>
          <w:highlight w:val="white"/>
          <w:rtl w:val="0"/>
        </w:rPr>
        <w:t xml:space="preserve">1. Columns ``ATP concentration``, ``Glucose concentration``</w:t>
      </w:r>
    </w:p>
    <w:p w:rsidR="00000000" w:rsidDel="00000000" w:rsidP="00000000" w:rsidRDefault="00000000" w:rsidRPr="00000000" w14:paraId="00000045">
      <w:pPr>
        <w:rPr>
          <w:sz w:val="21"/>
          <w:szCs w:val="21"/>
          <w:highlight w:val="white"/>
        </w:rPr>
      </w:pPr>
      <w:r w:rsidDel="00000000" w:rsidR="00000000" w:rsidRPr="00000000">
        <w:rPr>
          <w:sz w:val="21"/>
          <w:szCs w:val="21"/>
          <w:highlight w:val="white"/>
          <w:rtl w:val="0"/>
        </w:rPr>
        <w:t xml:space="preserve">2. Index: time in seconds</w:t>
      </w:r>
    </w:p>
    <w:p w:rsidR="00000000" w:rsidDel="00000000" w:rsidP="00000000" w:rsidRDefault="00000000" w:rsidRPr="00000000" w14:paraId="00000046">
      <w:pPr>
        <w:rPr>
          <w:sz w:val="21"/>
          <w:szCs w:val="21"/>
          <w:highlight w:val="white"/>
        </w:rPr>
      </w:pPr>
      <w:r w:rsidDel="00000000" w:rsidR="00000000" w:rsidRPr="00000000">
        <w:rPr>
          <w:sz w:val="21"/>
          <w:szCs w:val="21"/>
          <w:highlight w:val="white"/>
          <w:rtl w:val="0"/>
        </w:rPr>
        <w:t xml:space="preserve">3. Units of values: mM</w:t>
      </w:r>
    </w:p>
    <w:p w:rsidR="00000000" w:rsidDel="00000000" w:rsidP="00000000" w:rsidRDefault="00000000" w:rsidRPr="00000000" w14:paraId="00000047">
      <w:pPr>
        <w:rPr>
          <w:sz w:val="21"/>
          <w:szCs w:val="21"/>
          <w:highlight w:val="white"/>
        </w:rPr>
      </w:pPr>
      <w:r w:rsidDel="00000000" w:rsidR="00000000" w:rsidRPr="00000000">
        <w:rPr>
          <w:rtl w:val="0"/>
        </w:rPr>
      </w:r>
    </w:p>
    <w:p w:rsidR="00000000" w:rsidDel="00000000" w:rsidP="00000000" w:rsidRDefault="00000000" w:rsidRPr="00000000" w14:paraId="00000048">
      <w:pPr>
        <w:pStyle w:val="Heading2"/>
        <w:rPr/>
      </w:pPr>
      <w:bookmarkStart w:colFirst="0" w:colLast="0" w:name="_ot1648b73ce8" w:id="11"/>
      <w:bookmarkEnd w:id="11"/>
      <w:r w:rsidDel="00000000" w:rsidR="00000000" w:rsidRPr="00000000">
        <w:rPr>
          <w:rtl w:val="0"/>
        </w:rPr>
        <w:t xml:space="preserve">Steps 5 and beyond: Iteratively Develop And Refine the Project</w:t>
      </w:r>
    </w:p>
    <w:p w:rsidR="00000000" w:rsidDel="00000000" w:rsidP="00000000" w:rsidRDefault="00000000" w:rsidRPr="00000000" w14:paraId="00000049">
      <w:pPr>
        <w:rPr>
          <w:sz w:val="21"/>
          <w:szCs w:val="21"/>
          <w:highlight w:val="white"/>
        </w:rPr>
      </w:pPr>
      <w:r w:rsidDel="00000000" w:rsidR="00000000" w:rsidRPr="00000000">
        <w:rPr>
          <w:sz w:val="21"/>
          <w:szCs w:val="21"/>
          <w:highlight w:val="white"/>
          <w:rtl w:val="0"/>
        </w:rPr>
        <w:t xml:space="preserve">You will organize the project as a set of short-term deliverables. Typically, you focus first on those parts where you have the most uncertainty since projects typically fail because of "unknown unknowns". For some projects, this will be a data-first focus to make sure that your data can answer the questions that you pose. For others, it may be exploring a python package that you hope will provide key features (e.g., visualizations).</w:t>
      </w:r>
    </w:p>
    <w:p w:rsidR="00000000" w:rsidDel="00000000" w:rsidP="00000000" w:rsidRDefault="00000000" w:rsidRPr="00000000" w14:paraId="0000004A">
      <w:pPr>
        <w:rPr>
          <w:sz w:val="21"/>
          <w:szCs w:val="21"/>
          <w:highlight w:val="white"/>
        </w:rPr>
      </w:pPr>
      <w:r w:rsidDel="00000000" w:rsidR="00000000" w:rsidRPr="00000000">
        <w:rPr>
          <w:rtl w:val="0"/>
        </w:rPr>
      </w:r>
    </w:p>
    <w:p w:rsidR="00000000" w:rsidDel="00000000" w:rsidP="00000000" w:rsidRDefault="00000000" w:rsidRPr="00000000" w14:paraId="0000004B">
      <w:pPr>
        <w:pStyle w:val="Heading1"/>
        <w:rPr/>
      </w:pPr>
      <w:bookmarkStart w:colFirst="0" w:colLast="0" w:name="_h0e2i8am8lus" w:id="12"/>
      <w:bookmarkEnd w:id="12"/>
      <w:r w:rsidDel="00000000" w:rsidR="00000000" w:rsidRPr="00000000">
        <w:rPr>
          <w:rtl w:val="0"/>
        </w:rPr>
        <w:t xml:space="preserve">Project Structure</w:t>
      </w:r>
    </w:p>
    <w:p w:rsidR="00000000" w:rsidDel="00000000" w:rsidP="00000000" w:rsidRDefault="00000000" w:rsidRPr="00000000" w14:paraId="0000004C">
      <w:pPr>
        <w:rPr>
          <w:sz w:val="21"/>
          <w:szCs w:val="21"/>
          <w:highlight w:val="white"/>
        </w:rPr>
      </w:pPr>
      <w:r w:rsidDel="00000000" w:rsidR="00000000" w:rsidRPr="00000000">
        <w:rPr>
          <w:sz w:val="21"/>
          <w:szCs w:val="21"/>
          <w:highlight w:val="white"/>
          <w:rtl w:val="0"/>
        </w:rPr>
        <w:t xml:space="preserve">It is preferred but not required that projects have a </w:t>
      </w:r>
      <w:hyperlink r:id="rId9">
        <w:r w:rsidDel="00000000" w:rsidR="00000000" w:rsidRPr="00000000">
          <w:rPr>
            <w:color w:val="1155cc"/>
            <w:sz w:val="21"/>
            <w:szCs w:val="21"/>
            <w:highlight w:val="white"/>
            <w:u w:val="single"/>
            <w:rtl w:val="0"/>
          </w:rPr>
          <w:t xml:space="preserve">github repository</w:t>
        </w:r>
      </w:hyperlink>
      <w:r w:rsidDel="00000000" w:rsidR="00000000" w:rsidRPr="00000000">
        <w:rPr>
          <w:sz w:val="21"/>
          <w:szCs w:val="21"/>
          <w:highlight w:val="white"/>
          <w:rtl w:val="0"/>
        </w:rPr>
        <w:t xml:space="preserve">. The top level directory structure of your project should be organized as follows:</w:t>
      </w:r>
    </w:p>
    <w:p w:rsidR="00000000" w:rsidDel="00000000" w:rsidP="00000000" w:rsidRDefault="00000000" w:rsidRPr="00000000" w14:paraId="0000004D">
      <w:pPr>
        <w:rPr>
          <w:sz w:val="21"/>
          <w:szCs w:val="21"/>
          <w:highlight w:val="white"/>
        </w:rPr>
      </w:pPr>
      <w:r w:rsidDel="00000000" w:rsidR="00000000" w:rsidRPr="00000000">
        <w:rPr>
          <w:rtl w:val="0"/>
        </w:rPr>
      </w:r>
    </w:p>
    <w:p w:rsidR="00000000" w:rsidDel="00000000" w:rsidP="00000000" w:rsidRDefault="00000000" w:rsidRPr="00000000" w14:paraId="0000004E">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README.md file that gives an overview of the project</w:t>
      </w:r>
    </w:p>
    <w:p w:rsidR="00000000" w:rsidDel="00000000" w:rsidP="00000000" w:rsidRDefault="00000000" w:rsidRPr="00000000" w14:paraId="0000004F">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setup.py file that initializes the project after it has been cloned</w:t>
      </w:r>
    </w:p>
    <w:p w:rsidR="00000000" w:rsidDel="00000000" w:rsidP="00000000" w:rsidRDefault="00000000" w:rsidRPr="00000000" w14:paraId="00000050">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doc folder that contains documentation (including the functional specification, the design specification, and the final project presentation or poster)</w:t>
      </w:r>
    </w:p>
    <w:p w:rsidR="00000000" w:rsidDel="00000000" w:rsidP="00000000" w:rsidRDefault="00000000" w:rsidRPr="00000000" w14:paraId="00000051">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python package folder (with the same name as the repository) that is structured as one or more python modules (e.g., with __init__.py files) and test files that begin with "test_".</w:t>
      </w:r>
    </w:p>
    <w:p w:rsidR="00000000" w:rsidDel="00000000" w:rsidP="00000000" w:rsidRDefault="00000000" w:rsidRPr="00000000" w14:paraId="00000052">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examples folder that contains examples of using the packages</w:t>
      </w:r>
    </w:p>
    <w:p w:rsidR="00000000" w:rsidDel="00000000" w:rsidP="00000000" w:rsidRDefault="00000000" w:rsidRPr="00000000" w14:paraId="00000053">
      <w:pPr>
        <w:rPr>
          <w:sz w:val="21"/>
          <w:szCs w:val="21"/>
          <w:highlight w:val="white"/>
        </w:rPr>
      </w:pPr>
      <w:r w:rsidDel="00000000" w:rsidR="00000000" w:rsidRPr="00000000">
        <w:rPr>
          <w:rtl w:val="0"/>
        </w:rPr>
      </w:r>
    </w:p>
    <w:p w:rsidR="00000000" w:rsidDel="00000000" w:rsidP="00000000" w:rsidRDefault="00000000" w:rsidRPr="00000000" w14:paraId="00000054">
      <w:pPr>
        <w:pStyle w:val="Heading1"/>
        <w:rPr/>
      </w:pPr>
      <w:bookmarkStart w:colFirst="0" w:colLast="0" w:name="_ys2bjs5zi4fx" w:id="13"/>
      <w:bookmarkEnd w:id="13"/>
      <w:r w:rsidDel="00000000" w:rsidR="00000000" w:rsidRPr="00000000">
        <w:rPr>
          <w:rtl w:val="0"/>
        </w:rPr>
        <w:t xml:space="preserve">Structure of the Design and Component Specification Documents</w:t>
      </w:r>
    </w:p>
    <w:p w:rsidR="00000000" w:rsidDel="00000000" w:rsidP="00000000" w:rsidRDefault="00000000" w:rsidRPr="00000000" w14:paraId="00000055">
      <w:pPr>
        <w:rPr>
          <w:sz w:val="21"/>
          <w:szCs w:val="21"/>
          <w:highlight w:val="white"/>
        </w:rPr>
      </w:pPr>
      <w:r w:rsidDel="00000000" w:rsidR="00000000" w:rsidRPr="00000000">
        <w:rPr>
          <w:rtl w:val="0"/>
        </w:rPr>
      </w:r>
    </w:p>
    <w:p w:rsidR="00000000" w:rsidDel="00000000" w:rsidP="00000000" w:rsidRDefault="00000000" w:rsidRPr="00000000" w14:paraId="00000056">
      <w:pPr>
        <w:rPr>
          <w:sz w:val="21"/>
          <w:szCs w:val="21"/>
          <w:highlight w:val="white"/>
        </w:rPr>
      </w:pPr>
      <w:r w:rsidDel="00000000" w:rsidR="00000000" w:rsidRPr="00000000">
        <w:rPr>
          <w:sz w:val="21"/>
          <w:szCs w:val="21"/>
          <w:highlight w:val="white"/>
          <w:rtl w:val="0"/>
        </w:rPr>
        <w:t xml:space="preserve">You will create two documents describing the design of your project. These documents should be in your project ``docs`` folder.</w:t>
      </w:r>
    </w:p>
    <w:p w:rsidR="00000000" w:rsidDel="00000000" w:rsidP="00000000" w:rsidRDefault="00000000" w:rsidRPr="00000000" w14:paraId="00000057">
      <w:pPr>
        <w:rPr>
          <w:sz w:val="21"/>
          <w:szCs w:val="21"/>
          <w:highlight w:val="white"/>
        </w:rPr>
      </w:pPr>
      <w:r w:rsidDel="00000000" w:rsidR="00000000" w:rsidRPr="00000000">
        <w:rPr>
          <w:rtl w:val="0"/>
        </w:rPr>
      </w:r>
    </w:p>
    <w:p w:rsidR="00000000" w:rsidDel="00000000" w:rsidP="00000000" w:rsidRDefault="00000000" w:rsidRPr="00000000" w14:paraId="00000058">
      <w:pPr>
        <w:pStyle w:val="Heading2"/>
        <w:rPr/>
      </w:pPr>
      <w:bookmarkStart w:colFirst="0" w:colLast="0" w:name="_na9jxz3bfm09" w:id="14"/>
      <w:bookmarkEnd w:id="14"/>
      <w:r w:rsidDel="00000000" w:rsidR="00000000" w:rsidRPr="00000000">
        <w:rPr>
          <w:rtl w:val="0"/>
        </w:rPr>
        <w:t xml:space="preserve">Functional Specification</w:t>
      </w:r>
    </w:p>
    <w:p w:rsidR="00000000" w:rsidDel="00000000" w:rsidP="00000000" w:rsidRDefault="00000000" w:rsidRPr="00000000" w14:paraId="00000059">
      <w:pPr>
        <w:rPr>
          <w:sz w:val="21"/>
          <w:szCs w:val="21"/>
          <w:highlight w:val="white"/>
        </w:rPr>
      </w:pPr>
      <w:r w:rsidDel="00000000" w:rsidR="00000000" w:rsidRPr="00000000">
        <w:rPr>
          <w:sz w:val="21"/>
          <w:szCs w:val="21"/>
          <w:highlight w:val="white"/>
          <w:rtl w:val="0"/>
        </w:rPr>
        <w:t xml:space="preserve">The document should have the following sections:</w:t>
      </w:r>
    </w:p>
    <w:p w:rsidR="00000000" w:rsidDel="00000000" w:rsidP="00000000" w:rsidRDefault="00000000" w:rsidRPr="00000000" w14:paraId="0000005A">
      <w:pPr>
        <w:numPr>
          <w:ilvl w:val="0"/>
          <w:numId w:val="4"/>
        </w:numPr>
        <w:ind w:left="720" w:hanging="360"/>
        <w:rPr>
          <w:sz w:val="21"/>
          <w:szCs w:val="21"/>
          <w:highlight w:val="white"/>
          <w:u w:val="none"/>
        </w:rPr>
      </w:pPr>
      <w:r w:rsidDel="00000000" w:rsidR="00000000" w:rsidRPr="00000000">
        <w:rPr>
          <w:b w:val="1"/>
          <w:sz w:val="21"/>
          <w:szCs w:val="21"/>
          <w:highlight w:val="white"/>
          <w:rtl w:val="0"/>
        </w:rPr>
        <w:t xml:space="preserve">Background</w:t>
      </w:r>
      <w:r w:rsidDel="00000000" w:rsidR="00000000" w:rsidRPr="00000000">
        <w:rPr>
          <w:sz w:val="21"/>
          <w:szCs w:val="21"/>
          <w:highlight w:val="white"/>
          <w:rtl w:val="0"/>
        </w:rPr>
        <w:t xml:space="preserve">. The problem being addressed.</w:t>
      </w:r>
    </w:p>
    <w:p w:rsidR="00000000" w:rsidDel="00000000" w:rsidP="00000000" w:rsidRDefault="00000000" w:rsidRPr="00000000" w14:paraId="0000005B">
      <w:pPr>
        <w:numPr>
          <w:ilvl w:val="0"/>
          <w:numId w:val="4"/>
        </w:numPr>
        <w:ind w:left="720" w:hanging="360"/>
        <w:rPr>
          <w:sz w:val="21"/>
          <w:szCs w:val="21"/>
          <w:highlight w:val="white"/>
          <w:u w:val="none"/>
        </w:rPr>
      </w:pPr>
      <w:r w:rsidDel="00000000" w:rsidR="00000000" w:rsidRPr="00000000">
        <w:rPr>
          <w:b w:val="1"/>
          <w:sz w:val="21"/>
          <w:szCs w:val="21"/>
          <w:highlight w:val="white"/>
          <w:rtl w:val="0"/>
        </w:rPr>
        <w:t xml:space="preserve">User profile</w:t>
      </w:r>
      <w:r w:rsidDel="00000000" w:rsidR="00000000" w:rsidRPr="00000000">
        <w:rPr>
          <w:sz w:val="21"/>
          <w:szCs w:val="21"/>
          <w:highlight w:val="white"/>
          <w:rtl w:val="0"/>
        </w:rPr>
        <w:t xml:space="preserve">. Who uses the system. what they know about the domain and computing (e.g., can browse the web, can program in Python)</w:t>
      </w:r>
    </w:p>
    <w:p w:rsidR="00000000" w:rsidDel="00000000" w:rsidP="00000000" w:rsidRDefault="00000000" w:rsidRPr="00000000" w14:paraId="0000005C">
      <w:pPr>
        <w:numPr>
          <w:ilvl w:val="0"/>
          <w:numId w:val="4"/>
        </w:numPr>
        <w:ind w:left="720" w:hanging="360"/>
        <w:rPr>
          <w:sz w:val="21"/>
          <w:szCs w:val="21"/>
          <w:highlight w:val="white"/>
          <w:u w:val="none"/>
        </w:rPr>
      </w:pPr>
      <w:r w:rsidDel="00000000" w:rsidR="00000000" w:rsidRPr="00000000">
        <w:rPr>
          <w:b w:val="1"/>
          <w:sz w:val="21"/>
          <w:szCs w:val="21"/>
          <w:highlight w:val="white"/>
          <w:rtl w:val="0"/>
        </w:rPr>
        <w:t xml:space="preserve">Use cases</w:t>
      </w:r>
      <w:r w:rsidDel="00000000" w:rsidR="00000000" w:rsidRPr="00000000">
        <w:rPr>
          <w:sz w:val="21"/>
          <w:szCs w:val="21"/>
          <w:highlight w:val="white"/>
          <w:rtl w:val="0"/>
        </w:rPr>
        <w:t xml:space="preserve">. Describe at least two use cases. For each, describe: (a) the objective of the user interaction (e.g., withdraw money from an ATM); and (b) the expected interactions between the user and your system.</w:t>
      </w:r>
    </w:p>
    <w:p w:rsidR="00000000" w:rsidDel="00000000" w:rsidP="00000000" w:rsidRDefault="00000000" w:rsidRPr="00000000" w14:paraId="0000005D">
      <w:pPr>
        <w:rPr>
          <w:sz w:val="21"/>
          <w:szCs w:val="21"/>
          <w:highlight w:val="white"/>
        </w:rPr>
      </w:pPr>
      <w:r w:rsidDel="00000000" w:rsidR="00000000" w:rsidRPr="00000000">
        <w:rPr>
          <w:rtl w:val="0"/>
        </w:rPr>
      </w:r>
    </w:p>
    <w:p w:rsidR="00000000" w:rsidDel="00000000" w:rsidP="00000000" w:rsidRDefault="00000000" w:rsidRPr="00000000" w14:paraId="0000005E">
      <w:pPr>
        <w:pStyle w:val="Heading2"/>
        <w:rPr/>
      </w:pPr>
      <w:bookmarkStart w:colFirst="0" w:colLast="0" w:name="_c34ftsv0rh30" w:id="15"/>
      <w:bookmarkEnd w:id="15"/>
      <w:r w:rsidDel="00000000" w:rsidR="00000000" w:rsidRPr="00000000">
        <w:rPr>
          <w:rtl w:val="0"/>
        </w:rPr>
        <w:t xml:space="preserve">Component Specification</w:t>
      </w:r>
    </w:p>
    <w:p w:rsidR="00000000" w:rsidDel="00000000" w:rsidP="00000000" w:rsidRDefault="00000000" w:rsidRPr="00000000" w14:paraId="0000005F">
      <w:pPr>
        <w:rPr/>
      </w:pPr>
      <w:r w:rsidDel="00000000" w:rsidR="00000000" w:rsidRPr="00000000">
        <w:rPr>
          <w:rtl w:val="0"/>
        </w:rPr>
        <w:t xml:space="preserve">This document should have sections for.</w:t>
      </w:r>
    </w:p>
    <w:p w:rsidR="00000000" w:rsidDel="00000000" w:rsidP="00000000" w:rsidRDefault="00000000" w:rsidRPr="00000000" w14:paraId="00000060">
      <w:pPr>
        <w:numPr>
          <w:ilvl w:val="0"/>
          <w:numId w:val="2"/>
        </w:numPr>
        <w:ind w:left="720" w:hanging="360"/>
        <w:rPr>
          <w:sz w:val="21"/>
          <w:szCs w:val="21"/>
          <w:highlight w:val="white"/>
          <w:u w:val="none"/>
        </w:rPr>
      </w:pPr>
      <w:r w:rsidDel="00000000" w:rsidR="00000000" w:rsidRPr="00000000">
        <w:rPr>
          <w:b w:val="1"/>
          <w:sz w:val="21"/>
          <w:szCs w:val="21"/>
          <w:highlight w:val="white"/>
          <w:rtl w:val="0"/>
        </w:rPr>
        <w:t xml:space="preserve">Software components</w:t>
      </w:r>
      <w:r w:rsidDel="00000000" w:rsidR="00000000" w:rsidRPr="00000000">
        <w:rPr>
          <w:sz w:val="21"/>
          <w:szCs w:val="21"/>
          <w:highlight w:val="white"/>
          <w:rtl w:val="0"/>
        </w:rPr>
        <w:t xml:space="preserve">. High level description of the software components such as: *data manager*, which provides a simplified interface to your data and provides application specific features (e.g., querying data subsets); and *visualization manager*, which displays data frames as a plot. Describe at least 3 components specifying: what it does, inputs it requires, and outputs it provides.</w:t>
      </w:r>
    </w:p>
    <w:p w:rsidR="00000000" w:rsidDel="00000000" w:rsidP="00000000" w:rsidRDefault="00000000" w:rsidRPr="00000000" w14:paraId="00000061">
      <w:pPr>
        <w:numPr>
          <w:ilvl w:val="0"/>
          <w:numId w:val="2"/>
        </w:numPr>
        <w:ind w:left="720" w:hanging="360"/>
        <w:rPr>
          <w:sz w:val="21"/>
          <w:szCs w:val="21"/>
          <w:highlight w:val="white"/>
          <w:u w:val="none"/>
        </w:rPr>
      </w:pPr>
      <w:r w:rsidDel="00000000" w:rsidR="00000000" w:rsidRPr="00000000">
        <w:rPr>
          <w:b w:val="1"/>
          <w:sz w:val="21"/>
          <w:szCs w:val="21"/>
          <w:highlight w:val="white"/>
          <w:rtl w:val="0"/>
        </w:rPr>
        <w:t xml:space="preserve">Interactions to accomplish use cases</w:t>
      </w:r>
      <w:r w:rsidDel="00000000" w:rsidR="00000000" w:rsidRPr="00000000">
        <w:rPr>
          <w:sz w:val="21"/>
          <w:szCs w:val="21"/>
          <w:highlight w:val="white"/>
          <w:rtl w:val="0"/>
        </w:rPr>
        <w:t xml:space="preserve">. Describe how the above software components interact to accomplish at least one of your use cases.</w:t>
      </w:r>
    </w:p>
    <w:p w:rsidR="00000000" w:rsidDel="00000000" w:rsidP="00000000" w:rsidRDefault="00000000" w:rsidRPr="00000000" w14:paraId="00000062">
      <w:pPr>
        <w:numPr>
          <w:ilvl w:val="0"/>
          <w:numId w:val="2"/>
        </w:numPr>
        <w:ind w:left="720" w:hanging="360"/>
        <w:rPr>
          <w:sz w:val="21"/>
          <w:szCs w:val="21"/>
          <w:highlight w:val="white"/>
          <w:u w:val="none"/>
        </w:rPr>
      </w:pPr>
      <w:r w:rsidDel="00000000" w:rsidR="00000000" w:rsidRPr="00000000">
        <w:rPr>
          <w:b w:val="1"/>
          <w:sz w:val="21"/>
          <w:szCs w:val="21"/>
          <w:highlight w:val="white"/>
          <w:rtl w:val="0"/>
        </w:rPr>
        <w:t xml:space="preserve">Preliminary plan</w:t>
      </w:r>
      <w:r w:rsidDel="00000000" w:rsidR="00000000" w:rsidRPr="00000000">
        <w:rPr>
          <w:sz w:val="21"/>
          <w:szCs w:val="21"/>
          <w:highlight w:val="white"/>
          <w:rtl w:val="0"/>
        </w:rPr>
        <w:t xml:space="preserve">. A list of tasks in priority order.</w:t>
      </w:r>
    </w:p>
    <w:p w:rsidR="00000000" w:rsidDel="00000000" w:rsidP="00000000" w:rsidRDefault="00000000" w:rsidRPr="00000000" w14:paraId="00000063">
      <w:pPr>
        <w:rPr>
          <w:sz w:val="21"/>
          <w:szCs w:val="21"/>
          <w:highlight w:val="white"/>
        </w:rPr>
      </w:pPr>
      <w:r w:rsidDel="00000000" w:rsidR="00000000" w:rsidRPr="00000000">
        <w:rPr>
          <w:rtl w:val="0"/>
        </w:rPr>
      </w:r>
    </w:p>
    <w:p w:rsidR="00000000" w:rsidDel="00000000" w:rsidP="00000000" w:rsidRDefault="00000000" w:rsidRPr="00000000" w14:paraId="00000064">
      <w:pPr>
        <w:pStyle w:val="Heading1"/>
        <w:rPr/>
      </w:pPr>
      <w:bookmarkStart w:colFirst="0" w:colLast="0" w:name="_ff3x2oqgid0w" w:id="16"/>
      <w:bookmarkEnd w:id="16"/>
      <w:r w:rsidDel="00000000" w:rsidR="00000000" w:rsidRPr="00000000">
        <w:rPr>
          <w:rtl w:val="0"/>
        </w:rPr>
        <w:t xml:space="preserve">Project Presentation</w:t>
      </w:r>
    </w:p>
    <w:p w:rsidR="00000000" w:rsidDel="00000000" w:rsidP="00000000" w:rsidRDefault="00000000" w:rsidRPr="00000000" w14:paraId="00000065">
      <w:pPr>
        <w:rPr>
          <w:sz w:val="21"/>
          <w:szCs w:val="21"/>
          <w:highlight w:val="white"/>
        </w:rPr>
      </w:pPr>
      <w:r w:rsidDel="00000000" w:rsidR="00000000" w:rsidRPr="00000000">
        <w:rPr>
          <w:sz w:val="21"/>
          <w:szCs w:val="21"/>
          <w:highlight w:val="white"/>
          <w:rtl w:val="0"/>
        </w:rPr>
        <w:t xml:space="preserve">You will present your projects using slides in 10 minute oral presentation. The presentation should include:</w:t>
      </w:r>
    </w:p>
    <w:p w:rsidR="00000000" w:rsidDel="00000000" w:rsidP="00000000" w:rsidRDefault="00000000" w:rsidRPr="00000000" w14:paraId="00000066">
      <w:pPr>
        <w:rPr>
          <w:sz w:val="21"/>
          <w:szCs w:val="21"/>
          <w:highlight w:val="white"/>
        </w:rPr>
      </w:pPr>
      <w:r w:rsidDel="00000000" w:rsidR="00000000" w:rsidRPr="00000000">
        <w:rPr>
          <w:rtl w:val="0"/>
        </w:rPr>
      </w:r>
    </w:p>
    <w:p w:rsidR="00000000" w:rsidDel="00000000" w:rsidP="00000000" w:rsidRDefault="00000000" w:rsidRPr="00000000" w14:paraId="00000067">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Background. Describe the problem or area being addressed.</w:t>
      </w:r>
    </w:p>
    <w:p w:rsidR="00000000" w:rsidDel="00000000" w:rsidP="00000000" w:rsidRDefault="00000000" w:rsidRPr="00000000" w14:paraId="00000068">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Use cases. How users will interact with your system in a way that addresses the problem area.</w:t>
      </w:r>
    </w:p>
    <w:p w:rsidR="00000000" w:rsidDel="00000000" w:rsidP="00000000" w:rsidRDefault="00000000" w:rsidRPr="00000000" w14:paraId="00000069">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Demo. Demonstrate your software.</w:t>
      </w:r>
    </w:p>
    <w:p w:rsidR="00000000" w:rsidDel="00000000" w:rsidP="00000000" w:rsidRDefault="00000000" w:rsidRPr="00000000" w14:paraId="0000006A">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Design. Describe the components and how they interact to accomplish the use cases.</w:t>
      </w:r>
    </w:p>
    <w:p w:rsidR="00000000" w:rsidDel="00000000" w:rsidP="00000000" w:rsidRDefault="00000000" w:rsidRPr="00000000" w14:paraId="0000006B">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Project Structure. Show the structure of your github repository.</w:t>
      </w:r>
    </w:p>
    <w:p w:rsidR="00000000" w:rsidDel="00000000" w:rsidP="00000000" w:rsidRDefault="00000000" w:rsidRPr="00000000" w14:paraId="0000006C">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Lessons learned and future work. Focus on *software engineering* lessons.</w:t>
      </w:r>
    </w:p>
    <w:p w:rsidR="00000000" w:rsidDel="00000000" w:rsidP="00000000" w:rsidRDefault="00000000" w:rsidRPr="00000000" w14:paraId="0000006D">
      <w:pPr>
        <w:rPr>
          <w:sz w:val="21"/>
          <w:szCs w:val="21"/>
          <w:highlight w:val="white"/>
        </w:rPr>
      </w:pPr>
      <w:r w:rsidDel="00000000" w:rsidR="00000000" w:rsidRPr="00000000">
        <w:rPr>
          <w:rtl w:val="0"/>
        </w:rPr>
      </w:r>
    </w:p>
    <w:p w:rsidR="00000000" w:rsidDel="00000000" w:rsidP="00000000" w:rsidRDefault="00000000" w:rsidRPr="00000000" w14:paraId="0000006E">
      <w:pPr>
        <w:rPr>
          <w:sz w:val="21"/>
          <w:szCs w:val="21"/>
          <w:highlight w:val="white"/>
        </w:rPr>
      </w:pPr>
      <w:r w:rsidDel="00000000" w:rsidR="00000000" w:rsidRPr="00000000">
        <w:rPr>
          <w:sz w:val="21"/>
          <w:szCs w:val="21"/>
          <w:highlight w:val="white"/>
          <w:rtl w:val="0"/>
        </w:rPr>
        <w:t xml:space="preserve">You should post a PDF of your presentation in the docs folder of your project.</w:t>
      </w:r>
    </w:p>
    <w:p w:rsidR="00000000" w:rsidDel="00000000" w:rsidP="00000000" w:rsidRDefault="00000000" w:rsidRPr="00000000" w14:paraId="0000006F">
      <w:pPr>
        <w:rPr>
          <w:sz w:val="21"/>
          <w:szCs w:val="21"/>
          <w:highlight w:val="white"/>
        </w:rPr>
      </w:pPr>
      <w:r w:rsidDel="00000000" w:rsidR="00000000" w:rsidRPr="00000000">
        <w:rPr>
          <w:rtl w:val="0"/>
        </w:rPr>
      </w:r>
    </w:p>
    <w:p w:rsidR="00000000" w:rsidDel="00000000" w:rsidP="00000000" w:rsidRDefault="00000000" w:rsidRPr="00000000" w14:paraId="00000070">
      <w:pPr>
        <w:pStyle w:val="Heading1"/>
        <w:rPr/>
      </w:pPr>
      <w:bookmarkStart w:colFirst="0" w:colLast="0" w:name="_4srn9384zo8m" w:id="17"/>
      <w:bookmarkEnd w:id="17"/>
      <w:r w:rsidDel="00000000" w:rsidR="00000000" w:rsidRPr="00000000">
        <w:rPr>
          <w:rtl w:val="0"/>
        </w:rPr>
        <w:t xml:space="preserve">Grading Rubric</w:t>
      </w:r>
    </w:p>
    <w:p w:rsidR="00000000" w:rsidDel="00000000" w:rsidP="00000000" w:rsidRDefault="00000000" w:rsidRPr="00000000" w14:paraId="00000071">
      <w:pPr>
        <w:rPr>
          <w:sz w:val="21"/>
          <w:szCs w:val="21"/>
          <w:highlight w:val="white"/>
        </w:rPr>
      </w:pPr>
      <w:r w:rsidDel="00000000" w:rsidR="00000000" w:rsidRPr="00000000">
        <w:rPr>
          <w:sz w:val="21"/>
          <w:szCs w:val="21"/>
          <w:highlight w:val="white"/>
          <w:rtl w:val="0"/>
        </w:rPr>
        <w:t xml:space="preserve">Projects will be evaluated based on the following criteria:</w:t>
      </w:r>
    </w:p>
    <w:p w:rsidR="00000000" w:rsidDel="00000000" w:rsidP="00000000" w:rsidRDefault="00000000" w:rsidRPr="00000000" w14:paraId="00000072">
      <w:pPr>
        <w:rPr>
          <w:sz w:val="21"/>
          <w:szCs w:val="21"/>
          <w:highlight w:val="white"/>
        </w:rPr>
      </w:pPr>
      <w:r w:rsidDel="00000000" w:rsidR="00000000" w:rsidRPr="00000000">
        <w:rPr>
          <w:rtl w:val="0"/>
        </w:rPr>
      </w:r>
    </w:p>
    <w:p w:rsidR="00000000" w:rsidDel="00000000" w:rsidP="00000000" w:rsidRDefault="00000000" w:rsidRPr="00000000" w14:paraId="00000073">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Project is organized as described in the section on project structure</w:t>
      </w:r>
    </w:p>
    <w:p w:rsidR="00000000" w:rsidDel="00000000" w:rsidP="00000000" w:rsidRDefault="00000000" w:rsidRPr="00000000" w14:paraId="00000074">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Quality of the documentation (especially the functional</w:t>
      </w:r>
    </w:p>
    <w:p w:rsidR="00000000" w:rsidDel="00000000" w:rsidP="00000000" w:rsidRDefault="00000000" w:rsidRPr="00000000" w14:paraId="00000075">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specification and design specification)</w:t>
      </w:r>
    </w:p>
    <w:p w:rsidR="00000000" w:rsidDel="00000000" w:rsidP="00000000" w:rsidRDefault="00000000" w:rsidRPr="00000000" w14:paraId="00000076">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Code quality, especially consistent coding standard (e.g., ``pylint``).</w:t>
      </w:r>
    </w:p>
    <w:p w:rsidR="00000000" w:rsidDel="00000000" w:rsidP="00000000" w:rsidRDefault="00000000" w:rsidRPr="00000000" w14:paraId="00000077">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Test coverage. You have written unit tests that execute a large fraction of your code.</w:t>
      </w:r>
    </w:p>
    <w:p w:rsidR="00000000" w:rsidDel="00000000" w:rsidP="00000000" w:rsidRDefault="00000000" w:rsidRPr="00000000" w14:paraId="00000078">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Your package can be installed using PIPY.</w:t>
      </w:r>
    </w:p>
    <w:p w:rsidR="00000000" w:rsidDel="00000000" w:rsidP="00000000" w:rsidRDefault="00000000" w:rsidRPr="00000000" w14:paraId="00000079">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Creativity and technical challenge</w:t>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 TargetMode="External"/><Relationship Id="rId5" Type="http://schemas.openxmlformats.org/officeDocument/2006/relationships/styles" Target="styles.xml"/><Relationship Id="rId6" Type="http://schemas.openxmlformats.org/officeDocument/2006/relationships/hyperlink" Target="https://docs.google.com/document/d/16ODqwI4uPduJmquQMCBFsmvvzyyRzcZX9GD1d93T9FY/edit#" TargetMode="External"/><Relationship Id="rId7" Type="http://schemas.openxmlformats.org/officeDocument/2006/relationships/hyperlink" Target="https://packaging.python.org/tutorials/packaging-projects/" TargetMode="External"/><Relationship Id="rId8" Type="http://schemas.openxmlformats.org/officeDocument/2006/relationships/hyperlink" Target="https://realpython.com/pypi-publish-python-pack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