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91C4B" w14:textId="19001AC4" w:rsidR="00BF5F63" w:rsidRPr="009301B2" w:rsidRDefault="00BF5F63" w:rsidP="00597824">
      <w:pPr>
        <w:pStyle w:val="ITEABodyText"/>
        <w:rPr>
          <w:rFonts w:eastAsiaTheme="majorEastAsia" w:cs="Arial"/>
          <w:color w:val="00A651" w:themeColor="accent1"/>
          <w:sz w:val="48"/>
          <w:szCs w:val="48"/>
        </w:rPr>
      </w:pPr>
    </w:p>
    <w:p w14:paraId="07D39A42" w14:textId="012E08F2"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14:paraId="4E17132F" w14:textId="5BD1918B" w:rsidR="00BF5F63" w:rsidRPr="009301B2" w:rsidRDefault="00B12AC6" w:rsidP="00246F8D">
      <w:pPr>
        <w:pStyle w:val="ITEASubTitle"/>
      </w:pPr>
      <w:proofErr w:type="spellStart"/>
      <w:r>
        <w:t>ModelWriter</w:t>
      </w:r>
      <w:proofErr w:type="spellEnd"/>
    </w:p>
    <w:p w14:paraId="6647D919" w14:textId="77777777" w:rsidR="00BF5F63" w:rsidRPr="009301B2" w:rsidRDefault="00B12AC6" w:rsidP="00246F8D">
      <w:pPr>
        <w:pStyle w:val="ITEASubTitle2"/>
      </w:pPr>
      <w:r>
        <w:t>Text &amp; Model-Synchronized Document Engineering Platform</w:t>
      </w:r>
    </w:p>
    <w:p w14:paraId="6D608AEA"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2BBE365C" w14:textId="77777777" w:rsidR="00BF5F63" w:rsidRPr="009301B2" w:rsidRDefault="00BF5F63" w:rsidP="00BF5F63">
      <w:pPr>
        <w:pStyle w:val="Sansinterligne"/>
        <w:rPr>
          <w:lang w:val="en-GB"/>
        </w:rPr>
      </w:pPr>
    </w:p>
    <w:p w14:paraId="3B382AEF" w14:textId="77777777" w:rsidR="00BF5F63" w:rsidRPr="009301B2" w:rsidRDefault="00BF5F63" w:rsidP="00CA166C">
      <w:pPr>
        <w:pStyle w:val="ITEABodyText"/>
      </w:pPr>
    </w:p>
    <w:p w14:paraId="74D3DF8C" w14:textId="77777777" w:rsidR="00BF5F63" w:rsidRPr="009301B2" w:rsidRDefault="00BF5F63" w:rsidP="00CA166C">
      <w:pPr>
        <w:pStyle w:val="ITEABodyText"/>
      </w:pPr>
    </w:p>
    <w:p w14:paraId="7F33FE0F" w14:textId="77777777" w:rsidR="00BF5F63" w:rsidRPr="009301B2" w:rsidRDefault="00BF5F63" w:rsidP="00CA166C">
      <w:pPr>
        <w:pStyle w:val="ITEABodyText"/>
      </w:pPr>
    </w:p>
    <w:p w14:paraId="08A67D90" w14:textId="77777777" w:rsidR="00BF5F63" w:rsidRPr="009301B2" w:rsidRDefault="00BF5F63" w:rsidP="00CA166C">
      <w:pPr>
        <w:pStyle w:val="ITEABodyText"/>
      </w:pPr>
    </w:p>
    <w:p w14:paraId="762BB761" w14:textId="77777777" w:rsidR="00BF5F63" w:rsidRPr="009301B2" w:rsidRDefault="00BF5F63" w:rsidP="00CA166C">
      <w:pPr>
        <w:pStyle w:val="ITEABodyText"/>
      </w:pPr>
    </w:p>
    <w:p w14:paraId="0626FBAE" w14:textId="77777777" w:rsidR="00BF5F63" w:rsidRPr="009301B2" w:rsidRDefault="00BF5F63" w:rsidP="00CA166C">
      <w:pPr>
        <w:pStyle w:val="ITEABodyText"/>
      </w:pPr>
    </w:p>
    <w:p w14:paraId="2091E401" w14:textId="77777777" w:rsidR="00BF5F63" w:rsidRPr="009301B2" w:rsidRDefault="00BF5F63" w:rsidP="00CA166C">
      <w:pPr>
        <w:pStyle w:val="ITEABodyText"/>
      </w:pPr>
    </w:p>
    <w:p w14:paraId="17E4D122" w14:textId="77777777" w:rsidR="00BF5F63" w:rsidRPr="009301B2" w:rsidRDefault="00BF5F63" w:rsidP="00CA166C">
      <w:pPr>
        <w:pStyle w:val="ITEABodyText"/>
      </w:pPr>
    </w:p>
    <w:p w14:paraId="4037C5DD" w14:textId="77777777" w:rsidR="00BF5F63" w:rsidRPr="009301B2" w:rsidRDefault="00BF5F63" w:rsidP="00CA166C">
      <w:pPr>
        <w:pStyle w:val="ITEABodyText"/>
      </w:pPr>
    </w:p>
    <w:p w14:paraId="46BE8DF8" w14:textId="77777777" w:rsidR="002115D5" w:rsidRDefault="002115D5" w:rsidP="00207651">
      <w:pPr>
        <w:pStyle w:val="ITEABodyText"/>
      </w:pPr>
    </w:p>
    <w:p w14:paraId="56CCFCF8" w14:textId="77777777" w:rsidR="002115D5" w:rsidRDefault="002115D5" w:rsidP="002115D5">
      <w:pPr>
        <w:pStyle w:val="ITEABodyText"/>
      </w:pPr>
    </w:p>
    <w:p w14:paraId="574105EA" w14:textId="22C9A36D" w:rsidR="002115D5" w:rsidRPr="009301B2" w:rsidRDefault="003F46C4" w:rsidP="002115D5">
      <w:pPr>
        <w:pStyle w:val="ITEABodyText"/>
      </w:pPr>
      <w:r>
        <w:t>Work Package: WP2</w:t>
      </w:r>
    </w:p>
    <w:p w14:paraId="748CC0CA" w14:textId="1272A0B0" w:rsidR="002115D5" w:rsidRPr="009301B2" w:rsidRDefault="002115D5" w:rsidP="002115D5">
      <w:pPr>
        <w:pStyle w:val="ITEABodyText"/>
      </w:pPr>
      <w:r>
        <w:t xml:space="preserve">Task: </w:t>
      </w:r>
      <w:r w:rsidR="003F46C4">
        <w:t>2.1 – Data Collection</w:t>
      </w:r>
    </w:p>
    <w:p w14:paraId="1759488D" w14:textId="77777777" w:rsidR="002115D5" w:rsidRDefault="002115D5" w:rsidP="00207651">
      <w:pPr>
        <w:pStyle w:val="ITEABodyText"/>
      </w:pPr>
    </w:p>
    <w:p w14:paraId="4CA14E39" w14:textId="77777777" w:rsidR="00207651" w:rsidRDefault="00207651" w:rsidP="00207651">
      <w:pPr>
        <w:pStyle w:val="ITEABodyText"/>
      </w:pPr>
      <w:r>
        <w:t>Edited by:</w:t>
      </w:r>
    </w:p>
    <w:p w14:paraId="6342C855" w14:textId="77777777" w:rsidR="00207651" w:rsidRDefault="00207651" w:rsidP="00207651">
      <w:pPr>
        <w:pStyle w:val="ITEABodyText"/>
      </w:pPr>
    </w:p>
    <w:p w14:paraId="140C46BD" w14:textId="4125CAFA" w:rsidR="00207651" w:rsidRDefault="003F46C4" w:rsidP="00207651">
      <w:pPr>
        <w:pStyle w:val="Corpsdetexte"/>
        <w:ind w:left="709"/>
      </w:pPr>
      <w:r>
        <w:t xml:space="preserve">Claire </w:t>
      </w:r>
      <w:proofErr w:type="spellStart"/>
      <w:r>
        <w:t>Gardent</w:t>
      </w:r>
      <w:proofErr w:type="spellEnd"/>
      <w:r w:rsidR="00207651">
        <w:t xml:space="preserve"> &lt;</w:t>
      </w:r>
      <w:r>
        <w:t>claire.gardent@loria.fr</w:t>
      </w:r>
      <w:r w:rsidR="00207651">
        <w:t>&gt;</w:t>
      </w:r>
      <w:r>
        <w:t xml:space="preserve"> (CNRS / LORIA</w:t>
      </w:r>
      <w:r w:rsidR="0094586B">
        <w:t>)</w:t>
      </w:r>
    </w:p>
    <w:p w14:paraId="36027CAE" w14:textId="6E2E8B3F" w:rsidR="00207651" w:rsidRDefault="003F46C4" w:rsidP="00207651">
      <w:pPr>
        <w:pStyle w:val="Corpsdetexte"/>
        <w:ind w:left="709"/>
      </w:pPr>
      <w:proofErr w:type="spellStart"/>
      <w:r>
        <w:t>Mariem</w:t>
      </w:r>
      <w:proofErr w:type="spellEnd"/>
      <w:r>
        <w:t xml:space="preserve"> </w:t>
      </w:r>
      <w:proofErr w:type="spellStart"/>
      <w:r>
        <w:t>Mahfoudh</w:t>
      </w:r>
      <w:proofErr w:type="spellEnd"/>
      <w:r>
        <w:t xml:space="preserve"> &lt;mariem.mahfoudh@loria.fr</w:t>
      </w:r>
      <w:r w:rsidR="00207651">
        <w:t>&gt;</w:t>
      </w:r>
      <w:r>
        <w:t xml:space="preserve"> (CNRS / LORIA</w:t>
      </w:r>
      <w:r w:rsidR="0094586B">
        <w:t>)</w:t>
      </w:r>
    </w:p>
    <w:p w14:paraId="300233F2" w14:textId="0AA0F052" w:rsidR="005E65A8" w:rsidRDefault="003F46C4" w:rsidP="00207651">
      <w:pPr>
        <w:pStyle w:val="Corpsdetexte"/>
        <w:ind w:left="709"/>
      </w:pPr>
      <w:r>
        <w:t>Samuel Cruz-Lara &lt;samuel.cruz-lara@loria.fr&gt; (University of Lorraine / LORIA)</w:t>
      </w:r>
    </w:p>
    <w:p w14:paraId="7DF7BAE3" w14:textId="77777777" w:rsidR="00207651" w:rsidRDefault="00207651" w:rsidP="00207651">
      <w:pPr>
        <w:pStyle w:val="Corpsdetexte"/>
      </w:pPr>
    </w:p>
    <w:p w14:paraId="068F1C7E" w14:textId="376DBDE4" w:rsidR="00207651" w:rsidRDefault="00207651" w:rsidP="00207651">
      <w:pPr>
        <w:pStyle w:val="Corpsdetexte"/>
      </w:pPr>
      <w:r w:rsidRPr="00B15F69">
        <w:t>Date:</w:t>
      </w:r>
      <w:r w:rsidR="003F46C4">
        <w:t xml:space="preserve"> 2-Sept</w:t>
      </w:r>
      <w:r>
        <w:t>-2015</w:t>
      </w:r>
    </w:p>
    <w:p w14:paraId="06B5D4DD" w14:textId="3B44B87C" w:rsidR="001351A0" w:rsidRDefault="00207651" w:rsidP="00207651">
      <w:pPr>
        <w:pStyle w:val="ITEABodyText"/>
      </w:pPr>
      <w:r>
        <w:t>Version: 1.0.0</w:t>
      </w:r>
    </w:p>
    <w:p w14:paraId="7E8D0764" w14:textId="77777777" w:rsidR="001351A0" w:rsidRPr="009301B2" w:rsidRDefault="001351A0" w:rsidP="00CA166C">
      <w:pPr>
        <w:pStyle w:val="ITEABodyText"/>
      </w:pPr>
    </w:p>
    <w:p w14:paraId="036193D3" w14:textId="77777777" w:rsidR="001351A0" w:rsidRPr="009301B2" w:rsidRDefault="001351A0" w:rsidP="00CA166C">
      <w:pPr>
        <w:pStyle w:val="ITEABodyText"/>
      </w:pPr>
    </w:p>
    <w:p w14:paraId="5170A8F1" w14:textId="77777777" w:rsidR="001351A0" w:rsidRPr="009301B2" w:rsidRDefault="001351A0" w:rsidP="00CA166C">
      <w:pPr>
        <w:pStyle w:val="ITEABodyText"/>
      </w:pPr>
    </w:p>
    <w:p w14:paraId="6A0E1498" w14:textId="77777777" w:rsidR="001351A0" w:rsidRPr="009301B2" w:rsidRDefault="001351A0" w:rsidP="00CA166C">
      <w:pPr>
        <w:pStyle w:val="ITEABodyText"/>
      </w:pPr>
    </w:p>
    <w:p w14:paraId="3938EC67" w14:textId="77777777" w:rsidR="001351A0" w:rsidRPr="009301B2" w:rsidRDefault="001351A0" w:rsidP="00CA166C">
      <w:pPr>
        <w:pStyle w:val="ITEABodyText"/>
      </w:pPr>
    </w:p>
    <w:p w14:paraId="57D1F572" w14:textId="77777777" w:rsidR="001351A0" w:rsidRPr="009301B2" w:rsidRDefault="001351A0" w:rsidP="00CA166C">
      <w:pPr>
        <w:pStyle w:val="ITEABodyText"/>
      </w:pPr>
    </w:p>
    <w:p w14:paraId="2CC201F0" w14:textId="77777777" w:rsidR="001351A0" w:rsidRPr="009301B2" w:rsidRDefault="001351A0" w:rsidP="00CA166C">
      <w:pPr>
        <w:pStyle w:val="ITEABodyText"/>
      </w:pPr>
    </w:p>
    <w:p w14:paraId="29D120C4" w14:textId="77777777" w:rsidR="001351A0" w:rsidRPr="009301B2" w:rsidRDefault="001351A0" w:rsidP="00CA166C">
      <w:pPr>
        <w:pStyle w:val="ITEABodyText"/>
      </w:pPr>
    </w:p>
    <w:p w14:paraId="56E2CB1B" w14:textId="77777777" w:rsidR="001351A0" w:rsidRPr="009301B2" w:rsidRDefault="001351A0" w:rsidP="00CA166C">
      <w:pPr>
        <w:pStyle w:val="ITEABodyText"/>
      </w:pPr>
    </w:p>
    <w:p w14:paraId="5596A4B9" w14:textId="77777777" w:rsidR="001351A0" w:rsidRPr="009301B2" w:rsidRDefault="001351A0" w:rsidP="00CA166C">
      <w:pPr>
        <w:pStyle w:val="ITEABodyText"/>
      </w:pPr>
    </w:p>
    <w:p w14:paraId="0F3A25DA" w14:textId="77777777" w:rsidR="001351A0" w:rsidRPr="009301B2" w:rsidRDefault="001351A0" w:rsidP="00CA166C">
      <w:pPr>
        <w:pStyle w:val="ITEABodyText"/>
      </w:pPr>
    </w:p>
    <w:p w14:paraId="44CACB1A" w14:textId="77777777" w:rsidR="001351A0" w:rsidRPr="009301B2" w:rsidRDefault="001351A0" w:rsidP="00CA166C">
      <w:pPr>
        <w:pStyle w:val="ITEABodyText"/>
      </w:pPr>
    </w:p>
    <w:p w14:paraId="32DE730C" w14:textId="285F33DD" w:rsidR="001351A0" w:rsidRPr="009301B2" w:rsidRDefault="001351A0" w:rsidP="005E65A8">
      <w:pPr>
        <w:pStyle w:val="ITEABodyText"/>
        <w:jc w:val="center"/>
      </w:pPr>
      <w:r w:rsidRPr="009301B2">
        <w:t xml:space="preserve">Apart from the </w:t>
      </w:r>
      <w:proofErr w:type="gramStart"/>
      <w:r w:rsidR="00B05368">
        <w:t>deliverables</w:t>
      </w:r>
      <w:r w:rsidRPr="009301B2">
        <w:t xml:space="preserve"> whi</w:t>
      </w:r>
      <w:r w:rsidR="00B05368">
        <w:t>ch</w:t>
      </w:r>
      <w:proofErr w:type="gramEnd"/>
      <w:r w:rsidR="00B05368">
        <w:t xml:space="preserve">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1AF05B98" w14:textId="77777777" w:rsidR="00AC7133" w:rsidRPr="009301B2" w:rsidRDefault="00AC7133" w:rsidP="00CA166C">
      <w:pPr>
        <w:rPr>
          <w:sz w:val="28"/>
        </w:rPr>
      </w:pPr>
      <w:r w:rsidRPr="009301B2">
        <w:lastRenderedPageBreak/>
        <w:br w:type="page"/>
      </w:r>
    </w:p>
    <w:p w14:paraId="11F68D98" w14:textId="12439E84" w:rsidR="00AC7133" w:rsidRDefault="00BF728D" w:rsidP="00560A6C">
      <w:pPr>
        <w:pStyle w:val="ITEAHeading0"/>
        <w:rPr>
          <w:lang w:val="en-GB"/>
        </w:rPr>
      </w:pPr>
      <w:bookmarkStart w:id="0" w:name="_Toc397002644"/>
      <w:bookmarkStart w:id="1" w:name="_Toc397002678"/>
      <w:bookmarkStart w:id="2" w:name="_Toc397003061"/>
      <w:bookmarkStart w:id="3" w:name="_Toc397004129"/>
      <w:bookmarkStart w:id="4" w:name="_Toc397005047"/>
      <w:bookmarkStart w:id="5" w:name="_Toc302998248"/>
      <w:r>
        <w:rPr>
          <w:lang w:val="en-GB"/>
        </w:rPr>
        <w:lastRenderedPageBreak/>
        <w:t>D</w:t>
      </w:r>
      <w:r w:rsidR="00F2092D">
        <w:rPr>
          <w:lang w:val="en-GB"/>
        </w:rPr>
        <w:t>ocument</w:t>
      </w:r>
      <w:r w:rsidR="00AC7133" w:rsidRPr="00687E44">
        <w:rPr>
          <w:lang w:val="en-GB"/>
        </w:rPr>
        <w:t xml:space="preserve"> </w:t>
      </w:r>
      <w:bookmarkEnd w:id="0"/>
      <w:bookmarkEnd w:id="1"/>
      <w:bookmarkEnd w:id="2"/>
      <w:bookmarkEnd w:id="3"/>
      <w:bookmarkEnd w:id="4"/>
      <w:r w:rsidR="00F2092D">
        <w:rPr>
          <w:lang w:val="en-GB"/>
        </w:rPr>
        <w:t>History</w:t>
      </w:r>
      <w:bookmarkEnd w:id="5"/>
    </w:p>
    <w:tbl>
      <w:tblPr>
        <w:tblStyle w:val="Tramemoyenne1-Accent2"/>
        <w:tblW w:w="5000" w:type="pct"/>
        <w:tblLook w:val="04A0" w:firstRow="1" w:lastRow="0" w:firstColumn="1" w:lastColumn="0" w:noHBand="0" w:noVBand="1"/>
      </w:tblPr>
      <w:tblGrid>
        <w:gridCol w:w="1012"/>
        <w:gridCol w:w="2398"/>
        <w:gridCol w:w="1658"/>
        <w:gridCol w:w="4218"/>
      </w:tblGrid>
      <w:tr w:rsidR="00973958"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Default="00973958" w:rsidP="00973958">
            <w:pPr>
              <w:pStyle w:val="ITEABodyText"/>
              <w:ind w:left="0"/>
              <w:rPr>
                <w:lang w:eastAsia="en-US"/>
              </w:rPr>
            </w:pPr>
            <w:r>
              <w:rPr>
                <w:lang w:eastAsia="en-US"/>
              </w:rPr>
              <w:t>Version</w:t>
            </w:r>
          </w:p>
        </w:tc>
        <w:tc>
          <w:tcPr>
            <w:tcW w:w="1291" w:type="pct"/>
          </w:tcPr>
          <w:p w14:paraId="64F40998" w14:textId="7F9F5E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0120FC17" w14:textId="1FFC9DB3"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6973B919" w14:textId="393AA3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2202731B" w:rsidR="00973958" w:rsidRDefault="00973958" w:rsidP="00B0025C">
            <w:pPr>
              <w:pStyle w:val="ITEABodyText"/>
              <w:rPr>
                <w:lang w:eastAsia="en-US"/>
              </w:rPr>
            </w:pPr>
            <w:r>
              <w:rPr>
                <w:lang w:eastAsia="en-US"/>
              </w:rPr>
              <w:t>0.1.0</w:t>
            </w:r>
          </w:p>
        </w:tc>
        <w:tc>
          <w:tcPr>
            <w:tcW w:w="1291" w:type="pct"/>
          </w:tcPr>
          <w:p w14:paraId="4C7C14A8" w14:textId="01210CB9"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Claire </w:t>
            </w:r>
            <w:proofErr w:type="spellStart"/>
            <w:r>
              <w:rPr>
                <w:lang w:eastAsia="en-US"/>
              </w:rPr>
              <w:t>Gardent</w:t>
            </w:r>
            <w:proofErr w:type="spellEnd"/>
            <w:r>
              <w:rPr>
                <w:lang w:eastAsia="en-US"/>
              </w:rPr>
              <w:t xml:space="preserve">, </w:t>
            </w:r>
            <w:proofErr w:type="spellStart"/>
            <w:r>
              <w:rPr>
                <w:lang w:eastAsia="en-US"/>
              </w:rPr>
              <w:t>Mariem</w:t>
            </w:r>
            <w:proofErr w:type="spellEnd"/>
            <w:r>
              <w:rPr>
                <w:lang w:eastAsia="en-US"/>
              </w:rPr>
              <w:t xml:space="preserve"> </w:t>
            </w:r>
            <w:proofErr w:type="spellStart"/>
            <w:r>
              <w:rPr>
                <w:lang w:eastAsia="en-US"/>
              </w:rPr>
              <w:t>Mahfoudh</w:t>
            </w:r>
            <w:proofErr w:type="spellEnd"/>
            <w:r>
              <w:rPr>
                <w:lang w:eastAsia="en-US"/>
              </w:rPr>
              <w:t>, Samuel Cruz-Lara</w:t>
            </w:r>
          </w:p>
        </w:tc>
        <w:tc>
          <w:tcPr>
            <w:tcW w:w="893" w:type="pct"/>
          </w:tcPr>
          <w:p w14:paraId="4F314C25" w14:textId="16E21CF3"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3142FC7C" w14:textId="210192A3"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53069C8A" w:rsidR="00973958" w:rsidRDefault="00973958" w:rsidP="00B0025C">
            <w:pPr>
              <w:pStyle w:val="ITEABodyText"/>
              <w:rPr>
                <w:lang w:eastAsia="en-US"/>
              </w:rPr>
            </w:pPr>
            <w:r>
              <w:rPr>
                <w:lang w:eastAsia="en-US"/>
              </w:rPr>
              <w:t>1.0.0</w:t>
            </w:r>
          </w:p>
        </w:tc>
        <w:tc>
          <w:tcPr>
            <w:tcW w:w="1291" w:type="pct"/>
          </w:tcPr>
          <w:p w14:paraId="32595ABC" w14:textId="3FB029C8"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w:t>
            </w:r>
            <w:proofErr w:type="gramStart"/>
            <w:r>
              <w:rPr>
                <w:lang w:eastAsia="en-US"/>
              </w:rPr>
              <w:t>name</w:t>
            </w:r>
            <w:proofErr w:type="gramEnd"/>
            <w:r>
              <w:rPr>
                <w:lang w:eastAsia="en-US"/>
              </w:rPr>
              <w:t>&gt;</w:t>
            </w:r>
          </w:p>
        </w:tc>
        <w:tc>
          <w:tcPr>
            <w:tcW w:w="893" w:type="pct"/>
          </w:tcPr>
          <w:p w14:paraId="28FAB48B" w14:textId="643FBAB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w:t>
            </w:r>
            <w:proofErr w:type="gramStart"/>
            <w:r>
              <w:rPr>
                <w:lang w:eastAsia="en-US"/>
              </w:rPr>
              <w:t>date</w:t>
            </w:r>
            <w:proofErr w:type="gramEnd"/>
            <w:r>
              <w:rPr>
                <w:lang w:eastAsia="en-US"/>
              </w:rPr>
              <w:t>&gt;</w:t>
            </w:r>
          </w:p>
        </w:tc>
        <w:tc>
          <w:tcPr>
            <w:tcW w:w="2271" w:type="pct"/>
          </w:tcPr>
          <w:p w14:paraId="34ECEE98" w14:textId="54634045"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Default="00973958" w:rsidP="00B0025C">
            <w:pPr>
              <w:pStyle w:val="ITEABodyText"/>
              <w:rPr>
                <w:lang w:eastAsia="en-US"/>
              </w:rPr>
            </w:pPr>
          </w:p>
        </w:tc>
        <w:tc>
          <w:tcPr>
            <w:tcW w:w="1291" w:type="pct"/>
          </w:tcPr>
          <w:p w14:paraId="644FA15C"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893" w:type="pct"/>
          </w:tcPr>
          <w:p w14:paraId="5DEE3876"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71" w:type="pct"/>
          </w:tcPr>
          <w:p w14:paraId="16F8F23E"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31F9AEB8" w14:textId="77777777" w:rsidR="00B0025C" w:rsidRPr="00B0025C" w:rsidRDefault="00B0025C" w:rsidP="00B0025C">
      <w:pPr>
        <w:pStyle w:val="ITEABodyText"/>
        <w:rPr>
          <w:lang w:eastAsia="en-US"/>
        </w:rPr>
      </w:pPr>
    </w:p>
    <w:p w14:paraId="4CC7469F" w14:textId="77777777" w:rsidR="00397912" w:rsidRPr="009301B2" w:rsidRDefault="00397912" w:rsidP="00FB4E97">
      <w:pPr>
        <w:pStyle w:val="ITEABodyText"/>
      </w:pPr>
      <w:r w:rsidRPr="009301B2">
        <w:rPr>
          <w:rFonts w:cs="Arial"/>
        </w:rPr>
        <w:br w:type="page"/>
      </w:r>
    </w:p>
    <w:p w14:paraId="13ED1635" w14:textId="77777777" w:rsidR="00781966" w:rsidRPr="00687E44" w:rsidRDefault="00781966" w:rsidP="00781966">
      <w:pPr>
        <w:pStyle w:val="ITEATableOfContent"/>
        <w:rPr>
          <w:lang w:val="en-GB"/>
        </w:rPr>
      </w:pPr>
      <w:bookmarkStart w:id="6" w:name="_Toc389043586"/>
      <w:bookmarkStart w:id="7" w:name="_Toc389569496"/>
      <w:bookmarkStart w:id="8" w:name="_Toc396999121"/>
      <w:bookmarkStart w:id="9" w:name="_Toc397002645"/>
      <w:bookmarkStart w:id="10" w:name="_Toc397002679"/>
      <w:bookmarkStart w:id="11" w:name="_Toc397003062"/>
      <w:bookmarkStart w:id="12" w:name="_Toc397004130"/>
      <w:bookmarkStart w:id="13" w:name="_Toc397005048"/>
      <w:r w:rsidRPr="00687E44">
        <w:rPr>
          <w:lang w:val="en-GB"/>
        </w:rPr>
        <w:lastRenderedPageBreak/>
        <w:t>Table of Contents</w:t>
      </w:r>
      <w:bookmarkEnd w:id="6"/>
      <w:bookmarkEnd w:id="7"/>
    </w:p>
    <w:p w14:paraId="175D3639" w14:textId="77777777" w:rsidR="002536BA" w:rsidRDefault="0049173E">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bookmarkStart w:id="14" w:name="_GoBack"/>
      <w:bookmarkEnd w:id="14"/>
      <w:r w:rsidR="002536BA" w:rsidRPr="00721DA8">
        <w:rPr>
          <w:noProof/>
        </w:rPr>
        <w:t>Document History</w:t>
      </w:r>
      <w:r w:rsidR="002536BA">
        <w:rPr>
          <w:noProof/>
        </w:rPr>
        <w:tab/>
      </w:r>
      <w:r w:rsidR="002536BA">
        <w:rPr>
          <w:noProof/>
        </w:rPr>
        <w:fldChar w:fldCharType="begin"/>
      </w:r>
      <w:r w:rsidR="002536BA">
        <w:rPr>
          <w:noProof/>
        </w:rPr>
        <w:instrText xml:space="preserve"> PAGEREF _Toc302998248 \h </w:instrText>
      </w:r>
      <w:r w:rsidR="002536BA">
        <w:rPr>
          <w:noProof/>
        </w:rPr>
      </w:r>
      <w:r w:rsidR="002536BA">
        <w:rPr>
          <w:noProof/>
        </w:rPr>
        <w:fldChar w:fldCharType="separate"/>
      </w:r>
      <w:r w:rsidR="002536BA">
        <w:rPr>
          <w:noProof/>
        </w:rPr>
        <w:t>3</w:t>
      </w:r>
      <w:r w:rsidR="002536BA">
        <w:rPr>
          <w:noProof/>
        </w:rPr>
        <w:fldChar w:fldCharType="end"/>
      </w:r>
    </w:p>
    <w:p w14:paraId="6DF5D97C"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1. Introduction</w:t>
      </w:r>
      <w:r>
        <w:rPr>
          <w:noProof/>
        </w:rPr>
        <w:tab/>
      </w:r>
      <w:r>
        <w:rPr>
          <w:noProof/>
        </w:rPr>
        <w:fldChar w:fldCharType="begin"/>
      </w:r>
      <w:r>
        <w:rPr>
          <w:noProof/>
        </w:rPr>
        <w:instrText xml:space="preserve"> PAGEREF _Toc302998249 \h </w:instrText>
      </w:r>
      <w:r>
        <w:rPr>
          <w:noProof/>
        </w:rPr>
      </w:r>
      <w:r>
        <w:rPr>
          <w:noProof/>
        </w:rPr>
        <w:fldChar w:fldCharType="separate"/>
      </w:r>
      <w:r>
        <w:rPr>
          <w:noProof/>
        </w:rPr>
        <w:t>5</w:t>
      </w:r>
      <w:r>
        <w:rPr>
          <w:noProof/>
        </w:rPr>
        <w:fldChar w:fldCharType="end"/>
      </w:r>
    </w:p>
    <w:p w14:paraId="0BA54D68"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t xml:space="preserve"> Role of the deliverable</w:t>
      </w:r>
      <w:r>
        <w:tab/>
      </w:r>
      <w:r>
        <w:fldChar w:fldCharType="begin"/>
      </w:r>
      <w:r>
        <w:instrText xml:space="preserve"> PAGEREF _Toc302998250 \h </w:instrText>
      </w:r>
      <w:r>
        <w:fldChar w:fldCharType="separate"/>
      </w:r>
      <w:r>
        <w:t>5</w:t>
      </w:r>
      <w:r>
        <w:fldChar w:fldCharType="end"/>
      </w:r>
    </w:p>
    <w:p w14:paraId="5F973CDC"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t xml:space="preserve"> Structure of the document</w:t>
      </w:r>
      <w:r>
        <w:tab/>
      </w:r>
      <w:r>
        <w:fldChar w:fldCharType="begin"/>
      </w:r>
      <w:r>
        <w:instrText xml:space="preserve"> PAGEREF _Toc302998251 \h </w:instrText>
      </w:r>
      <w:r>
        <w:fldChar w:fldCharType="separate"/>
      </w:r>
      <w:r>
        <w:t>5</w:t>
      </w:r>
      <w:r>
        <w:fldChar w:fldCharType="end"/>
      </w:r>
    </w:p>
    <w:p w14:paraId="4806B8F6"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t xml:space="preserve"> Terms, abbreviations and definitions</w:t>
      </w:r>
      <w:r>
        <w:tab/>
      </w:r>
      <w:r>
        <w:fldChar w:fldCharType="begin"/>
      </w:r>
      <w:r>
        <w:instrText xml:space="preserve"> PAGEREF _Toc302998252 \h </w:instrText>
      </w:r>
      <w:r>
        <w:fldChar w:fldCharType="separate"/>
      </w:r>
      <w:r>
        <w:t>5</w:t>
      </w:r>
      <w:r>
        <w:fldChar w:fldCharType="end"/>
      </w:r>
    </w:p>
    <w:p w14:paraId="44F28491"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2. Introduction</w:t>
      </w:r>
      <w:r>
        <w:rPr>
          <w:noProof/>
        </w:rPr>
        <w:tab/>
      </w:r>
      <w:r>
        <w:rPr>
          <w:noProof/>
        </w:rPr>
        <w:fldChar w:fldCharType="begin"/>
      </w:r>
      <w:r>
        <w:rPr>
          <w:noProof/>
        </w:rPr>
        <w:instrText xml:space="preserve"> PAGEREF _Toc302998253 \h </w:instrText>
      </w:r>
      <w:r>
        <w:rPr>
          <w:noProof/>
        </w:rPr>
      </w:r>
      <w:r>
        <w:rPr>
          <w:noProof/>
        </w:rPr>
        <w:fldChar w:fldCharType="separate"/>
      </w:r>
      <w:r>
        <w:rPr>
          <w:noProof/>
        </w:rPr>
        <w:t>6</w:t>
      </w:r>
      <w:r>
        <w:rPr>
          <w:noProof/>
        </w:rPr>
        <w:fldChar w:fldCharType="end"/>
      </w:r>
    </w:p>
    <w:p w14:paraId="26D4884B"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3. Airbus Data</w:t>
      </w:r>
      <w:r>
        <w:rPr>
          <w:noProof/>
        </w:rPr>
        <w:tab/>
      </w:r>
      <w:r>
        <w:rPr>
          <w:noProof/>
        </w:rPr>
        <w:fldChar w:fldCharType="begin"/>
      </w:r>
      <w:r>
        <w:rPr>
          <w:noProof/>
        </w:rPr>
        <w:instrText xml:space="preserve"> PAGEREF _Toc302998254 \h </w:instrText>
      </w:r>
      <w:r>
        <w:rPr>
          <w:noProof/>
        </w:rPr>
      </w:r>
      <w:r>
        <w:rPr>
          <w:noProof/>
        </w:rPr>
        <w:fldChar w:fldCharType="separate"/>
      </w:r>
      <w:r>
        <w:rPr>
          <w:noProof/>
        </w:rPr>
        <w:t>8</w:t>
      </w:r>
      <w:r>
        <w:rPr>
          <w:noProof/>
        </w:rPr>
        <w:fldChar w:fldCharType="end"/>
      </w:r>
    </w:p>
    <w:p w14:paraId="427D6203"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t xml:space="preserve"> Text</w:t>
      </w:r>
      <w:r>
        <w:tab/>
      </w:r>
      <w:r>
        <w:fldChar w:fldCharType="begin"/>
      </w:r>
      <w:r>
        <w:instrText xml:space="preserve"> PAGEREF _Toc302998255 \h </w:instrText>
      </w:r>
      <w:r>
        <w:fldChar w:fldCharType="separate"/>
      </w:r>
      <w:r>
        <w:t>8</w:t>
      </w:r>
      <w:r>
        <w:fldChar w:fldCharType="end"/>
      </w:r>
    </w:p>
    <w:p w14:paraId="5F25F2D7"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3.2.</w:t>
      </w:r>
      <w:r>
        <w:t xml:space="preserve"> Model</w:t>
      </w:r>
      <w:r>
        <w:tab/>
      </w:r>
      <w:r>
        <w:fldChar w:fldCharType="begin"/>
      </w:r>
      <w:r>
        <w:instrText xml:space="preserve"> PAGEREF _Toc302998256 \h </w:instrText>
      </w:r>
      <w:r>
        <w:fldChar w:fldCharType="separate"/>
      </w:r>
      <w:r>
        <w:t>9</w:t>
      </w:r>
      <w:r>
        <w:fldChar w:fldCharType="end"/>
      </w:r>
    </w:p>
    <w:p w14:paraId="4DE21592"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4. Obeo Data</w:t>
      </w:r>
      <w:r>
        <w:rPr>
          <w:noProof/>
        </w:rPr>
        <w:tab/>
      </w:r>
      <w:r>
        <w:rPr>
          <w:noProof/>
        </w:rPr>
        <w:fldChar w:fldCharType="begin"/>
      </w:r>
      <w:r>
        <w:rPr>
          <w:noProof/>
        </w:rPr>
        <w:instrText xml:space="preserve"> PAGEREF _Toc302998257 \h </w:instrText>
      </w:r>
      <w:r>
        <w:rPr>
          <w:noProof/>
        </w:rPr>
      </w:r>
      <w:r>
        <w:rPr>
          <w:noProof/>
        </w:rPr>
        <w:fldChar w:fldCharType="separate"/>
      </w:r>
      <w:r>
        <w:rPr>
          <w:noProof/>
        </w:rPr>
        <w:t>12</w:t>
      </w:r>
      <w:r>
        <w:rPr>
          <w:noProof/>
        </w:rPr>
        <w:fldChar w:fldCharType="end"/>
      </w:r>
    </w:p>
    <w:p w14:paraId="7562585B"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sidRPr="00721DA8">
        <w:rPr>
          <w:noProof/>
          <w:highlight w:val="yellow"/>
        </w:rPr>
        <w:t>5. Turkish Consortium Data (to be filled by Mantis)</w:t>
      </w:r>
      <w:r>
        <w:rPr>
          <w:noProof/>
        </w:rPr>
        <w:tab/>
      </w:r>
      <w:r>
        <w:rPr>
          <w:noProof/>
        </w:rPr>
        <w:fldChar w:fldCharType="begin"/>
      </w:r>
      <w:r>
        <w:rPr>
          <w:noProof/>
        </w:rPr>
        <w:instrText xml:space="preserve"> PAGEREF _Toc302998258 \h </w:instrText>
      </w:r>
      <w:r>
        <w:rPr>
          <w:noProof/>
        </w:rPr>
      </w:r>
      <w:r>
        <w:rPr>
          <w:noProof/>
        </w:rPr>
        <w:fldChar w:fldCharType="separate"/>
      </w:r>
      <w:r>
        <w:rPr>
          <w:noProof/>
        </w:rPr>
        <w:t>16</w:t>
      </w:r>
      <w:r>
        <w:rPr>
          <w:noProof/>
        </w:rPr>
        <w:fldChar w:fldCharType="end"/>
      </w:r>
    </w:p>
    <w:p w14:paraId="58E47E7D"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Appendixes</w:t>
      </w:r>
      <w:r>
        <w:rPr>
          <w:noProof/>
        </w:rPr>
        <w:tab/>
      </w:r>
      <w:r>
        <w:rPr>
          <w:noProof/>
        </w:rPr>
        <w:fldChar w:fldCharType="begin"/>
      </w:r>
      <w:r>
        <w:rPr>
          <w:noProof/>
        </w:rPr>
        <w:instrText xml:space="preserve"> PAGEREF _Toc302998259 \h </w:instrText>
      </w:r>
      <w:r>
        <w:rPr>
          <w:noProof/>
        </w:rPr>
      </w:r>
      <w:r>
        <w:rPr>
          <w:noProof/>
        </w:rPr>
        <w:fldChar w:fldCharType="separate"/>
      </w:r>
      <w:r>
        <w:rPr>
          <w:noProof/>
        </w:rPr>
        <w:t>17</w:t>
      </w:r>
      <w:r>
        <w:rPr>
          <w:noProof/>
        </w:rPr>
        <w:fldChar w:fldCharType="end"/>
      </w:r>
    </w:p>
    <w:p w14:paraId="50D55CBF"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Pr>
          <w:lang w:eastAsia="en-US"/>
        </w:rPr>
        <w:t>Appendix 1 Airbus Data</w:t>
      </w:r>
      <w:r>
        <w:tab/>
      </w:r>
      <w:r>
        <w:fldChar w:fldCharType="begin"/>
      </w:r>
      <w:r>
        <w:instrText xml:space="preserve"> PAGEREF _Toc302998260 \h </w:instrText>
      </w:r>
      <w:r>
        <w:fldChar w:fldCharType="separate"/>
      </w:r>
      <w:r>
        <w:t>17</w:t>
      </w:r>
      <w:r>
        <w:fldChar w:fldCharType="end"/>
      </w:r>
    </w:p>
    <w:p w14:paraId="2453F556"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Pr>
          <w:lang w:eastAsia="en-US"/>
        </w:rPr>
        <w:t>Appendix 2 Obeo Data</w:t>
      </w:r>
      <w:r>
        <w:tab/>
      </w:r>
      <w:r>
        <w:fldChar w:fldCharType="begin"/>
      </w:r>
      <w:r>
        <w:instrText xml:space="preserve"> PAGEREF _Toc302998261 \h </w:instrText>
      </w:r>
      <w:r>
        <w:fldChar w:fldCharType="separate"/>
      </w:r>
      <w:r>
        <w:t>17</w:t>
      </w:r>
      <w:r>
        <w:fldChar w:fldCharType="end"/>
      </w:r>
    </w:p>
    <w:p w14:paraId="43F7B7F0"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highlight w:val="yellow"/>
          <w:lang w:eastAsia="en-US"/>
        </w:rPr>
        <w:t>Appendix 3 Turkish Consortium Data (to be filled by Mantis)</w:t>
      </w:r>
      <w:r>
        <w:tab/>
      </w:r>
      <w:r>
        <w:fldChar w:fldCharType="begin"/>
      </w:r>
      <w:r>
        <w:instrText xml:space="preserve"> PAGEREF _Toc302998262 \h </w:instrText>
      </w:r>
      <w:r>
        <w:fldChar w:fldCharType="separate"/>
      </w:r>
      <w:r>
        <w:t>17</w:t>
      </w:r>
      <w:r>
        <w:fldChar w:fldCharType="end"/>
      </w:r>
    </w:p>
    <w:p w14:paraId="7238C7B8" w14:textId="3EB2552A" w:rsidR="00973958" w:rsidRDefault="0049173E" w:rsidP="00781966">
      <w:pPr>
        <w:pStyle w:val="ITEAHeading1"/>
      </w:pPr>
      <w:r w:rsidRPr="009301B2">
        <w:lastRenderedPageBreak/>
        <w:fldChar w:fldCharType="end"/>
      </w:r>
      <w:bookmarkStart w:id="15" w:name="_Toc302998249"/>
      <w:bookmarkEnd w:id="8"/>
      <w:bookmarkEnd w:id="9"/>
      <w:bookmarkEnd w:id="10"/>
      <w:bookmarkEnd w:id="11"/>
      <w:bookmarkEnd w:id="12"/>
      <w:bookmarkEnd w:id="13"/>
      <w:r w:rsidR="00973958">
        <w:t>Introduction</w:t>
      </w:r>
      <w:bookmarkEnd w:id="15"/>
    </w:p>
    <w:p w14:paraId="5A79F649" w14:textId="1509901A" w:rsidR="00973958" w:rsidRDefault="00973958" w:rsidP="009D76D9">
      <w:pPr>
        <w:pStyle w:val="ITEAHeading2"/>
      </w:pPr>
      <w:bookmarkStart w:id="16" w:name="_Toc302998250"/>
      <w:r w:rsidRPr="00973958">
        <w:t>Role of the deliverable</w:t>
      </w:r>
      <w:bookmarkEnd w:id="16"/>
    </w:p>
    <w:p w14:paraId="0E9C9396" w14:textId="622FC04E" w:rsidR="009D76D9" w:rsidRDefault="00B20772" w:rsidP="009D76D9">
      <w:pPr>
        <w:pStyle w:val="ITEABodyText"/>
      </w:pPr>
      <w:r w:rsidRPr="00B20772">
        <w:t xml:space="preserve">This deliverable documents the data used to train, develop and text the NLP components (Semantic Annotator, Semantic Parser, Natural Language Generator) of </w:t>
      </w:r>
      <w:proofErr w:type="spellStart"/>
      <w:r w:rsidRPr="00B20772">
        <w:t>ModelWriter</w:t>
      </w:r>
      <w:proofErr w:type="spellEnd"/>
      <w:r w:rsidRPr="00B20772">
        <w:t>. It might be updated during the project in case</w:t>
      </w:r>
      <w:r>
        <w:t xml:space="preserve"> additional data is worked with</w:t>
      </w:r>
      <w:r w:rsidR="009D76D9" w:rsidRPr="009D76D9">
        <w:t>.</w:t>
      </w:r>
    </w:p>
    <w:p w14:paraId="27D68FF3" w14:textId="1DB4B316" w:rsidR="009D76D9" w:rsidRDefault="009D76D9" w:rsidP="009D76D9">
      <w:pPr>
        <w:pStyle w:val="ITEAHeading2"/>
      </w:pPr>
      <w:bookmarkStart w:id="17" w:name="_Toc302998251"/>
      <w:r w:rsidRPr="009D76D9">
        <w:t>Structure of the document</w:t>
      </w:r>
      <w:bookmarkEnd w:id="17"/>
    </w:p>
    <w:p w14:paraId="4886C00E" w14:textId="77777777" w:rsidR="000F116A" w:rsidRDefault="000F116A" w:rsidP="000F116A">
      <w:pPr>
        <w:pStyle w:val="ITEABodyText"/>
      </w:pPr>
      <w:r>
        <w:t>This document is organized as follows:</w:t>
      </w:r>
    </w:p>
    <w:p w14:paraId="0814A3E1" w14:textId="77777777" w:rsidR="00037310" w:rsidRDefault="00037310" w:rsidP="000F116A">
      <w:pPr>
        <w:pStyle w:val="ITEABodyText"/>
      </w:pPr>
    </w:p>
    <w:p w14:paraId="7482AB34" w14:textId="2F8F33D5" w:rsidR="000F116A" w:rsidRDefault="00B20772" w:rsidP="004E2FC4">
      <w:pPr>
        <w:pStyle w:val="ITEATableBullets"/>
      </w:pPr>
      <w:r>
        <w:t>Section</w:t>
      </w:r>
      <w:r w:rsidR="000F116A">
        <w:t xml:space="preserve"> 1 introduces the document.</w:t>
      </w:r>
    </w:p>
    <w:p w14:paraId="53EEED17" w14:textId="39C173A4" w:rsidR="000F116A" w:rsidRDefault="00B20772" w:rsidP="004E2FC4">
      <w:pPr>
        <w:pStyle w:val="ITEATableBullets"/>
      </w:pPr>
      <w:r>
        <w:t>Section</w:t>
      </w:r>
      <w:r w:rsidR="000F116A">
        <w:t xml:space="preserve"> 2 describes for each use case: the scope and motivation, the approach and the available resources (corpora).</w:t>
      </w:r>
    </w:p>
    <w:p w14:paraId="56E1C1A9" w14:textId="1525F100" w:rsidR="00880589" w:rsidRPr="00740AA8" w:rsidRDefault="00880589" w:rsidP="00740AA8">
      <w:pPr>
        <w:pStyle w:val="ITEAHeading2"/>
      </w:pPr>
      <w:bookmarkStart w:id="18" w:name="_Toc302998252"/>
      <w:r w:rsidRPr="00740AA8">
        <w:t>Terms, abbreviations and definitions</w:t>
      </w:r>
      <w:bookmarkEnd w:id="18"/>
    </w:p>
    <w:tbl>
      <w:tblPr>
        <w:tblStyle w:val="Tramemoyenne1-Accent2"/>
        <w:tblW w:w="0" w:type="auto"/>
        <w:tblLook w:val="04A0" w:firstRow="1" w:lastRow="0" w:firstColumn="1" w:lastColumn="0" w:noHBand="0" w:noVBand="1"/>
      </w:tblPr>
      <w:tblGrid>
        <w:gridCol w:w="1490"/>
        <w:gridCol w:w="7630"/>
      </w:tblGrid>
      <w:tr w:rsidR="00DF14E8"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Default="00DF14E8" w:rsidP="00880589">
            <w:pPr>
              <w:pStyle w:val="ITEABodyText"/>
            </w:pPr>
            <w:r w:rsidRPr="00DF14E8">
              <w:t>Abbreviation</w:t>
            </w:r>
          </w:p>
        </w:tc>
        <w:tc>
          <w:tcPr>
            <w:tcW w:w="7630" w:type="dxa"/>
          </w:tcPr>
          <w:p w14:paraId="4DCB2B03" w14:textId="572B1CF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50C0EADA" w:rsidR="00DF14E8" w:rsidRDefault="00B20772" w:rsidP="00880589">
            <w:pPr>
              <w:pStyle w:val="ITEABodyText"/>
            </w:pPr>
            <w:r>
              <w:rPr>
                <w:color w:val="000000"/>
              </w:rPr>
              <w:t>NLG</w:t>
            </w:r>
          </w:p>
        </w:tc>
        <w:tc>
          <w:tcPr>
            <w:tcW w:w="7630" w:type="dxa"/>
          </w:tcPr>
          <w:p w14:paraId="6C904B27" w14:textId="2A01AE3D"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0BF77255" w:rsidR="00DF14E8" w:rsidRDefault="00B20772" w:rsidP="00880589">
            <w:pPr>
              <w:pStyle w:val="ITEABodyText"/>
            </w:pPr>
            <w:r>
              <w:rPr>
                <w:color w:val="000000"/>
              </w:rPr>
              <w:t>NLP</w:t>
            </w:r>
          </w:p>
        </w:tc>
        <w:tc>
          <w:tcPr>
            <w:tcW w:w="7630" w:type="dxa"/>
          </w:tcPr>
          <w:p w14:paraId="15351044" w14:textId="6875BF2B"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30D4A8FB" w:rsidR="00DF14E8" w:rsidRDefault="00B20772" w:rsidP="00DF14E8">
            <w:pPr>
              <w:pStyle w:val="ITEABodyText"/>
              <w:rPr>
                <w:color w:val="000000"/>
              </w:rPr>
            </w:pPr>
            <w:r>
              <w:rPr>
                <w:color w:val="000000"/>
              </w:rPr>
              <w:t>RDF</w:t>
            </w:r>
          </w:p>
        </w:tc>
        <w:tc>
          <w:tcPr>
            <w:tcW w:w="7630" w:type="dxa"/>
          </w:tcPr>
          <w:p w14:paraId="4F2BB8CF" w14:textId="6F2E6448"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270508" w14:paraId="22CDFADD"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D1F000" w14:textId="35AFA407" w:rsidR="00270508" w:rsidRDefault="00270508" w:rsidP="00DF14E8">
            <w:pPr>
              <w:pStyle w:val="ITEABodyText"/>
              <w:rPr>
                <w:color w:val="000000"/>
              </w:rPr>
            </w:pPr>
            <w:r>
              <w:rPr>
                <w:color w:val="000000"/>
              </w:rPr>
              <w:t>UML</w:t>
            </w:r>
          </w:p>
        </w:tc>
        <w:tc>
          <w:tcPr>
            <w:tcW w:w="7630" w:type="dxa"/>
          </w:tcPr>
          <w:p w14:paraId="13F11562" w14:textId="699E73A4"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Unified Modelling Language</w:t>
            </w:r>
          </w:p>
        </w:tc>
      </w:tr>
      <w:tr w:rsidR="00270508" w14:paraId="759099A7"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8A4606" w14:textId="50EFC7E5" w:rsidR="00270508" w:rsidRDefault="00270508" w:rsidP="00DF14E8">
            <w:pPr>
              <w:pStyle w:val="ITEABodyText"/>
              <w:rPr>
                <w:color w:val="000000"/>
              </w:rPr>
            </w:pPr>
            <w:r>
              <w:rPr>
                <w:color w:val="000000"/>
              </w:rPr>
              <w:t>OWL</w:t>
            </w:r>
          </w:p>
        </w:tc>
        <w:tc>
          <w:tcPr>
            <w:tcW w:w="7630" w:type="dxa"/>
          </w:tcPr>
          <w:p w14:paraId="60AD5B33" w14:textId="7EC75BD3"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Web Ontology Language</w:t>
            </w:r>
          </w:p>
        </w:tc>
      </w:tr>
      <w:tr w:rsidR="009C28F0" w14:paraId="2876524B"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86F8855" w14:textId="516914A8" w:rsidR="009C28F0" w:rsidRDefault="009C28F0" w:rsidP="00DF14E8">
            <w:pPr>
              <w:pStyle w:val="ITEABodyText"/>
              <w:rPr>
                <w:color w:val="000000"/>
              </w:rPr>
            </w:pPr>
            <w:r>
              <w:rPr>
                <w:color w:val="000000"/>
              </w:rPr>
              <w:t>IDE</w:t>
            </w:r>
          </w:p>
        </w:tc>
        <w:tc>
          <w:tcPr>
            <w:tcW w:w="7630" w:type="dxa"/>
          </w:tcPr>
          <w:p w14:paraId="39CDD522" w14:textId="474A6120" w:rsidR="009C28F0" w:rsidRDefault="009C28F0"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Integrated Development Environment</w:t>
            </w:r>
          </w:p>
        </w:tc>
      </w:tr>
      <w:tr w:rsidR="007D257B" w14:paraId="3BE79D0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7290E8" w14:textId="40C38EC7" w:rsidR="007D257B" w:rsidRDefault="007D257B" w:rsidP="00DF14E8">
            <w:pPr>
              <w:pStyle w:val="ITEABodyText"/>
              <w:rPr>
                <w:color w:val="000000"/>
              </w:rPr>
            </w:pPr>
            <w:r>
              <w:rPr>
                <w:color w:val="000000"/>
              </w:rPr>
              <w:t>EMF</w:t>
            </w:r>
          </w:p>
        </w:tc>
        <w:tc>
          <w:tcPr>
            <w:tcW w:w="7630" w:type="dxa"/>
          </w:tcPr>
          <w:p w14:paraId="1F2DD240" w14:textId="294939BE" w:rsidR="007D257B" w:rsidRDefault="007D257B"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Eclipse Modelling Framework</w:t>
            </w:r>
          </w:p>
        </w:tc>
      </w:tr>
      <w:tr w:rsidR="00E86DA2" w14:paraId="38D47E01"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5B9707D" w14:textId="5E6E2D47" w:rsidR="00E86DA2" w:rsidRDefault="00E86DA2" w:rsidP="00DF14E8">
            <w:pPr>
              <w:pStyle w:val="ITEABodyText"/>
              <w:rPr>
                <w:color w:val="000000"/>
              </w:rPr>
            </w:pPr>
            <w:r>
              <w:rPr>
                <w:color w:val="000000"/>
              </w:rPr>
              <w:t>GUI</w:t>
            </w:r>
          </w:p>
        </w:tc>
        <w:tc>
          <w:tcPr>
            <w:tcW w:w="7630" w:type="dxa"/>
          </w:tcPr>
          <w:p w14:paraId="561D3058" w14:textId="43CBE000" w:rsidR="00E86DA2" w:rsidRDefault="00E86DA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Graphical User Interface</w:t>
            </w:r>
          </w:p>
        </w:tc>
      </w:tr>
      <w:tr w:rsidR="00A00EE8" w14:paraId="0461E6A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7CFB6E3" w14:textId="78896DB6" w:rsidR="00A00EE8" w:rsidRDefault="00A00EE8" w:rsidP="00DF14E8">
            <w:pPr>
              <w:pStyle w:val="ITEABodyText"/>
              <w:rPr>
                <w:color w:val="000000"/>
              </w:rPr>
            </w:pPr>
            <w:r>
              <w:rPr>
                <w:color w:val="000000"/>
              </w:rPr>
              <w:t>JDT</w:t>
            </w:r>
          </w:p>
        </w:tc>
        <w:tc>
          <w:tcPr>
            <w:tcW w:w="7630" w:type="dxa"/>
          </w:tcPr>
          <w:p w14:paraId="56A7F4A9" w14:textId="63850C0C" w:rsidR="00A00EE8" w:rsidRDefault="00A00EE8"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sidRPr="00A00EE8">
              <w:rPr>
                <w:color w:val="000000"/>
              </w:rPr>
              <w:t>Java Development Tooling</w:t>
            </w:r>
          </w:p>
        </w:tc>
      </w:tr>
      <w:tr w:rsidR="00B20772" w14:paraId="7FDDC97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1B0D68C" w14:textId="3F355AFF" w:rsidR="00B20772" w:rsidRDefault="00B20772" w:rsidP="00DF14E8">
            <w:pPr>
              <w:pStyle w:val="ITEABodyText"/>
              <w:rPr>
                <w:color w:val="000000"/>
              </w:rPr>
            </w:pPr>
            <w:r>
              <w:rPr>
                <w:color w:val="000000"/>
              </w:rPr>
              <w:t>WP</w:t>
            </w:r>
          </w:p>
        </w:tc>
        <w:tc>
          <w:tcPr>
            <w:tcW w:w="7630" w:type="dxa"/>
          </w:tcPr>
          <w:p w14:paraId="78235E18" w14:textId="7CF0C911"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Work Package</w:t>
            </w:r>
          </w:p>
        </w:tc>
      </w:tr>
      <w:tr w:rsidR="00B20772" w14:paraId="69BD381F"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FA992" w14:textId="0AE3BE77" w:rsidR="00B20772" w:rsidRDefault="00B20772" w:rsidP="00DF14E8">
            <w:pPr>
              <w:pStyle w:val="ITEABodyText"/>
              <w:rPr>
                <w:color w:val="000000"/>
              </w:rPr>
            </w:pPr>
            <w:r>
              <w:rPr>
                <w:color w:val="000000"/>
              </w:rPr>
              <w:t>UC</w:t>
            </w:r>
          </w:p>
        </w:tc>
        <w:tc>
          <w:tcPr>
            <w:tcW w:w="7630" w:type="dxa"/>
          </w:tcPr>
          <w:p w14:paraId="1F39068E" w14:textId="5E0E81AB"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Use Case</w:t>
            </w:r>
          </w:p>
        </w:tc>
      </w:tr>
    </w:tbl>
    <w:p w14:paraId="3B28FAA6" w14:textId="7F2951A7" w:rsidR="00880589" w:rsidRPr="00880589" w:rsidRDefault="00880589" w:rsidP="00880589">
      <w:pPr>
        <w:pStyle w:val="ITEABodyText"/>
      </w:pPr>
    </w:p>
    <w:p w14:paraId="033D0505" w14:textId="0C53BCC7" w:rsidR="00397912" w:rsidRPr="009301B2" w:rsidRDefault="005C1535" w:rsidP="00781966">
      <w:pPr>
        <w:pStyle w:val="ITEAHeading1"/>
      </w:pPr>
      <w:bookmarkStart w:id="19" w:name="_Toc302998253"/>
      <w:r>
        <w:lastRenderedPageBreak/>
        <w:t>Introduction</w:t>
      </w:r>
      <w:bookmarkEnd w:id="19"/>
    </w:p>
    <w:p w14:paraId="65F066FF" w14:textId="50A4003A" w:rsidR="005C1535" w:rsidRDefault="005C1535" w:rsidP="00E8326C">
      <w:pPr>
        <w:pStyle w:val="Corpsdetexte"/>
        <w:jc w:val="both"/>
      </w:pPr>
      <w:r>
        <w:t xml:space="preserve">The development and the evaluation of natural language processing systems required data: for training, for tuning and for testing. In the </w:t>
      </w:r>
      <w:proofErr w:type="spellStart"/>
      <w:r>
        <w:t>ModelWriter</w:t>
      </w:r>
      <w:proofErr w:type="spellEnd"/>
      <w:r>
        <w:t xml:space="preserve"> project, this includes textual data, knowledge data and ideally bi-texts i.e., aligned corpora of text and their corresponding knowledge representation.  </w:t>
      </w:r>
    </w:p>
    <w:p w14:paraId="3EA99194" w14:textId="77777777" w:rsidR="005C1535" w:rsidRDefault="005C1535" w:rsidP="00E8326C">
      <w:pPr>
        <w:pStyle w:val="Corpsdetexte"/>
        <w:jc w:val="both"/>
      </w:pPr>
    </w:p>
    <w:p w14:paraId="52AC357A" w14:textId="3BD27316" w:rsidR="005C1535" w:rsidRDefault="005C1535" w:rsidP="00E8326C">
      <w:pPr>
        <w:pStyle w:val="Corpsdetexte"/>
        <w:jc w:val="both"/>
      </w:pPr>
      <w:r>
        <w:t>Three data types are distinguished:</w:t>
      </w:r>
    </w:p>
    <w:p w14:paraId="1ADFA729" w14:textId="77777777" w:rsidR="00037310" w:rsidRDefault="00037310" w:rsidP="00E8326C">
      <w:pPr>
        <w:pStyle w:val="Corpsdetexte"/>
        <w:jc w:val="both"/>
      </w:pPr>
    </w:p>
    <w:p w14:paraId="338C784A" w14:textId="2DAC778C" w:rsidR="005C1535" w:rsidRDefault="005C1535" w:rsidP="00CC177B">
      <w:pPr>
        <w:pStyle w:val="Corpsdetexte"/>
        <w:numPr>
          <w:ilvl w:val="0"/>
          <w:numId w:val="27"/>
        </w:numPr>
        <w:jc w:val="both"/>
      </w:pPr>
      <w:r>
        <w:t xml:space="preserve">The texts that are technical documents describing the rules and the services of a company. They can be txt file, </w:t>
      </w:r>
      <w:proofErr w:type="spellStart"/>
      <w:r>
        <w:t>pdf</w:t>
      </w:r>
      <w:proofErr w:type="spellEnd"/>
      <w:r>
        <w:t xml:space="preserve"> file, java file, etc. and they can contain both text (words, sentences</w:t>
      </w:r>
      <w:proofErr w:type="gramStart"/>
      <w:r>
        <w:t>, …)</w:t>
      </w:r>
      <w:proofErr w:type="gramEnd"/>
      <w:r>
        <w:t xml:space="preserve"> and pictures.</w:t>
      </w:r>
    </w:p>
    <w:p w14:paraId="2EEF8919" w14:textId="69F16A2B" w:rsidR="005C1535" w:rsidRDefault="005C1535" w:rsidP="00CC177B">
      <w:pPr>
        <w:pStyle w:val="Corpsdetexte"/>
        <w:numPr>
          <w:ilvl w:val="0"/>
          <w:numId w:val="27"/>
        </w:numPr>
        <w:jc w:val="both"/>
      </w:pPr>
      <w:r>
        <w:t>The models that are formal and structured representation of the technical do</w:t>
      </w:r>
      <w:r w:rsidR="00E8326C">
        <w:t>cuments (texts). They can be UML</w:t>
      </w:r>
      <w:r>
        <w:t xml:space="preserve"> diagram, conceptual model, etc. </w:t>
      </w:r>
    </w:p>
    <w:p w14:paraId="71BE8614" w14:textId="02DAA86B" w:rsidR="009F2C84" w:rsidRDefault="005C1535" w:rsidP="00CC177B">
      <w:pPr>
        <w:pStyle w:val="Corpsdetexte"/>
        <w:numPr>
          <w:ilvl w:val="0"/>
          <w:numId w:val="27"/>
        </w:numPr>
        <w:jc w:val="both"/>
      </w:pPr>
      <w:r>
        <w:t>The knowledge bases that are an explicit specification of a conceptualization of a domain. They are a formal representation of domain knowledge and they ca</w:t>
      </w:r>
      <w:r w:rsidR="00E8326C">
        <w:t>n be RDF or OWL</w:t>
      </w:r>
      <w:r>
        <w:t xml:space="preserve"> ontologies. The knowledge bases are used to identify and check the consistency of the links between text and model. They are also used to annotate both the text and model.</w:t>
      </w:r>
      <w:r w:rsidR="009F2C84">
        <w:t xml:space="preserve"> </w:t>
      </w:r>
    </w:p>
    <w:p w14:paraId="63C4697F" w14:textId="77777777" w:rsidR="00EC7F7A" w:rsidRDefault="00EC7F7A" w:rsidP="00642734">
      <w:pPr>
        <w:pStyle w:val="ITEABodyText"/>
      </w:pPr>
    </w:p>
    <w:p w14:paraId="01102254" w14:textId="20407534" w:rsidR="008F772D" w:rsidRDefault="00527184" w:rsidP="00642734">
      <w:pPr>
        <w:pStyle w:val="ITEABodyText"/>
      </w:pPr>
      <w:r w:rsidRPr="00527184">
        <w:t>Figure 1 represents the relations between the different types of data.</w:t>
      </w:r>
    </w:p>
    <w:p w14:paraId="53266741" w14:textId="77777777" w:rsidR="00CB008D" w:rsidRDefault="00CB008D" w:rsidP="00642734">
      <w:pPr>
        <w:pStyle w:val="ITEABodyText"/>
      </w:pPr>
    </w:p>
    <w:p w14:paraId="03541CFB" w14:textId="40CE5E3B" w:rsidR="00CB008D" w:rsidRDefault="00406EDA" w:rsidP="00CB008D">
      <w:pPr>
        <w:pStyle w:val="ITEABodyText"/>
        <w:jc w:val="center"/>
      </w:pPr>
      <w:r>
        <w:rPr>
          <w:noProof/>
          <w:lang w:val="fr-FR" w:eastAsia="fr-FR"/>
        </w:rPr>
        <w:drawing>
          <wp:inline distT="0" distB="0" distL="0" distR="0" wp14:anchorId="1CD6EC9D" wp14:editId="7283AE9B">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01C2E4" w14:textId="4DF3ED2D" w:rsidR="00406EDA" w:rsidRDefault="00406EDA" w:rsidP="00406EDA">
      <w:pPr>
        <w:pStyle w:val="ITEABodyText"/>
        <w:jc w:val="center"/>
      </w:pPr>
      <w:r>
        <w:t>Figure 1: T</w:t>
      </w:r>
      <w:r w:rsidRPr="00406EDA">
        <w:t xml:space="preserve">he relationship between </w:t>
      </w:r>
      <w:r>
        <w:t>the data constituting the corpora.</w:t>
      </w:r>
    </w:p>
    <w:p w14:paraId="63DD1FCF" w14:textId="77777777" w:rsidR="00527184" w:rsidRDefault="00527184" w:rsidP="00642734">
      <w:pPr>
        <w:pStyle w:val="ITEABodyText"/>
      </w:pPr>
    </w:p>
    <w:p w14:paraId="22EE99E7" w14:textId="77777777" w:rsidR="00DD7765" w:rsidRDefault="00DD7765" w:rsidP="00DD7765">
      <w:pPr>
        <w:pStyle w:val="ITEABodyText"/>
      </w:pPr>
      <w:r>
        <w:t xml:space="preserve">The rest of this document is organized as follows: section 2 represents the Airbus corpora. The section 3 describes the </w:t>
      </w:r>
      <w:proofErr w:type="spellStart"/>
      <w:r>
        <w:t>Obeo</w:t>
      </w:r>
      <w:proofErr w:type="spellEnd"/>
      <w:r>
        <w:t xml:space="preserve"> corpora. Finally, the section 4 shows the Turkish corpora. </w:t>
      </w:r>
    </w:p>
    <w:p w14:paraId="3692F395" w14:textId="77777777" w:rsidR="00DD7765" w:rsidRDefault="00DD7765" w:rsidP="00DD7765">
      <w:pPr>
        <w:pStyle w:val="ITEABodyText"/>
      </w:pPr>
    </w:p>
    <w:p w14:paraId="3E976B9A" w14:textId="1DFDAE8A" w:rsidR="00DD7765" w:rsidRDefault="00DD7765" w:rsidP="00DD7765">
      <w:pPr>
        <w:pStyle w:val="ITEABodyText"/>
      </w:pPr>
      <w:r>
        <w:t xml:space="preserve">Based on the use cases identified in WP1, we collected data to develop and evaluate three NLP tools necessary to achieve </w:t>
      </w:r>
      <w:proofErr w:type="spellStart"/>
      <w:r>
        <w:t>ModelWriter</w:t>
      </w:r>
      <w:proofErr w:type="spellEnd"/>
      <w:r>
        <w:t xml:space="preserve"> goals namely, a semantic annotator, a semantic parser and a natural language generator.</w:t>
      </w:r>
    </w:p>
    <w:p w14:paraId="63F736C9" w14:textId="77777777" w:rsidR="00DD7765" w:rsidRDefault="00DD7765" w:rsidP="00DD7765">
      <w:pPr>
        <w:pStyle w:val="ITEABodyText"/>
      </w:pPr>
    </w:p>
    <w:p w14:paraId="5207CFEE" w14:textId="1FACC51D" w:rsidR="00DD7765" w:rsidRDefault="00DD7765" w:rsidP="00DD7765">
      <w:pPr>
        <w:pStyle w:val="ITEABodyText"/>
      </w:pPr>
      <w:r>
        <w:t xml:space="preserve">The semantic annotator is required to synchronised text and models. Its function is to annotate text with elements of the model whereby text elements may differ from model elements with </w:t>
      </w:r>
      <w:r>
        <w:lastRenderedPageBreak/>
        <w:t>respect to derivational (warn/Warning) or inflectional (pipe/Pipes) morphology, synonymy (pipe/tube) and/or syntax (procedure should be removed/procedure deletion).</w:t>
      </w:r>
    </w:p>
    <w:p w14:paraId="281D9EBB" w14:textId="77777777" w:rsidR="00DD7765" w:rsidRDefault="00DD7765" w:rsidP="00DD7765">
      <w:pPr>
        <w:pStyle w:val="ITEABodyText"/>
      </w:pPr>
    </w:p>
    <w:p w14:paraId="10C0C743" w14:textId="77777777" w:rsidR="00DD7765" w:rsidRDefault="00DD7765" w:rsidP="00DD7765">
      <w:pPr>
        <w:pStyle w:val="ITEABodyText"/>
      </w:pPr>
      <w:r>
        <w:t>This data will then be used to identify the linguistic requirements set by the use cases; to train and test the semantic processors (parser and generator); and to acquire the language models useful for disambiguation (parsing) and fluency ranking (generation).</w:t>
      </w:r>
    </w:p>
    <w:p w14:paraId="4212B48A" w14:textId="77777777" w:rsidR="00DD7765" w:rsidRDefault="00DD7765" w:rsidP="00DD7765">
      <w:pPr>
        <w:pStyle w:val="ITEABodyText"/>
      </w:pPr>
    </w:p>
    <w:p w14:paraId="4EA91B19" w14:textId="77777777" w:rsidR="00DD7765" w:rsidRDefault="00DD7765" w:rsidP="00DD7765">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 with one or more model elements. </w:t>
      </w:r>
    </w:p>
    <w:p w14:paraId="5D265D8C" w14:textId="48816C0B" w:rsidR="00644254" w:rsidRPr="00EC7F7A" w:rsidRDefault="00DD7765" w:rsidP="00DD7765">
      <w:pPr>
        <w:pStyle w:val="ITEABodyText"/>
      </w:pPr>
      <w:r>
        <w:t xml:space="preserve">Conversely, a natural language generator maps model representations to text. It can be used to update a </w:t>
      </w:r>
      <w:proofErr w:type="gramStart"/>
      <w:r>
        <w:t>text which</w:t>
      </w:r>
      <w:proofErr w:type="gramEnd"/>
      <w:r>
        <w:t xml:space="preserve"> is synchronised with a model whenever this model is modified/extended.</w:t>
      </w:r>
    </w:p>
    <w:p w14:paraId="517B9341" w14:textId="08E6060E" w:rsidR="00397912" w:rsidRDefault="004478ED" w:rsidP="0014260F">
      <w:pPr>
        <w:pStyle w:val="ITEAHeading1"/>
      </w:pPr>
      <w:bookmarkStart w:id="20" w:name="_Toc302998254"/>
      <w:r>
        <w:lastRenderedPageBreak/>
        <w:t>Airbus Data</w:t>
      </w:r>
      <w:bookmarkEnd w:id="20"/>
    </w:p>
    <w:p w14:paraId="758BB3A8" w14:textId="77777777" w:rsidR="004478ED" w:rsidRDefault="00160BD5" w:rsidP="004478ED">
      <w:pPr>
        <w:pStyle w:val="ITEABodyText"/>
      </w:pPr>
      <w:r>
        <w:t>S</w:t>
      </w:r>
      <w:r w:rsidR="004478ED">
        <w:t xml:space="preserve">ome </w:t>
      </w:r>
      <w:proofErr w:type="gramStart"/>
      <w:r w:rsidR="004478ED">
        <w:t>This</w:t>
      </w:r>
      <w:proofErr w:type="gramEnd"/>
      <w:r w:rsidR="004478ED">
        <w:t xml:space="preserve"> section describes the Airbus corpora which is composed of a set of texts and a knowledge base (the model).</w:t>
      </w:r>
    </w:p>
    <w:p w14:paraId="34480C0F" w14:textId="77777777" w:rsidR="001C125D" w:rsidRDefault="001C125D" w:rsidP="004478ED">
      <w:pPr>
        <w:pStyle w:val="ITEABodyText"/>
      </w:pPr>
    </w:p>
    <w:p w14:paraId="0B783A75" w14:textId="77777777" w:rsidR="004478ED" w:rsidRDefault="004478ED" w:rsidP="004478ED">
      <w:pPr>
        <w:pStyle w:val="ITEABodyText"/>
      </w:pPr>
      <w:r>
        <w:t xml:space="preserve">The Airbus use cases UC-FR4 and UC-FR5 target the synchronisation of Airbus SIDP (e.g. System Installation Design Principles) documents with an RDFS model. </w:t>
      </w:r>
    </w:p>
    <w:p w14:paraId="4B0364F4" w14:textId="77777777" w:rsidR="001C125D" w:rsidRDefault="001C125D" w:rsidP="004478ED">
      <w:pPr>
        <w:pStyle w:val="ITEABodyText"/>
      </w:pPr>
    </w:p>
    <w:p w14:paraId="2E5476A3" w14:textId="6AD2BC08"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w:t>
      </w:r>
      <w:proofErr w:type="gramStart"/>
      <w:r>
        <w:t>an increasing number of different regulation documents are issued by different stakeholders</w:t>
      </w:r>
      <w:proofErr w:type="gramEnd"/>
      <w:r>
        <w:t xml:space="preserve">. They contain a high number of informal rules and the designers have difficulties following the information cascade and retrieving or rebuilding the correct information. This situation results in time waste, suboptimal designs and higher risks of error. In </w:t>
      </w:r>
      <w:proofErr w:type="spellStart"/>
      <w:r>
        <w:t>ModelWriter</w:t>
      </w:r>
      <w:proofErr w:type="spellEnd"/>
      <w:r>
        <w:t>,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 gathered the following data.</w:t>
      </w:r>
    </w:p>
    <w:p w14:paraId="291A5D3E" w14:textId="2EDD41B0" w:rsidR="00320CFF" w:rsidRPr="00320CFF" w:rsidRDefault="00B84BED" w:rsidP="00740AA8">
      <w:pPr>
        <w:pStyle w:val="ITEAHeading2"/>
        <w:rPr>
          <w:rFonts w:eastAsia="Times New Roman" w:cs="Times New Roman"/>
          <w:color w:val="000000" w:themeColor="text1"/>
          <w:sz w:val="20"/>
        </w:rPr>
      </w:pPr>
      <w:bookmarkStart w:id="21" w:name="_Toc302998255"/>
      <w:r>
        <w:t>Text</w:t>
      </w:r>
      <w:bookmarkEnd w:id="21"/>
    </w:p>
    <w:p w14:paraId="5FB6D0CE" w14:textId="40071B0C"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6BA5684F" w14:textId="77777777" w:rsidR="0026255E" w:rsidRDefault="0026255E" w:rsidP="00F85EE8">
      <w:pPr>
        <w:pStyle w:val="ITEABodyText"/>
      </w:pPr>
    </w:p>
    <w:p w14:paraId="439F8D71" w14:textId="41614363" w:rsidR="0026255E" w:rsidRDefault="0026255E" w:rsidP="0026255E">
      <w:pPr>
        <w:pStyle w:val="ITEABodyText"/>
        <w:jc w:val="center"/>
      </w:pPr>
      <w:r>
        <w:rPr>
          <w:noProof/>
          <w:lang w:val="fr-FR" w:eastAsia="fr-FR"/>
        </w:rPr>
        <w:drawing>
          <wp:inline distT="0" distB="0" distL="0" distR="0" wp14:anchorId="04ECA2A7" wp14:editId="02C0BF07">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376D2C50" w14:textId="7249B874" w:rsidR="0026255E" w:rsidRDefault="0026255E" w:rsidP="0026255E">
      <w:pPr>
        <w:pStyle w:val="ITEABodyText"/>
        <w:jc w:val="center"/>
      </w:pPr>
      <w:r>
        <w:t>Figure 2: An extract from a SDIP document.</w:t>
      </w:r>
    </w:p>
    <w:p w14:paraId="116C9690" w14:textId="77777777" w:rsidR="00FE6B8E" w:rsidRDefault="00FE6B8E" w:rsidP="00FE6B8E">
      <w:pPr>
        <w:pStyle w:val="ITEABodyText"/>
      </w:pPr>
    </w:p>
    <w:p w14:paraId="4CF3F34F" w14:textId="77777777" w:rsidR="00FE6B8E" w:rsidRDefault="00FE6B8E" w:rsidP="00FE6B8E">
      <w:pPr>
        <w:pStyle w:val="ITEABodyText"/>
      </w:pPr>
    </w:p>
    <w:p w14:paraId="6CB8E39C" w14:textId="0AC4D085" w:rsidR="00FE6B8E" w:rsidRDefault="00FE6B8E" w:rsidP="00FE6B8E">
      <w:pPr>
        <w:pStyle w:val="ITEABodyText"/>
      </w:pPr>
      <w:r>
        <w:t>We gathered two text corpora for developing and testing our NLP tools:</w:t>
      </w:r>
    </w:p>
    <w:p w14:paraId="0ACB770B" w14:textId="77777777" w:rsidR="00FE6B8E" w:rsidRDefault="00FE6B8E" w:rsidP="00FE6B8E">
      <w:pPr>
        <w:pStyle w:val="ITEABodyText"/>
      </w:pPr>
    </w:p>
    <w:p w14:paraId="0C00D69B" w14:textId="4078E51E" w:rsidR="00FE6B8E" w:rsidRDefault="00FE6B8E" w:rsidP="00CC177B">
      <w:pPr>
        <w:pStyle w:val="ITEABodyText"/>
        <w:numPr>
          <w:ilvl w:val="0"/>
          <w:numId w:val="28"/>
        </w:numPr>
      </w:pPr>
      <w:r>
        <w:t>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available in French-Consortium/airbus/text/SIDP92A001V.docx</w:t>
      </w:r>
    </w:p>
    <w:p w14:paraId="38D2D1E8" w14:textId="77777777" w:rsidR="00FE6B8E" w:rsidRDefault="00FE6B8E" w:rsidP="00FE6B8E">
      <w:pPr>
        <w:pStyle w:val="ITEABodyText"/>
        <w:ind w:left="360"/>
      </w:pPr>
    </w:p>
    <w:p w14:paraId="1735A066" w14:textId="3C1EA4E1" w:rsidR="00FE6B8E" w:rsidRDefault="00FE6B8E" w:rsidP="00CC177B">
      <w:pPr>
        <w:pStyle w:val="ITEABodyText"/>
        <w:numPr>
          <w:ilvl w:val="0"/>
          <w:numId w:val="28"/>
        </w:numPr>
      </w:pPr>
      <w:r>
        <w:t xml:space="preserve">Semi-Structured SIDP rules. The Airbus System Installation team has built an SQL database of SIDP </w:t>
      </w:r>
      <w:proofErr w:type="gramStart"/>
      <w:r>
        <w:t>rules which</w:t>
      </w:r>
      <w:proofErr w:type="gramEnd"/>
      <w:r>
        <w:t xml:space="preserve">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w:t>
      </w:r>
      <w:proofErr w:type="spellStart"/>
      <w:r>
        <w:t>etc</w:t>
      </w:r>
      <w:proofErr w:type="spellEnd"/>
      <w:r>
        <w:t xml:space="preserve">). Table 1 shows an example of a tuple extracted from the database. It is a rule describing a segregation constraint holding between a pipe and an electrical route. This constraint is specified by Rule 1 and applies in Zone 1 of the functional area ATA38 (i.e., the water waste system).  </w:t>
      </w:r>
    </w:p>
    <w:p w14:paraId="75577FE8" w14:textId="77777777" w:rsidR="00FE6B8E" w:rsidRDefault="00FE6B8E" w:rsidP="00FE6B8E">
      <w:pPr>
        <w:pStyle w:val="ITEABodyText"/>
      </w:pPr>
    </w:p>
    <w:p w14:paraId="0DD8C0EC" w14:textId="104D0222" w:rsidR="00FE6B8E" w:rsidRDefault="00FE6B8E" w:rsidP="00FE6B8E">
      <w:pPr>
        <w:pStyle w:val="ITEABodyText"/>
      </w:pPr>
      <w:r>
        <w:t>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RDFS version of the rules while the text file is used to test the NLP tools.</w:t>
      </w:r>
    </w:p>
    <w:p w14:paraId="3C18199A" w14:textId="77777777" w:rsidR="005A5A65" w:rsidRDefault="005A5A65" w:rsidP="00CE0BF2">
      <w:pPr>
        <w:pStyle w:val="Pieddepage"/>
      </w:pPr>
    </w:p>
    <w:tbl>
      <w:tblPr>
        <w:tblStyle w:val="Tramemoyenne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4B7C6F2C" w14:textId="77777777" w:rsidTr="00871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1247FD94" w14:textId="5A9E21AB" w:rsidR="00DC3C20" w:rsidRDefault="00DC3C20" w:rsidP="00DC3C20">
            <w:pPr>
              <w:pStyle w:val="Pieddepage"/>
            </w:pPr>
            <w:r>
              <w:t>ATA</w:t>
            </w:r>
          </w:p>
        </w:tc>
        <w:tc>
          <w:tcPr>
            <w:tcW w:w="804" w:type="dxa"/>
          </w:tcPr>
          <w:p w14:paraId="6ED7C7D7" w14:textId="08CA88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671A8255" w14:textId="5CF14094"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7F06E133" w14:textId="01648209"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45FA5810" w14:textId="07DD36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30114571" w14:textId="4C8E7A7A"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21A1BB8C" w14:textId="66B8A68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54A4A5E0" w14:textId="54D97D8E"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 2</w:t>
            </w:r>
          </w:p>
        </w:tc>
      </w:tr>
      <w:tr w:rsidR="00871463" w14:paraId="259A77FE" w14:textId="77777777" w:rsidTr="0087146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FC1BAEE" w14:textId="3C5C54AC" w:rsidR="00DC3C20" w:rsidRDefault="00871463" w:rsidP="00DC3C20">
            <w:pPr>
              <w:pStyle w:val="Pieddepage"/>
            </w:pPr>
            <w:r>
              <w:t>38</w:t>
            </w:r>
          </w:p>
        </w:tc>
        <w:tc>
          <w:tcPr>
            <w:tcW w:w="804" w:type="dxa"/>
          </w:tcPr>
          <w:p w14:paraId="462D3565" w14:textId="1F382FD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882" w:type="dxa"/>
          </w:tcPr>
          <w:p w14:paraId="4F664420" w14:textId="498FFFA1"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1134" w:type="dxa"/>
          </w:tcPr>
          <w:p w14:paraId="215050B3" w14:textId="14AB7F8E"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pipe</w:t>
            </w:r>
            <w:proofErr w:type="gramEnd"/>
          </w:p>
        </w:tc>
        <w:tc>
          <w:tcPr>
            <w:tcW w:w="1134" w:type="dxa"/>
          </w:tcPr>
          <w:p w14:paraId="2134AB09" w14:textId="0A7DB9A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shall</w:t>
            </w:r>
            <w:proofErr w:type="gramEnd"/>
            <w:r>
              <w:t xml:space="preserve"> be</w:t>
            </w:r>
          </w:p>
        </w:tc>
        <w:tc>
          <w:tcPr>
            <w:tcW w:w="1559" w:type="dxa"/>
          </w:tcPr>
          <w:p w14:paraId="7C924119" w14:textId="07A1030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segregated</w:t>
            </w:r>
            <w:proofErr w:type="gramEnd"/>
          </w:p>
        </w:tc>
        <w:tc>
          <w:tcPr>
            <w:tcW w:w="880" w:type="dxa"/>
          </w:tcPr>
          <w:p w14:paraId="11D84B34" w14:textId="46FE505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from</w:t>
            </w:r>
            <w:proofErr w:type="gramEnd"/>
          </w:p>
        </w:tc>
        <w:tc>
          <w:tcPr>
            <w:tcW w:w="1773" w:type="dxa"/>
          </w:tcPr>
          <w:p w14:paraId="31C9CBC1" w14:textId="59DC8EF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proofErr w:type="gramStart"/>
            <w:r>
              <w:t>electrical</w:t>
            </w:r>
            <w:proofErr w:type="gramEnd"/>
            <w:r>
              <w:t xml:space="preserve"> route</w:t>
            </w:r>
          </w:p>
        </w:tc>
      </w:tr>
    </w:tbl>
    <w:p w14:paraId="0877388B" w14:textId="77777777" w:rsidR="00DC3C20" w:rsidRDefault="00DC3C20" w:rsidP="00DC3C20">
      <w:pPr>
        <w:pStyle w:val="Pieddepage"/>
      </w:pPr>
    </w:p>
    <w:p w14:paraId="7D65E72E" w14:textId="1E9FEB25" w:rsidR="00871463" w:rsidRDefault="00871463" w:rsidP="00871463">
      <w:pPr>
        <w:pStyle w:val="Pieddepage"/>
        <w:jc w:val="center"/>
      </w:pPr>
      <w:r>
        <w:t>Table 1: A rule from Airbus’ model.</w:t>
      </w:r>
    </w:p>
    <w:p w14:paraId="780CC002" w14:textId="77777777" w:rsidR="00871463" w:rsidRDefault="00871463" w:rsidP="00871463">
      <w:pPr>
        <w:pStyle w:val="Pieddepage"/>
        <w:jc w:val="center"/>
      </w:pPr>
    </w:p>
    <w:p w14:paraId="1C2A8905" w14:textId="7498E47D" w:rsidR="00F66176" w:rsidRPr="00320CFF" w:rsidRDefault="00F66176" w:rsidP="00F66176">
      <w:pPr>
        <w:pStyle w:val="ITEAHeading2"/>
        <w:rPr>
          <w:rFonts w:eastAsia="Times New Roman" w:cs="Times New Roman"/>
          <w:color w:val="000000" w:themeColor="text1"/>
          <w:sz w:val="20"/>
        </w:rPr>
      </w:pPr>
      <w:bookmarkStart w:id="22" w:name="_Toc302998256"/>
      <w:r>
        <w:t>Model</w:t>
      </w:r>
      <w:bookmarkEnd w:id="22"/>
    </w:p>
    <w:p w14:paraId="16965843" w14:textId="11F9BD69" w:rsidR="00F66176" w:rsidRDefault="00F66176" w:rsidP="00F66176">
      <w:pPr>
        <w:pStyle w:val="Pieddepage"/>
        <w:jc w:val="both"/>
      </w:pPr>
      <w:r>
        <w:t xml:space="preserve">Semantic Parsing maps text to meaning representations which can then be queried and synchronisation links text and model elements via semantic annotation To support both KB querying and synchronisation, Airbus manually developed a knowledge base modelling the domain of SIDP92A001V namely the domain of the electrical and optical system installation. </w:t>
      </w:r>
    </w:p>
    <w:p w14:paraId="34E40D9B" w14:textId="77777777" w:rsidR="00F66176" w:rsidRDefault="00F66176" w:rsidP="00F66176">
      <w:pPr>
        <w:pStyle w:val="Pieddepage"/>
        <w:jc w:val="both"/>
      </w:pPr>
    </w:p>
    <w:p w14:paraId="20C4BF8F" w14:textId="6A4B76C9" w:rsidR="00F66176" w:rsidRDefault="00F66176" w:rsidP="00F66176">
      <w:pPr>
        <w:pStyle w:val="Pieddepage"/>
        <w:jc w:val="both"/>
      </w:pPr>
      <w:r>
        <w:t xml:space="preserve">This knowledge base is composed of a set of OWL ontologies manually constructing by experts working in Airbus </w:t>
      </w:r>
      <w:proofErr w:type="gramStart"/>
      <w:r>
        <w:t>company</w:t>
      </w:r>
      <w:proofErr w:type="gramEnd"/>
      <w:r>
        <w:t xml:space="preserve">. </w:t>
      </w:r>
      <w:proofErr w:type="gramStart"/>
      <w:r>
        <w:t>The ontologies are represented by both OWL and SKOS (Simple Knowledge Organization Systems) languages</w:t>
      </w:r>
      <w:proofErr w:type="gramEnd"/>
      <w:r>
        <w:t xml:space="preserve">. </w:t>
      </w:r>
    </w:p>
    <w:p w14:paraId="79337436" w14:textId="77777777" w:rsidR="00F66176" w:rsidRDefault="00F66176" w:rsidP="00F66176">
      <w:pPr>
        <w:pStyle w:val="Pieddepage"/>
        <w:jc w:val="both"/>
      </w:pPr>
    </w:p>
    <w:p w14:paraId="1C2EF734" w14:textId="1178B644" w:rsidR="00871463" w:rsidRDefault="00F66176" w:rsidP="00F66176">
      <w:pPr>
        <w:pStyle w:val="Pieddepage"/>
        <w:jc w:val="both"/>
      </w:pPr>
      <w:proofErr w:type="gramStart"/>
      <w:r>
        <w:t>Currently two ontologies are fully developed</w:t>
      </w:r>
      <w:proofErr w:type="gramEnd"/>
      <w:r>
        <w:t xml:space="preserve"> (Rule and Component ontology), </w:t>
      </w:r>
      <w:proofErr w:type="gramStart"/>
      <w:r>
        <w:t>the others are under development</w:t>
      </w:r>
      <w:proofErr w:type="gramEnd"/>
      <w:r>
        <w:t>.</w:t>
      </w:r>
    </w:p>
    <w:p w14:paraId="40BEF7C1" w14:textId="77777777" w:rsidR="00F66176" w:rsidRDefault="00F66176" w:rsidP="00F66176">
      <w:pPr>
        <w:pStyle w:val="Pieddepage"/>
        <w:jc w:val="both"/>
      </w:pPr>
    </w:p>
    <w:p w14:paraId="3357F2C7" w14:textId="3C056A99" w:rsidR="00F66176" w:rsidRDefault="00F66176" w:rsidP="00CC177B">
      <w:pPr>
        <w:pStyle w:val="Pieddepage"/>
        <w:numPr>
          <w:ilvl w:val="0"/>
          <w:numId w:val="29"/>
        </w:numPr>
        <w:jc w:val="both"/>
      </w:pPr>
      <w:r>
        <w:t xml:space="preserve">The Rules ontology represents the SIDP rules concepts. It is </w:t>
      </w:r>
      <w:proofErr w:type="gramStart"/>
      <w:r>
        <w:t>an OWL</w:t>
      </w:r>
      <w:proofErr w:type="gramEnd"/>
      <w:r>
        <w:t xml:space="preserve">-DL ontology and it is composed of more than 2400 concepts. </w:t>
      </w:r>
    </w:p>
    <w:p w14:paraId="1C4E9732" w14:textId="77777777" w:rsidR="00F66176" w:rsidRDefault="00F66176" w:rsidP="00F66176">
      <w:pPr>
        <w:pStyle w:val="Pieddepage"/>
        <w:ind w:left="360"/>
        <w:jc w:val="both"/>
      </w:pPr>
    </w:p>
    <w:p w14:paraId="45FE384C" w14:textId="5D01526F" w:rsidR="00F66176" w:rsidRDefault="00F66176" w:rsidP="00CC177B">
      <w:pPr>
        <w:pStyle w:val="Pieddepage"/>
        <w:numPr>
          <w:ilvl w:val="0"/>
          <w:numId w:val="29"/>
        </w:numPr>
        <w:jc w:val="both"/>
      </w:pPr>
      <w:r>
        <w:lastRenderedPageBreak/>
        <w:t xml:space="preserve">The Component ontology represents the system installation components used by Airbus. It is </w:t>
      </w:r>
      <w:proofErr w:type="gramStart"/>
      <w:r>
        <w:t>an OWL</w:t>
      </w:r>
      <w:proofErr w:type="gramEnd"/>
      <w:r>
        <w:t>-DL ontology and it is composed of more than 2200 concepts. Figure 3 presents an extract from this ontology.</w:t>
      </w:r>
    </w:p>
    <w:p w14:paraId="23E95906" w14:textId="77777777" w:rsidR="005F16F1" w:rsidRDefault="005F16F1" w:rsidP="005F16F1">
      <w:pPr>
        <w:pStyle w:val="Pieddepage"/>
        <w:jc w:val="both"/>
      </w:pPr>
    </w:p>
    <w:p w14:paraId="51B83C2D" w14:textId="0DB59D27" w:rsidR="005F16F1" w:rsidRDefault="005F16F1" w:rsidP="005F16F1">
      <w:pPr>
        <w:pStyle w:val="Pieddepage"/>
        <w:jc w:val="center"/>
      </w:pPr>
      <w:r>
        <w:rPr>
          <w:noProof/>
          <w:lang w:val="fr-FR" w:eastAsia="fr-FR"/>
        </w:rPr>
        <w:drawing>
          <wp:inline distT="0" distB="0" distL="0" distR="0" wp14:anchorId="48270253" wp14:editId="04A05A33">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6B1104D" w14:textId="77777777" w:rsidR="005F16F1" w:rsidRDefault="005F16F1" w:rsidP="005F16F1">
      <w:pPr>
        <w:pStyle w:val="Pieddepage"/>
        <w:jc w:val="center"/>
      </w:pPr>
    </w:p>
    <w:p w14:paraId="21CB0F2D" w14:textId="674A8B82" w:rsidR="005F16F1" w:rsidRDefault="005F16F1" w:rsidP="005F16F1">
      <w:pPr>
        <w:pStyle w:val="Pieddepage"/>
        <w:jc w:val="center"/>
      </w:pPr>
      <w:r>
        <w:t>Figure 3: An extract from Component Ontology.</w:t>
      </w:r>
    </w:p>
    <w:p w14:paraId="775086A6" w14:textId="77777777" w:rsidR="005F16F1" w:rsidRDefault="005F16F1" w:rsidP="005F16F1">
      <w:pPr>
        <w:pStyle w:val="Pieddepage"/>
        <w:jc w:val="center"/>
      </w:pPr>
    </w:p>
    <w:p w14:paraId="36A056B4" w14:textId="5C530922" w:rsidR="002F7FE1" w:rsidRDefault="00CC177B" w:rsidP="00CC177B">
      <w:pPr>
        <w:pStyle w:val="Pieddepage"/>
        <w:jc w:val="both"/>
      </w:pPr>
      <w:r>
        <w:t xml:space="preserve">The knowledge base is used in different tasks. Firstly, it identifies the semantic links between the text and model (e.g. link is synonym to attach). This is based on </w:t>
      </w:r>
      <w:proofErr w:type="spellStart"/>
      <w:r>
        <w:t>rdfs</w:t>
      </w:r>
      <w:proofErr w:type="gramStart"/>
      <w:r>
        <w:t>:label</w:t>
      </w:r>
      <w:proofErr w:type="spellEnd"/>
      <w:proofErr w:type="gramEnd"/>
      <w:r>
        <w:t xml:space="preserve"> and </w:t>
      </w:r>
      <w:proofErr w:type="spellStart"/>
      <w:r>
        <w:t>skos</w:t>
      </w:r>
      <w:proofErr w:type="spellEnd"/>
      <w:r>
        <w:t xml:space="preserve"> label (</w:t>
      </w:r>
      <w:proofErr w:type="spellStart"/>
      <w:r>
        <w:t>ref:label</w:t>
      </w:r>
      <w:proofErr w:type="spellEnd"/>
      <w:r>
        <w:t xml:space="preserve"> and </w:t>
      </w:r>
      <w:proofErr w:type="spellStart"/>
      <w:r>
        <w:t>alt:label</w:t>
      </w:r>
      <w:proofErr w:type="spellEnd"/>
      <w:r>
        <w:t xml:space="preserve">).  Secondly, the knowledge base ensures the consistency checking of the created links using the ontologies axioms (e.g. </w:t>
      </w:r>
      <w:proofErr w:type="spellStart"/>
      <w:r>
        <w:t>disjointWith</w:t>
      </w:r>
      <w:proofErr w:type="spellEnd"/>
      <w:r>
        <w:t xml:space="preserve">). Thirdly, the </w:t>
      </w:r>
      <w:proofErr w:type="spellStart"/>
      <w:r>
        <w:t>skos</w:t>
      </w:r>
      <w:proofErr w:type="gramStart"/>
      <w:r>
        <w:t>:definition</w:t>
      </w:r>
      <w:proofErr w:type="spellEnd"/>
      <w:proofErr w:type="gramEnd"/>
      <w:r>
        <w:t xml:space="preserve"> labels are exploited to create a raw texts describing the components used by Airbus company.</w:t>
      </w:r>
    </w:p>
    <w:p w14:paraId="7EC0DE0F" w14:textId="77777777" w:rsidR="00CC177B" w:rsidRDefault="00CC177B" w:rsidP="00CC177B">
      <w:pPr>
        <w:pStyle w:val="Pieddepage"/>
        <w:jc w:val="both"/>
      </w:pPr>
    </w:p>
    <w:p w14:paraId="489FC71B" w14:textId="77777777"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12EF5D85" w14:textId="77777777" w:rsidR="00CC177B" w:rsidRDefault="00CC177B" w:rsidP="00CC177B">
      <w:pPr>
        <w:pStyle w:val="Pieddepage"/>
        <w:jc w:val="both"/>
      </w:pPr>
    </w:p>
    <w:p w14:paraId="34A629AE" w14:textId="62FAEC3E" w:rsidR="00CC177B" w:rsidRDefault="00CC177B" w:rsidP="00CC177B">
      <w:pPr>
        <w:pStyle w:val="Pieddepage"/>
        <w:jc w:val="both"/>
      </w:pPr>
      <w:r>
        <w:t>During the first year of the project, we used this data as follows:</w:t>
      </w:r>
    </w:p>
    <w:p w14:paraId="5C44C5BF" w14:textId="77777777" w:rsidR="001C125D" w:rsidRDefault="001C125D" w:rsidP="00CC177B">
      <w:pPr>
        <w:pStyle w:val="Pieddepage"/>
        <w:jc w:val="both"/>
      </w:pPr>
    </w:p>
    <w:p w14:paraId="6599CE00" w14:textId="77777777" w:rsidR="00CC177B" w:rsidRDefault="00CC177B" w:rsidP="00CC177B">
      <w:pPr>
        <w:pStyle w:val="Pieddepage"/>
        <w:numPr>
          <w:ilvl w:val="0"/>
          <w:numId w:val="30"/>
        </w:numPr>
        <w:jc w:val="both"/>
      </w:pPr>
      <w:r>
        <w:t>The SIDP semi-structured rules were processed by CNRS/LORIA and by AIRBUS to automatically construct an RDFS knowledge base encoding the content of these rules.</w:t>
      </w:r>
    </w:p>
    <w:p w14:paraId="5880D560" w14:textId="77777777" w:rsidR="00CC177B" w:rsidRDefault="00CC177B" w:rsidP="00CC177B">
      <w:pPr>
        <w:pStyle w:val="Pieddepage"/>
        <w:numPr>
          <w:ilvl w:val="0"/>
          <w:numId w:val="30"/>
        </w:numPr>
        <w:jc w:val="both"/>
      </w:pPr>
      <w:r>
        <w:t xml:space="preserve">The domain specific KB was used by CNRS/LORIA for the semantic annotation of the SIDP rules. More generally, the current version of the semantic annotator can annotate arbitrary text with concepts from the domain specific KB developed by Airbus. </w:t>
      </w:r>
    </w:p>
    <w:p w14:paraId="6186BBFC" w14:textId="77777777" w:rsidR="00CC177B" w:rsidRDefault="00CC177B" w:rsidP="00CC177B">
      <w:pPr>
        <w:pStyle w:val="Pieddepage"/>
        <w:numPr>
          <w:ilvl w:val="0"/>
          <w:numId w:val="30"/>
        </w:numPr>
        <w:jc w:val="both"/>
      </w:pPr>
      <w:r>
        <w:t xml:space="preserve">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w:t>
      </w:r>
      <w:proofErr w:type="gramStart"/>
      <w:r>
        <w:t>then  a</w:t>
      </w:r>
      <w:proofErr w:type="gramEnd"/>
      <w:r>
        <w:t xml:space="preserve"> query asking for all SIDP rules involving a pipe will return rules involving not only pipes but also all rules involving hose pipes, electrical pipes and water pipes.</w:t>
      </w:r>
    </w:p>
    <w:p w14:paraId="08E692E9" w14:textId="77777777" w:rsidR="00CC177B" w:rsidRDefault="00CC177B" w:rsidP="00CC177B">
      <w:pPr>
        <w:pStyle w:val="Pieddepage"/>
        <w:jc w:val="both"/>
      </w:pPr>
    </w:p>
    <w:p w14:paraId="109E9863" w14:textId="77777777" w:rsidR="00CC177B" w:rsidRDefault="00CC177B" w:rsidP="00CC177B">
      <w:pPr>
        <w:pStyle w:val="Pieddepage"/>
        <w:jc w:val="both"/>
      </w:pPr>
      <w:r>
        <w:t xml:space="preserve">For the second year of the </w:t>
      </w:r>
      <w:proofErr w:type="spellStart"/>
      <w:r>
        <w:t>projet</w:t>
      </w:r>
      <w:proofErr w:type="spellEnd"/>
      <w:r>
        <w:t>, the aim is twofold.</w:t>
      </w:r>
    </w:p>
    <w:p w14:paraId="2F48DA18" w14:textId="77777777" w:rsidR="00CC177B" w:rsidRDefault="00CC177B" w:rsidP="00CC177B">
      <w:pPr>
        <w:pStyle w:val="Pieddepage"/>
        <w:jc w:val="both"/>
      </w:pPr>
      <w:r>
        <w:lastRenderedPageBreak/>
        <w:t xml:space="preserve">First, we plan to use the semantic annotator to annotate arbitrary text with KB concepts. The resulting annotated text will then be used as a basis to develop a semantic parser and a generator. </w:t>
      </w:r>
    </w:p>
    <w:p w14:paraId="18E3932D" w14:textId="77777777" w:rsidR="00CC177B" w:rsidRDefault="00CC177B" w:rsidP="00CC177B">
      <w:pPr>
        <w:pStyle w:val="Pieddepage"/>
        <w:jc w:val="both"/>
      </w:pPr>
    </w:p>
    <w:p w14:paraId="402B156D" w14:textId="6D91F19F" w:rsidR="002F7FE1" w:rsidRDefault="00CC177B" w:rsidP="00CC177B">
      <w:pPr>
        <w:pStyle w:val="Pieddepage"/>
        <w:jc w:val="both"/>
      </w:pPr>
      <w:r>
        <w:t>Second, we will investigate whether the parallel data-text corpus build for the SIDP semi structured rules can be used to train/develop a semantic parser capable of mapping SIDP rules contained in SIDP documents to RDFS models.</w:t>
      </w:r>
    </w:p>
    <w:p w14:paraId="5BB0C4DF" w14:textId="77777777" w:rsidR="00602A10" w:rsidRDefault="00602A10" w:rsidP="00CC177B">
      <w:pPr>
        <w:pStyle w:val="Pieddepage"/>
        <w:jc w:val="both"/>
      </w:pPr>
    </w:p>
    <w:p w14:paraId="7BC59A4F" w14:textId="59E5B8BD" w:rsidR="00602A10" w:rsidRDefault="00602A10" w:rsidP="00602A10">
      <w:pPr>
        <w:pStyle w:val="ITEAHeading1"/>
      </w:pPr>
      <w:bookmarkStart w:id="23" w:name="_Toc302998257"/>
      <w:proofErr w:type="spellStart"/>
      <w:r>
        <w:lastRenderedPageBreak/>
        <w:t>Obeo</w:t>
      </w:r>
      <w:proofErr w:type="spellEnd"/>
      <w:r>
        <w:t xml:space="preserve"> Data</w:t>
      </w:r>
      <w:bookmarkEnd w:id="23"/>
    </w:p>
    <w:p w14:paraId="27556A64" w14:textId="77777777"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71C0527F" w14:textId="77777777" w:rsidR="00E86DA2" w:rsidRDefault="00E86DA2" w:rsidP="00602A10">
      <w:pPr>
        <w:pStyle w:val="Pieddepage"/>
        <w:jc w:val="both"/>
      </w:pPr>
    </w:p>
    <w:p w14:paraId="50F26754" w14:textId="202495C5"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E72F174" w14:textId="77777777" w:rsidR="00E86DA2" w:rsidRDefault="00E86DA2" w:rsidP="00E86DA2">
      <w:pPr>
        <w:pStyle w:val="Pieddepage"/>
        <w:jc w:val="both"/>
      </w:pPr>
    </w:p>
    <w:p w14:paraId="1AA5FD95" w14:textId="23F8F446"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6CFDFC24" w14:textId="77777777" w:rsidR="00E86DA2" w:rsidRDefault="00E86DA2" w:rsidP="00E86DA2">
      <w:pPr>
        <w:pStyle w:val="Pieddepage"/>
        <w:jc w:val="both"/>
      </w:pPr>
    </w:p>
    <w:p w14:paraId="44D998BC" w14:textId="77777777" w:rsidR="00E86DA2" w:rsidRDefault="00E86DA2" w:rsidP="00E86DA2">
      <w:pPr>
        <w:pStyle w:val="Pieddepage"/>
        <w:jc w:val="both"/>
      </w:pPr>
      <w:r>
        <w:t>EMF consists of three fundamental pieces:</w:t>
      </w:r>
    </w:p>
    <w:p w14:paraId="6AC545DA" w14:textId="77777777" w:rsidR="00E86DA2" w:rsidRDefault="00E86DA2" w:rsidP="00E86DA2">
      <w:pPr>
        <w:pStyle w:val="Pieddepage"/>
        <w:jc w:val="both"/>
      </w:pPr>
    </w:p>
    <w:p w14:paraId="2D15A911" w14:textId="77777777" w:rsidR="00E86DA2" w:rsidRDefault="00E86DA2" w:rsidP="00E86DA2">
      <w:pPr>
        <w:pStyle w:val="Pieddepage"/>
        <w:numPr>
          <w:ilvl w:val="0"/>
          <w:numId w:val="32"/>
        </w:numPr>
        <w:jc w:val="both"/>
      </w:pPr>
      <w:r>
        <w:t xml:space="preserve">EMF - The core EMF framework includes a </w:t>
      </w:r>
      <w:proofErr w:type="gramStart"/>
      <w:r>
        <w:t>meta</w:t>
      </w:r>
      <w:proofErr w:type="gramEnd"/>
      <w:r>
        <w:t xml:space="preserve">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14:paraId="624CA4DF" w14:textId="77777777" w:rsidR="00E86DA2" w:rsidRDefault="00E86DA2" w:rsidP="00E86DA2">
      <w:pPr>
        <w:pStyle w:val="Pieddepage"/>
        <w:ind w:left="360"/>
        <w:jc w:val="both"/>
      </w:pPr>
    </w:p>
    <w:p w14:paraId="3303C82B" w14:textId="230311C8"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14:paraId="0D482012" w14:textId="77777777" w:rsidR="00A00EE8" w:rsidRDefault="00A00EE8" w:rsidP="00A00EE8">
      <w:pPr>
        <w:pStyle w:val="Pieddepage"/>
        <w:jc w:val="both"/>
      </w:pPr>
    </w:p>
    <w:p w14:paraId="3322EF0A" w14:textId="77777777"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14:paraId="40D02AD9" w14:textId="77777777" w:rsidR="00A00EE8" w:rsidRDefault="00A00EE8" w:rsidP="00A00EE8">
      <w:pPr>
        <w:pStyle w:val="Pieddepage"/>
        <w:ind w:left="1080"/>
        <w:jc w:val="both"/>
      </w:pPr>
    </w:p>
    <w:p w14:paraId="5E392F2B" w14:textId="77777777"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14:paraId="315DE7D6" w14:textId="77777777" w:rsidR="00E86DA2" w:rsidRDefault="00E86DA2" w:rsidP="00E86DA2">
      <w:pPr>
        <w:pStyle w:val="Pieddepage"/>
        <w:jc w:val="both"/>
      </w:pPr>
    </w:p>
    <w:p w14:paraId="7A29D6E8" w14:textId="52D36AF9"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2267D64" w14:textId="77777777" w:rsidR="00E86DA2" w:rsidRDefault="00E86DA2" w:rsidP="00602A10">
      <w:pPr>
        <w:pStyle w:val="Pieddepage"/>
        <w:jc w:val="both"/>
      </w:pPr>
    </w:p>
    <w:p w14:paraId="39781FCB" w14:textId="59520571"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B8D1695" w14:textId="77777777" w:rsidR="009C28F0" w:rsidRDefault="009C28F0" w:rsidP="00602A10">
      <w:pPr>
        <w:pStyle w:val="Pieddepage"/>
        <w:jc w:val="both"/>
      </w:pPr>
    </w:p>
    <w:p w14:paraId="4DDE200F" w14:textId="33645E81"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14:paraId="0A48A215" w14:textId="77777777" w:rsidR="00BF7DEB" w:rsidRDefault="00BF7DEB" w:rsidP="00BF7DEB">
      <w:pPr>
        <w:pStyle w:val="Pieddepage"/>
        <w:jc w:val="both"/>
      </w:pPr>
    </w:p>
    <w:p w14:paraId="1F7EC47E" w14:textId="15DB65A4" w:rsidR="00BF7DEB" w:rsidRDefault="00BF7DEB" w:rsidP="00BF7DEB">
      <w:pPr>
        <w:pStyle w:val="Pieddepage"/>
        <w:jc w:val="both"/>
      </w:pPr>
      <w:proofErr w:type="gramStart"/>
      <w:r w:rsidRPr="00BF7DEB">
        <w:t>The edit</w:t>
      </w:r>
      <w:r>
        <w:t>ors are defined by a model that</w:t>
      </w:r>
      <w:r w:rsidRPr="00BF7DEB">
        <w:t xml:space="preserve"> defines the complete structure of the modelling workbench, its behaviour and all the edition and navigation tools</w:t>
      </w:r>
      <w:proofErr w:type="gramEnd"/>
      <w:r w:rsidRPr="00BF7DEB">
        <w:t>. This description of a Sirius modelling workbench is dynamically interpreted by a runtime within the Eclipse IDE.</w:t>
      </w:r>
    </w:p>
    <w:p w14:paraId="3ECA66C8" w14:textId="77777777" w:rsidR="00BF7DEB" w:rsidRDefault="00BF7DEB" w:rsidP="00BF7DEB">
      <w:pPr>
        <w:pStyle w:val="Pieddepage"/>
        <w:jc w:val="both"/>
      </w:pPr>
    </w:p>
    <w:p w14:paraId="4F9194D0" w14:textId="2E9BDA32"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14:paraId="0EA819EA" w14:textId="04138E59" w:rsidR="009C28F0" w:rsidRDefault="009C28F0" w:rsidP="009C28F0">
      <w:pPr>
        <w:pStyle w:val="Pieddepage"/>
        <w:jc w:val="center"/>
      </w:pPr>
      <w:r>
        <w:rPr>
          <w:noProof/>
          <w:lang w:val="fr-FR" w:eastAsia="fr-FR"/>
        </w:rPr>
        <w:lastRenderedPageBreak/>
        <w:drawing>
          <wp:inline distT="0" distB="0" distL="0" distR="0" wp14:anchorId="44605694" wp14:editId="610C409D">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2E17B39C" w14:textId="77777777" w:rsidR="009C28F0" w:rsidRDefault="009C28F0" w:rsidP="009C28F0">
      <w:pPr>
        <w:pStyle w:val="Pieddepage"/>
        <w:jc w:val="center"/>
      </w:pPr>
    </w:p>
    <w:p w14:paraId="5E5222B7" w14:textId="100AA56B" w:rsidR="009C28F0" w:rsidRDefault="009C28F0" w:rsidP="009C28F0">
      <w:pPr>
        <w:pStyle w:val="Pieddepage"/>
        <w:jc w:val="center"/>
      </w:pPr>
      <w:r>
        <w:t xml:space="preserve">Figure 4. </w:t>
      </w:r>
      <w:proofErr w:type="gramStart"/>
      <w:r>
        <w:t>The Sirius Modelling Framework.</w:t>
      </w:r>
      <w:proofErr w:type="gramEnd"/>
    </w:p>
    <w:p w14:paraId="54E258F3" w14:textId="77777777" w:rsidR="008D3567" w:rsidRDefault="008D3567" w:rsidP="00602A10">
      <w:pPr>
        <w:pStyle w:val="Pieddepage"/>
        <w:jc w:val="both"/>
      </w:pPr>
    </w:p>
    <w:p w14:paraId="277D95DA" w14:textId="1CD70E03"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14:paraId="1FDD0A57" w14:textId="77777777" w:rsidR="00037310" w:rsidRDefault="00037310" w:rsidP="00602A10">
      <w:pPr>
        <w:pStyle w:val="Pieddepage"/>
        <w:jc w:val="both"/>
      </w:pPr>
    </w:p>
    <w:p w14:paraId="6FAA8D9D" w14:textId="455BFA3A" w:rsidR="003E74ED" w:rsidRDefault="003E74ED" w:rsidP="003E74ED">
      <w:pPr>
        <w:pStyle w:val="Pieddepage"/>
        <w:numPr>
          <w:ilvl w:val="0"/>
          <w:numId w:val="31"/>
        </w:numPr>
        <w:jc w:val="both"/>
      </w:pPr>
      <w:r>
        <w:t>Java Concepts: a list of Java identifiers (i.e., classes, interfaces, methods, etc.) related to Sirius (see Figure 5 and Appendix 2).</w:t>
      </w:r>
    </w:p>
    <w:p w14:paraId="1AFBAE35" w14:textId="052EA081"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14:paraId="1199D8DA" w14:textId="4F64D0B1"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1"/>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1A838E74" w14:textId="77777777" w:rsidR="00DD7672" w:rsidRDefault="00DD7672" w:rsidP="00DD7672">
      <w:pPr>
        <w:pStyle w:val="Pieddepage"/>
        <w:jc w:val="both"/>
      </w:pPr>
    </w:p>
    <w:p w14:paraId="7B77A60D" w14:textId="77777777" w:rsidR="003E74ED" w:rsidRDefault="003E74ED" w:rsidP="003E74ED">
      <w:pPr>
        <w:pStyle w:val="Pieddepage"/>
        <w:ind w:left="360"/>
        <w:jc w:val="both"/>
      </w:pPr>
    </w:p>
    <w:p w14:paraId="3C3BD0F3" w14:textId="12C590BC" w:rsidR="00E12A19" w:rsidRDefault="003E74ED" w:rsidP="00E12A19">
      <w:pPr>
        <w:pStyle w:val="Pieddepage"/>
        <w:jc w:val="both"/>
      </w:pPr>
      <w:r w:rsidRPr="003E74ED">
        <w:rPr>
          <w:noProof/>
          <w:lang w:val="fr-FR" w:eastAsia="fr-FR"/>
        </w:rPr>
        <w:drawing>
          <wp:inline distT="0" distB="0" distL="0" distR="0" wp14:anchorId="404E3205" wp14:editId="12E1CCBA">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7FB3691" w14:textId="77777777" w:rsidR="003E74ED" w:rsidRDefault="003E74ED" w:rsidP="00E12A19">
      <w:pPr>
        <w:pStyle w:val="Pieddepage"/>
        <w:jc w:val="both"/>
      </w:pPr>
    </w:p>
    <w:p w14:paraId="5D1FEAFF" w14:textId="55807C9F" w:rsidR="003E74ED" w:rsidRDefault="003E74ED" w:rsidP="003E74ED">
      <w:pPr>
        <w:pStyle w:val="Pieddepage"/>
        <w:jc w:val="center"/>
      </w:pPr>
      <w:r>
        <w:t>Figure 5: Java Concepts (fragment).</w:t>
      </w:r>
    </w:p>
    <w:p w14:paraId="0B692E3F" w14:textId="77777777" w:rsidR="003E74ED" w:rsidRDefault="003E74ED" w:rsidP="00E12A19">
      <w:pPr>
        <w:pStyle w:val="Pieddepage"/>
        <w:jc w:val="both"/>
      </w:pPr>
    </w:p>
    <w:p w14:paraId="5DCBD35E" w14:textId="734010F9" w:rsidR="00E12A19" w:rsidRDefault="00E12A19" w:rsidP="00E12A19">
      <w:pPr>
        <w:pStyle w:val="Pieddepage"/>
        <w:jc w:val="center"/>
      </w:pPr>
      <w:r>
        <w:rPr>
          <w:noProof/>
          <w:lang w:val="fr-FR" w:eastAsia="fr-FR"/>
        </w:rPr>
        <w:lastRenderedPageBreak/>
        <w:drawing>
          <wp:inline distT="0" distB="0" distL="0" distR="0" wp14:anchorId="25291558" wp14:editId="33DFBC15">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E1FF7ED" w14:textId="77777777" w:rsidR="00E12A19" w:rsidRDefault="00E12A19" w:rsidP="00E12A19">
      <w:pPr>
        <w:pStyle w:val="Pieddepage"/>
        <w:jc w:val="center"/>
      </w:pPr>
    </w:p>
    <w:p w14:paraId="075F5BEB" w14:textId="68D02B56"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14:paraId="151B5E1B" w14:textId="77777777" w:rsidR="003E74ED" w:rsidRDefault="003E74ED" w:rsidP="003E74ED">
      <w:pPr>
        <w:pStyle w:val="Pieddepage"/>
        <w:jc w:val="center"/>
      </w:pPr>
    </w:p>
    <w:p w14:paraId="55F5FFCF" w14:textId="7B6CDDBD" w:rsidR="003E74ED" w:rsidRDefault="00DD7672" w:rsidP="003E74ED">
      <w:pPr>
        <w:pStyle w:val="Pieddepage"/>
        <w:jc w:val="center"/>
      </w:pPr>
      <w:r>
        <w:rPr>
          <w:noProof/>
          <w:lang w:val="fr-FR" w:eastAsia="fr-FR"/>
        </w:rPr>
        <w:drawing>
          <wp:inline distT="0" distB="0" distL="0" distR="0" wp14:anchorId="506F38C3" wp14:editId="2A196820">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0E7BB4F5" w14:textId="77777777" w:rsidR="003E74ED" w:rsidRDefault="003E74ED" w:rsidP="003E74ED">
      <w:pPr>
        <w:pStyle w:val="Pieddepage"/>
        <w:jc w:val="center"/>
      </w:pPr>
    </w:p>
    <w:p w14:paraId="3AD9C437" w14:textId="35522C89" w:rsidR="003E74ED" w:rsidRDefault="003E74ED" w:rsidP="003E74ED">
      <w:pPr>
        <w:pStyle w:val="Pieddepage"/>
        <w:jc w:val="center"/>
      </w:pPr>
      <w:r>
        <w:t>Figure 7: A “</w:t>
      </w:r>
      <w:proofErr w:type="spellStart"/>
      <w:r>
        <w:t>TxStyle</w:t>
      </w:r>
      <w:proofErr w:type="spellEnd"/>
      <w:r>
        <w:t>” file (fragment).</w:t>
      </w:r>
    </w:p>
    <w:p w14:paraId="426600AF" w14:textId="77777777" w:rsidR="00DD7672" w:rsidRDefault="00DD7672" w:rsidP="003E74ED">
      <w:pPr>
        <w:pStyle w:val="Pieddepage"/>
        <w:jc w:val="center"/>
      </w:pPr>
    </w:p>
    <w:p w14:paraId="5E35003B" w14:textId="033E5944" w:rsidR="00DD7672" w:rsidRDefault="006B703D" w:rsidP="00DD7672">
      <w:pPr>
        <w:pStyle w:val="Pieddepage"/>
        <w:jc w:val="both"/>
      </w:pPr>
      <w:r>
        <w:t xml:space="preserve">By now, what we have developed is a basic prototype allowing </w:t>
      </w:r>
      <w:proofErr w:type="gramStart"/>
      <w:r>
        <w:t>to annotate</w:t>
      </w:r>
      <w:proofErr w:type="gramEnd"/>
      <w:r>
        <w:t xml:space="preserv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w:t>
      </w:r>
      <w:proofErr w:type="spellStart"/>
      <w:r w:rsidR="006B3618">
        <w:t>GitHub</w:t>
      </w:r>
      <w:proofErr w:type="spellEnd"/>
      <w:r w:rsidR="006B3618">
        <w:t xml:space="preserve"> Model Writer repository.</w:t>
      </w:r>
    </w:p>
    <w:p w14:paraId="7D13A36D" w14:textId="77777777" w:rsidR="006B703D" w:rsidRDefault="006B703D" w:rsidP="00DD7672">
      <w:pPr>
        <w:pStyle w:val="Pieddepage"/>
        <w:jc w:val="both"/>
      </w:pPr>
    </w:p>
    <w:p w14:paraId="4B51B978" w14:textId="725279BD" w:rsidR="006E6EE0" w:rsidRDefault="006B41D8" w:rsidP="006E6EE0">
      <w:pPr>
        <w:pStyle w:val="Pieddepage"/>
        <w:jc w:val="center"/>
      </w:pPr>
      <w:r>
        <w:rPr>
          <w:noProof/>
          <w:lang w:val="fr-FR" w:eastAsia="fr-FR"/>
        </w:rPr>
        <w:drawing>
          <wp:inline distT="0" distB="0" distL="0" distR="0" wp14:anchorId="3D916B51" wp14:editId="1280CD59">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61634139" w14:textId="77777777" w:rsidR="006E6EE0" w:rsidRDefault="006E6EE0" w:rsidP="006E6EE0">
      <w:pPr>
        <w:pStyle w:val="Pieddepage"/>
        <w:jc w:val="center"/>
      </w:pPr>
    </w:p>
    <w:p w14:paraId="37CA1182" w14:textId="1ACEDF92" w:rsidR="006E6EE0" w:rsidRDefault="006E6EE0" w:rsidP="006E6EE0">
      <w:pPr>
        <w:pStyle w:val="Pieddepage"/>
        <w:jc w:val="center"/>
      </w:pPr>
      <w:r>
        <w:t>Figure 8. Annotating “</w:t>
      </w:r>
      <w:proofErr w:type="spellStart"/>
      <w:r>
        <w:t>TxStyle</w:t>
      </w:r>
      <w:proofErr w:type="spellEnd"/>
      <w:r>
        <w:t>” Files.</w:t>
      </w:r>
    </w:p>
    <w:p w14:paraId="1891574D" w14:textId="77777777" w:rsidR="006E6EE0" w:rsidRDefault="006E6EE0" w:rsidP="006E6EE0">
      <w:pPr>
        <w:pStyle w:val="Pieddepage"/>
        <w:jc w:val="center"/>
      </w:pPr>
    </w:p>
    <w:p w14:paraId="7AD42F57" w14:textId="77777777"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14:paraId="7A17B95F" w14:textId="77777777" w:rsidR="006B41D8" w:rsidRDefault="006B41D8" w:rsidP="006E6EE0">
      <w:pPr>
        <w:pStyle w:val="Pieddepage"/>
        <w:jc w:val="both"/>
      </w:pPr>
    </w:p>
    <w:p w14:paraId="0D63992B" w14:textId="57314590" w:rsidR="006E6EE0" w:rsidRDefault="00785E75" w:rsidP="006B41D8">
      <w:pPr>
        <w:pStyle w:val="Pieddepage"/>
        <w:jc w:val="center"/>
      </w:pPr>
      <w:r>
        <w:rPr>
          <w:noProof/>
          <w:lang w:val="fr-FR" w:eastAsia="fr-FR"/>
        </w:rPr>
        <w:drawing>
          <wp:inline distT="0" distB="0" distL="0" distR="0" wp14:anchorId="0D285FAC" wp14:editId="7B28617F">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8468C0B" w14:textId="77777777" w:rsidR="00785E75" w:rsidRDefault="00785E75" w:rsidP="006B41D8">
      <w:pPr>
        <w:pStyle w:val="Pieddepage"/>
        <w:jc w:val="center"/>
      </w:pPr>
    </w:p>
    <w:p w14:paraId="65773698" w14:textId="79A3092D" w:rsidR="00785E75" w:rsidRDefault="00785E75" w:rsidP="006B41D8">
      <w:pPr>
        <w:pStyle w:val="Pieddepage"/>
        <w:jc w:val="center"/>
      </w:pPr>
      <w:r>
        <w:t xml:space="preserve">Figure 9. </w:t>
      </w:r>
      <w:proofErr w:type="gramStart"/>
      <w:r>
        <w:t>An annotated “</w:t>
      </w:r>
      <w:proofErr w:type="spellStart"/>
      <w:r>
        <w:t>TxStyle</w:t>
      </w:r>
      <w:proofErr w:type="spellEnd"/>
      <w:r>
        <w:t>” file (fragment).</w:t>
      </w:r>
      <w:proofErr w:type="gramEnd"/>
    </w:p>
    <w:p w14:paraId="3261C0D0" w14:textId="77777777" w:rsidR="00294102" w:rsidRDefault="00294102" w:rsidP="006B41D8">
      <w:pPr>
        <w:pStyle w:val="Pieddepage"/>
        <w:jc w:val="center"/>
      </w:pPr>
    </w:p>
    <w:p w14:paraId="0BDED004" w14:textId="77777777" w:rsidR="00294102" w:rsidRDefault="00294102" w:rsidP="00294102">
      <w:pPr>
        <w:pStyle w:val="Pieddepage"/>
        <w:jc w:val="both"/>
      </w:pPr>
    </w:p>
    <w:p w14:paraId="7DDEE7B7" w14:textId="77777777" w:rsidR="00294102" w:rsidRDefault="00294102" w:rsidP="00294102">
      <w:pPr>
        <w:pStyle w:val="Pieddepage"/>
        <w:jc w:val="both"/>
      </w:pPr>
    </w:p>
    <w:p w14:paraId="52BEAD5B" w14:textId="2A31B81B" w:rsidR="00602A10" w:rsidRPr="003663AD" w:rsidRDefault="00602A10" w:rsidP="00602A10">
      <w:pPr>
        <w:pStyle w:val="ITEAHeading1"/>
        <w:rPr>
          <w:highlight w:val="yellow"/>
        </w:rPr>
      </w:pPr>
      <w:bookmarkStart w:id="24" w:name="_Toc302998258"/>
      <w:r w:rsidRPr="003663AD">
        <w:rPr>
          <w:highlight w:val="yellow"/>
        </w:rPr>
        <w:lastRenderedPageBreak/>
        <w:t>Turkish</w:t>
      </w:r>
      <w:r w:rsidR="003663AD" w:rsidRPr="003663AD">
        <w:rPr>
          <w:highlight w:val="yellow"/>
        </w:rPr>
        <w:t xml:space="preserve"> Consortium</w:t>
      </w:r>
      <w:r w:rsidRPr="003663AD">
        <w:rPr>
          <w:highlight w:val="yellow"/>
        </w:rPr>
        <w:t xml:space="preserve"> Data (to be filled by Mantis)</w:t>
      </w:r>
      <w:bookmarkEnd w:id="24"/>
    </w:p>
    <w:p w14:paraId="4456D88F" w14:textId="2B5A1BA5" w:rsidR="00602A10" w:rsidRDefault="00602A10" w:rsidP="00602A10">
      <w:pPr>
        <w:pStyle w:val="Pieddepage"/>
        <w:jc w:val="both"/>
      </w:pPr>
      <w:r>
        <w:t>(…)</w:t>
      </w:r>
    </w:p>
    <w:p w14:paraId="35396887" w14:textId="197BF7F8" w:rsidR="00BD0F29" w:rsidRDefault="00BD0F29" w:rsidP="00897BB3">
      <w:pPr>
        <w:pStyle w:val="ITEAHeading1"/>
        <w:numPr>
          <w:ilvl w:val="0"/>
          <w:numId w:val="0"/>
        </w:numPr>
      </w:pPr>
      <w:bookmarkStart w:id="25" w:name="_Toc302998259"/>
      <w:r>
        <w:lastRenderedPageBreak/>
        <w:t>Appendixes</w:t>
      </w:r>
      <w:bookmarkEnd w:id="25"/>
    </w:p>
    <w:p w14:paraId="4E61B40B" w14:textId="3AE365C7" w:rsidR="00E81A83" w:rsidRDefault="00E81A83" w:rsidP="00E81A83">
      <w:pPr>
        <w:pStyle w:val="ITEAHeading2"/>
        <w:numPr>
          <w:ilvl w:val="0"/>
          <w:numId w:val="0"/>
        </w:numPr>
        <w:rPr>
          <w:lang w:eastAsia="en-US"/>
        </w:rPr>
      </w:pPr>
      <w:bookmarkStart w:id="26" w:name="_Toc302998260"/>
      <w:r>
        <w:rPr>
          <w:lang w:eastAsia="en-US"/>
        </w:rPr>
        <w:t>Appendix 1</w:t>
      </w:r>
      <w:r w:rsidR="00602A10">
        <w:rPr>
          <w:lang w:eastAsia="en-US"/>
        </w:rPr>
        <w:t xml:space="preserve"> Airbus Data</w:t>
      </w:r>
      <w:bookmarkEnd w:id="26"/>
    </w:p>
    <w:p w14:paraId="18A5C761" w14:textId="0E49D654" w:rsidR="00602A10" w:rsidRDefault="00602A10" w:rsidP="00602A10">
      <w:pPr>
        <w:pStyle w:val="ITEABodyText"/>
      </w:pPr>
      <w:r>
        <w:t>Example SIDP Document</w:t>
      </w:r>
    </w:p>
    <w:p w14:paraId="2ADE9487" w14:textId="6E9DD68A" w:rsidR="00602A10" w:rsidRDefault="006170AB" w:rsidP="00602A10">
      <w:pPr>
        <w:pStyle w:val="ITEABodyText"/>
      </w:pPr>
      <w:hyperlink r:id="rId21" w:history="1">
        <w:r w:rsidR="00602A10" w:rsidRPr="008C7917">
          <w:rPr>
            <w:rStyle w:val="Lienhypertexte"/>
          </w:rPr>
          <w:t>https://github.com/ModelWriter/French-Consortium/airbus/text/SIDP92A001V.docx</w:t>
        </w:r>
      </w:hyperlink>
      <w:r w:rsidR="00602A10">
        <w:t xml:space="preserve"> </w:t>
      </w:r>
    </w:p>
    <w:p w14:paraId="41B01DF2" w14:textId="77777777" w:rsidR="00602A10" w:rsidRDefault="00602A10" w:rsidP="00602A10">
      <w:pPr>
        <w:pStyle w:val="ITEABodyText"/>
      </w:pPr>
    </w:p>
    <w:p w14:paraId="37F4D30A" w14:textId="77777777" w:rsidR="00602A10" w:rsidRDefault="00602A10" w:rsidP="00602A10">
      <w:pPr>
        <w:pStyle w:val="ITEABodyText"/>
      </w:pPr>
      <w:r>
        <w:t xml:space="preserve">Semi-structured design rules:  </w:t>
      </w:r>
    </w:p>
    <w:p w14:paraId="4650F1DC" w14:textId="383C62AC" w:rsidR="00602A10" w:rsidRDefault="006170AB" w:rsidP="00602A10">
      <w:pPr>
        <w:pStyle w:val="ITEABodyText"/>
      </w:pPr>
      <w:hyperlink r:id="rId22" w:history="1">
        <w:r w:rsidR="00602A10" w:rsidRPr="008C7917">
          <w:rPr>
            <w:rStyle w:val="Lienhypertexte"/>
          </w:rPr>
          <w:t>https://github.com/ModelWriter/French-Consortium/airbus/text/rules.txt</w:t>
        </w:r>
      </w:hyperlink>
      <w:r w:rsidR="00602A10">
        <w:t xml:space="preserve"> </w:t>
      </w:r>
    </w:p>
    <w:p w14:paraId="2A5B6CD9" w14:textId="7FA221BE" w:rsidR="00602A10" w:rsidRDefault="006170AB" w:rsidP="00602A10">
      <w:pPr>
        <w:pStyle w:val="ITEABodyText"/>
      </w:pPr>
      <w:hyperlink r:id="rId23" w:history="1">
        <w:r w:rsidR="00602A10" w:rsidRPr="008C7917">
          <w:rPr>
            <w:rStyle w:val="Lienhypertexte"/>
          </w:rPr>
          <w:t>https://github.com/ModelWriter/French-Consortium/airbus/text/rules.xsl</w:t>
        </w:r>
      </w:hyperlink>
      <w:r w:rsidR="00602A10">
        <w:t xml:space="preserve"> </w:t>
      </w:r>
    </w:p>
    <w:p w14:paraId="1C79A70E" w14:textId="77777777" w:rsidR="00602A10" w:rsidRDefault="00602A10" w:rsidP="00602A10">
      <w:pPr>
        <w:pStyle w:val="ITEABodyText"/>
      </w:pPr>
    </w:p>
    <w:p w14:paraId="106B9834" w14:textId="77777777" w:rsidR="00602A10" w:rsidRDefault="00602A10" w:rsidP="00602A10">
      <w:pPr>
        <w:pStyle w:val="ITEABodyText"/>
      </w:pPr>
      <w:r>
        <w:t xml:space="preserve">Domain Model (RDFS Knowledge Base </w:t>
      </w:r>
      <w:proofErr w:type="gramStart"/>
      <w:r>
        <w:t>modelling  plane</w:t>
      </w:r>
      <w:proofErr w:type="gramEnd"/>
      <w:r>
        <w:t xml:space="preserve"> components)</w:t>
      </w:r>
    </w:p>
    <w:p w14:paraId="0ABAAE6D" w14:textId="3DD8A66D" w:rsidR="00602A10" w:rsidRDefault="00F61AD5" w:rsidP="00F61AD5">
      <w:pPr>
        <w:pStyle w:val="ITEABodyText"/>
        <w:jc w:val="left"/>
      </w:pPr>
      <w:hyperlink r:id="rId24" w:history="1">
        <w:r w:rsidRPr="008C7917">
          <w:rPr>
            <w:rStyle w:val="Lienhypertexte"/>
          </w:rPr>
          <w:t>https://github.com/ModelWriter/French-Consortium/airbus/kb/airbusComponentsKB_03072015.rdf</w:t>
        </w:r>
      </w:hyperlink>
      <w:r>
        <w:t xml:space="preserve"> </w:t>
      </w:r>
    </w:p>
    <w:p w14:paraId="5AD66998" w14:textId="77777777" w:rsidR="00F61AD5" w:rsidRDefault="00F61AD5" w:rsidP="00602A10">
      <w:pPr>
        <w:pStyle w:val="ITEABodyText"/>
      </w:pPr>
    </w:p>
    <w:p w14:paraId="36C25388" w14:textId="77777777" w:rsidR="00602A10" w:rsidRDefault="00602A10" w:rsidP="00602A10">
      <w:pPr>
        <w:pStyle w:val="ITEABodyText"/>
      </w:pPr>
      <w:r>
        <w:t>RDF Knowledge Base derived from Semi-Structured Design Rules</w:t>
      </w:r>
    </w:p>
    <w:p w14:paraId="580B4A44" w14:textId="6647DC98" w:rsidR="00602A10" w:rsidRDefault="006170AB" w:rsidP="00602A10">
      <w:pPr>
        <w:pStyle w:val="ITEABodyText"/>
      </w:pPr>
      <w:hyperlink r:id="rId25" w:history="1">
        <w:r w:rsidR="00F61AD5" w:rsidRPr="008C7917">
          <w:rPr>
            <w:rStyle w:val="Lienhypertexte"/>
          </w:rPr>
          <w:t>https://github.com/ModelWriter/French-Consortium/airbus/kb/rules.rdf</w:t>
        </w:r>
      </w:hyperlink>
      <w:r w:rsidR="00F61AD5">
        <w:t xml:space="preserve"> </w:t>
      </w:r>
    </w:p>
    <w:p w14:paraId="3B758A40" w14:textId="77777777" w:rsidR="00F61AD5" w:rsidRDefault="00F61AD5" w:rsidP="00602A10">
      <w:pPr>
        <w:pStyle w:val="ITEABodyText"/>
      </w:pPr>
    </w:p>
    <w:p w14:paraId="47464540" w14:textId="442D05F1" w:rsidR="0012145D" w:rsidRDefault="00602A10" w:rsidP="00602A10">
      <w:pPr>
        <w:pStyle w:val="ITEABodyText"/>
      </w:pPr>
      <w:r w:rsidRPr="00F61AD5">
        <w:rPr>
          <w:highlight w:val="yellow"/>
        </w:rPr>
        <w:t xml:space="preserve">@Anne: please upload the RDF KB derived by your </w:t>
      </w:r>
      <w:proofErr w:type="spellStart"/>
      <w:r w:rsidRPr="00F61AD5">
        <w:rPr>
          <w:highlight w:val="yellow"/>
        </w:rPr>
        <w:t>stagiaires</w:t>
      </w:r>
      <w:proofErr w:type="spellEnd"/>
      <w:r w:rsidRPr="00F61AD5">
        <w:rPr>
          <w:highlight w:val="yellow"/>
        </w:rPr>
        <w:t xml:space="preserve"> as </w:t>
      </w:r>
      <w:proofErr w:type="spellStart"/>
      <w:r w:rsidRPr="00F61AD5">
        <w:rPr>
          <w:highlight w:val="yellow"/>
        </w:rPr>
        <w:t>rules.rdf</w:t>
      </w:r>
      <w:proofErr w:type="spellEnd"/>
      <w:r w:rsidRPr="00F61AD5">
        <w:rPr>
          <w:highlight w:val="yellow"/>
        </w:rPr>
        <w:t xml:space="preserve"> in the repository listed just above this comment.</w:t>
      </w:r>
      <w:r>
        <w:t xml:space="preserve"> </w:t>
      </w:r>
      <w:r w:rsidR="0012145D" w:rsidRPr="009F2C84">
        <w:t> </w:t>
      </w:r>
    </w:p>
    <w:p w14:paraId="738E69D2" w14:textId="77777777" w:rsidR="0012145D" w:rsidRDefault="0012145D" w:rsidP="0012145D">
      <w:pPr>
        <w:pStyle w:val="ITEABodyText"/>
        <w:rPr>
          <w:lang w:eastAsia="en-US"/>
        </w:rPr>
      </w:pPr>
    </w:p>
    <w:p w14:paraId="2ECCF8C7" w14:textId="5530D26E" w:rsidR="00F61AD5" w:rsidRDefault="00F61AD5" w:rsidP="00F61AD5">
      <w:pPr>
        <w:pStyle w:val="ITEAHeading2"/>
        <w:numPr>
          <w:ilvl w:val="0"/>
          <w:numId w:val="0"/>
        </w:numPr>
        <w:rPr>
          <w:lang w:eastAsia="en-US"/>
        </w:rPr>
      </w:pPr>
      <w:bookmarkStart w:id="27" w:name="_Toc302998261"/>
      <w:r>
        <w:rPr>
          <w:lang w:eastAsia="en-US"/>
        </w:rPr>
        <w:t xml:space="preserve">Appendix 2 </w:t>
      </w:r>
      <w:proofErr w:type="spellStart"/>
      <w:r>
        <w:rPr>
          <w:lang w:eastAsia="en-US"/>
        </w:rPr>
        <w:t>Obeo</w:t>
      </w:r>
      <w:proofErr w:type="spellEnd"/>
      <w:r>
        <w:rPr>
          <w:lang w:eastAsia="en-US"/>
        </w:rPr>
        <w:t xml:space="preserve"> Data</w:t>
      </w:r>
      <w:bookmarkEnd w:id="27"/>
    </w:p>
    <w:p w14:paraId="0870B347" w14:textId="018EE925" w:rsidR="00F61AD5" w:rsidRDefault="00F75C15" w:rsidP="00F61AD5">
      <w:pPr>
        <w:pStyle w:val="ITEABodyText"/>
      </w:pPr>
      <w:proofErr w:type="spellStart"/>
      <w:r>
        <w:t>Ecore</w:t>
      </w:r>
      <w:proofErr w:type="spellEnd"/>
      <w:r>
        <w:t xml:space="preserve"> Concepts File</w:t>
      </w:r>
    </w:p>
    <w:p w14:paraId="5D6EDFDC" w14:textId="24B6E3DF" w:rsidR="00F75C15" w:rsidRDefault="006170AB" w:rsidP="00F61AD5">
      <w:pPr>
        <w:pStyle w:val="ITEABodyText"/>
      </w:pPr>
      <w:hyperlink r:id="rId26" w:history="1">
        <w:r w:rsidR="00F75C15" w:rsidRPr="008C7917">
          <w:rPr>
            <w:rStyle w:val="Lienhypertexte"/>
          </w:rPr>
          <w:t>https://github.com/ModelWriter/Deliverables/blob/master/WP2/data/obeo/model/EcoreConcepts.txt</w:t>
        </w:r>
      </w:hyperlink>
      <w:r w:rsidR="00F75C15">
        <w:t xml:space="preserve"> </w:t>
      </w:r>
    </w:p>
    <w:p w14:paraId="175098F0" w14:textId="77777777" w:rsidR="00F75C15" w:rsidRDefault="00F75C15" w:rsidP="00F61AD5">
      <w:pPr>
        <w:pStyle w:val="ITEABodyText"/>
      </w:pPr>
    </w:p>
    <w:p w14:paraId="0A07E823" w14:textId="6947385E" w:rsidR="00F75C15" w:rsidRDefault="00F75C15" w:rsidP="00F61AD5">
      <w:pPr>
        <w:pStyle w:val="ITEABodyText"/>
      </w:pPr>
      <w:r>
        <w:t>Java Concepts File</w:t>
      </w:r>
    </w:p>
    <w:p w14:paraId="6C613BFD" w14:textId="778F3243" w:rsidR="00F75C15" w:rsidRDefault="006170AB" w:rsidP="00F61AD5">
      <w:pPr>
        <w:pStyle w:val="ITEABodyText"/>
      </w:pPr>
      <w:hyperlink r:id="rId27" w:history="1">
        <w:r w:rsidR="00F75C15" w:rsidRPr="008C7917">
          <w:rPr>
            <w:rStyle w:val="Lienhypertexte"/>
          </w:rPr>
          <w:t>https://github.com/ModelWriter/Deliverables/blob/master/WP2/data/obeo/model/JavaConcepts.txt</w:t>
        </w:r>
      </w:hyperlink>
      <w:r w:rsidR="00F75C15">
        <w:t xml:space="preserve"> </w:t>
      </w:r>
    </w:p>
    <w:p w14:paraId="4B8828B4" w14:textId="77777777" w:rsidR="00F75C15" w:rsidRDefault="00F75C15" w:rsidP="00F61AD5">
      <w:pPr>
        <w:pStyle w:val="ITEABodyText"/>
      </w:pPr>
    </w:p>
    <w:p w14:paraId="418E5EAD" w14:textId="33E02C2B" w:rsidR="00F75C15" w:rsidRDefault="00F75C15" w:rsidP="00F61AD5">
      <w:pPr>
        <w:pStyle w:val="ITEABodyText"/>
      </w:pPr>
      <w:proofErr w:type="gramStart"/>
      <w:r>
        <w:t>Example of a “</w:t>
      </w:r>
      <w:proofErr w:type="spellStart"/>
      <w:r>
        <w:t>TxStyle</w:t>
      </w:r>
      <w:proofErr w:type="spellEnd"/>
      <w:r>
        <w:t>” file.</w:t>
      </w:r>
      <w:proofErr w:type="gramEnd"/>
    </w:p>
    <w:p w14:paraId="3A0B35A1" w14:textId="79260357" w:rsidR="00F75C15" w:rsidRDefault="006170AB" w:rsidP="00F61AD5">
      <w:pPr>
        <w:pStyle w:val="ITEABodyText"/>
      </w:pPr>
      <w:hyperlink r:id="rId28" w:history="1">
        <w:r w:rsidR="00F75C15" w:rsidRPr="008C7917">
          <w:rPr>
            <w:rStyle w:val="Lienhypertexte"/>
          </w:rPr>
          <w:t>https://github.com/ModelWriter/Deliverables/blob/master/WP2/data/obeo/text/Architecture.textile</w:t>
        </w:r>
      </w:hyperlink>
      <w:r w:rsidR="00F75C15">
        <w:t xml:space="preserve"> </w:t>
      </w:r>
    </w:p>
    <w:p w14:paraId="425B1CC3" w14:textId="77777777" w:rsidR="00F75C15" w:rsidRDefault="00F75C15" w:rsidP="00F61AD5">
      <w:pPr>
        <w:pStyle w:val="ITEABodyText"/>
      </w:pPr>
    </w:p>
    <w:p w14:paraId="3C6B3DEE" w14:textId="2241A8EE" w:rsidR="00F75C15" w:rsidRDefault="00F75C15" w:rsidP="00F61AD5">
      <w:pPr>
        <w:pStyle w:val="ITEABodyText"/>
      </w:pPr>
      <w:r>
        <w:t>Example of a partially annotated “</w:t>
      </w:r>
      <w:proofErr w:type="spellStart"/>
      <w:r>
        <w:t>TxStyle</w:t>
      </w:r>
      <w:proofErr w:type="spellEnd"/>
      <w:r>
        <w:t>” file</w:t>
      </w:r>
    </w:p>
    <w:p w14:paraId="10A4EDC0" w14:textId="517F4026" w:rsidR="00F75C15" w:rsidRDefault="006170AB" w:rsidP="00F61AD5">
      <w:pPr>
        <w:pStyle w:val="ITEABodyText"/>
      </w:pPr>
      <w:hyperlink r:id="rId29" w:history="1">
        <w:r w:rsidR="00E160D2" w:rsidRPr="008C7917">
          <w:rPr>
            <w:rStyle w:val="Lienhypertexte"/>
          </w:rPr>
          <w:t>https://github.com/ModelWriter/Deliverables/blob/master/WP2/data/obeo/text/ArchitectureAutomaticallyAnnotated.textile</w:t>
        </w:r>
      </w:hyperlink>
      <w:r w:rsidR="00E160D2">
        <w:t xml:space="preserve"> </w:t>
      </w:r>
    </w:p>
    <w:p w14:paraId="5FB615BC" w14:textId="77777777" w:rsidR="00E160D2" w:rsidRDefault="00E160D2" w:rsidP="00F61AD5">
      <w:pPr>
        <w:pStyle w:val="ITEABodyText"/>
      </w:pPr>
    </w:p>
    <w:p w14:paraId="53819F66" w14:textId="77777777" w:rsidR="00F61AD5" w:rsidRDefault="00F61AD5" w:rsidP="0012145D">
      <w:pPr>
        <w:pStyle w:val="ITEABodyText"/>
        <w:rPr>
          <w:lang w:eastAsia="en-US"/>
        </w:rPr>
      </w:pPr>
    </w:p>
    <w:p w14:paraId="44C01BBB" w14:textId="3EBF388D" w:rsidR="003663AD" w:rsidRDefault="003663AD" w:rsidP="003663AD">
      <w:pPr>
        <w:pStyle w:val="ITEAHeading2"/>
        <w:numPr>
          <w:ilvl w:val="0"/>
          <w:numId w:val="0"/>
        </w:numPr>
        <w:rPr>
          <w:lang w:eastAsia="en-US"/>
        </w:rPr>
      </w:pPr>
      <w:bookmarkStart w:id="28" w:name="_Toc302998262"/>
      <w:r w:rsidRPr="003663AD">
        <w:rPr>
          <w:highlight w:val="yellow"/>
          <w:lang w:eastAsia="en-US"/>
        </w:rPr>
        <w:t>Appendix 3 Turkish Consortium Data (to be filled by Mantis)</w:t>
      </w:r>
      <w:bookmarkEnd w:id="28"/>
    </w:p>
    <w:p w14:paraId="18F4B764" w14:textId="519E1E85" w:rsidR="003663AD" w:rsidRDefault="003663AD" w:rsidP="003663AD">
      <w:pPr>
        <w:pStyle w:val="ITEABodyText"/>
      </w:pPr>
      <w:r>
        <w:t>(…)</w:t>
      </w:r>
    </w:p>
    <w:p w14:paraId="4286B44F" w14:textId="77777777" w:rsidR="003663AD" w:rsidRPr="0012145D" w:rsidRDefault="003663AD" w:rsidP="0012145D">
      <w:pPr>
        <w:pStyle w:val="ITEABodyText"/>
        <w:rPr>
          <w:lang w:eastAsia="en-US"/>
        </w:rPr>
      </w:pPr>
    </w:p>
    <w:sectPr w:rsidR="003663AD" w:rsidRPr="0012145D" w:rsidSect="00857876">
      <w:headerReference w:type="default" r:id="rId30"/>
      <w:footerReference w:type="default" r:id="rId31"/>
      <w:headerReference w:type="first" r:id="rId32"/>
      <w:footerReference w:type="first" r:id="rId33"/>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BC7FB" w14:textId="77777777" w:rsidR="00F75C15" w:rsidRDefault="00F75C15" w:rsidP="00963638">
      <w:r>
        <w:separator/>
      </w:r>
    </w:p>
  </w:endnote>
  <w:endnote w:type="continuationSeparator" w:id="0">
    <w:p w14:paraId="3D04B367" w14:textId="77777777" w:rsidR="00F75C15" w:rsidRDefault="00F75C15"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F75C15" w:rsidRPr="007F744A" w14:paraId="512F458B" w14:textId="77777777" w:rsidTr="00BF5F63">
      <w:trPr>
        <w:trHeight w:val="340"/>
      </w:trPr>
      <w:tc>
        <w:tcPr>
          <w:tcW w:w="1809" w:type="dxa"/>
          <w:shd w:val="clear" w:color="auto" w:fill="auto"/>
        </w:tcPr>
        <w:p w14:paraId="08C30A8D" w14:textId="77777777" w:rsidR="00F75C15" w:rsidRPr="00CA166C" w:rsidRDefault="00F75C15"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6170AB">
            <w:rPr>
              <w:rStyle w:val="Numrodepage"/>
              <w:rFonts w:cs="Arial"/>
              <w:noProof/>
              <w:szCs w:val="20"/>
            </w:rPr>
            <w:t>4</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6170AB">
            <w:rPr>
              <w:rStyle w:val="Numrodepage"/>
              <w:rFonts w:cs="Arial"/>
              <w:b/>
              <w:noProof/>
              <w:szCs w:val="20"/>
            </w:rPr>
            <w:t>17</w:t>
          </w:r>
          <w:r w:rsidRPr="00CF6CCA">
            <w:rPr>
              <w:rStyle w:val="Numrodepage"/>
              <w:rFonts w:cs="Arial"/>
              <w:szCs w:val="20"/>
            </w:rPr>
            <w:fldChar w:fldCharType="end"/>
          </w:r>
        </w:p>
      </w:tc>
      <w:tc>
        <w:tcPr>
          <w:tcW w:w="7477" w:type="dxa"/>
          <w:shd w:val="clear" w:color="auto" w:fill="auto"/>
        </w:tcPr>
        <w:p w14:paraId="3D78750D" w14:textId="0C15243D" w:rsidR="00F75C15" w:rsidRPr="00CA166C" w:rsidRDefault="00F75C15" w:rsidP="00F506E9">
          <w:pPr>
            <w:pStyle w:val="Pieddepage"/>
            <w:jc w:val="right"/>
            <w:rPr>
              <w:b/>
            </w:rPr>
          </w:pPr>
          <w:r>
            <w:t>Based on the ITEA 3 FFP Annex</w:t>
          </w:r>
          <w:r w:rsidRPr="00CA166C">
            <w:t xml:space="preserve"> Template v1.0 (</w:t>
          </w:r>
          <w:r>
            <w:t>September</w:t>
          </w:r>
          <w:r w:rsidRPr="00CA166C">
            <w:t xml:space="preserve"> 2014)</w:t>
          </w:r>
        </w:p>
      </w:tc>
    </w:tr>
  </w:tbl>
  <w:p w14:paraId="1D8BCCD3" w14:textId="77777777" w:rsidR="00F75C15" w:rsidRPr="007F744A" w:rsidRDefault="00F75C15" w:rsidP="00CA166C">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E8C54" w14:textId="77777777" w:rsidR="00F75C15" w:rsidRDefault="00F75C15" w:rsidP="00CA166C">
    <w:pPr>
      <w:pStyle w:val="Pieddepage"/>
    </w:pPr>
    <w:r>
      <w:rPr>
        <w:noProof/>
        <w:lang w:val="fr-FR" w:eastAsia="fr-FR"/>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9C9A66" w14:textId="77777777" w:rsidR="00F75C15" w:rsidRDefault="00F75C15" w:rsidP="00963638">
      <w:r>
        <w:separator/>
      </w:r>
    </w:p>
  </w:footnote>
  <w:footnote w:type="continuationSeparator" w:id="0">
    <w:p w14:paraId="171ABDE3" w14:textId="77777777" w:rsidR="00F75C15" w:rsidRDefault="00F75C15" w:rsidP="00963638">
      <w:r>
        <w:continuationSeparator/>
      </w:r>
    </w:p>
  </w:footnote>
  <w:footnote w:id="1">
    <w:p w14:paraId="3298983A" w14:textId="19BAD453" w:rsidR="00F75C15" w:rsidRPr="003E74ED" w:rsidRDefault="00F75C15">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063517"/>
      <w:docPartObj>
        <w:docPartGallery w:val="Page Numbers (Top of Page)"/>
        <w:docPartUnique/>
      </w:docPartObj>
    </w:sdtPr>
    <w:sdtEndPr/>
    <w:sdtContent>
      <w:p w14:paraId="28FF2BE2" w14:textId="77777777" w:rsidR="00F75C15" w:rsidRPr="00F14F6F" w:rsidRDefault="00F75C15" w:rsidP="00CA166C">
        <w:pPr>
          <w:pStyle w:val="En-tte"/>
          <w:jc w:val="right"/>
          <w:rPr>
            <w:sz w:val="12"/>
            <w:szCs w:val="12"/>
          </w:rPr>
        </w:pPr>
        <w:r>
          <w:fldChar w:fldCharType="begin"/>
        </w:r>
        <w:r>
          <w:instrText xml:space="preserve"> PAGE   \* MERGEFORMAT </w:instrText>
        </w:r>
        <w:r>
          <w:fldChar w:fldCharType="separate"/>
        </w:r>
        <w:r w:rsidR="006170AB">
          <w:rPr>
            <w:noProof/>
          </w:rPr>
          <w:t>4</w:t>
        </w:r>
        <w:r>
          <w:rPr>
            <w:noProof/>
          </w:rPr>
          <w:fldChar w:fldCharType="end"/>
        </w:r>
        <w:r>
          <w:rPr>
            <w:noProof/>
            <w:lang w:val="fr-FR" w:eastAsia="fr-FR"/>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F75C15" w:rsidRPr="00F14F6F" w:rsidRDefault="00F75C15" w:rsidP="00F14F6F">
    <w:pPr>
      <w:pStyle w:val="En-tte"/>
      <w:spacing w:before="120" w:after="120"/>
      <w:jc w:val="right"/>
      <w:rPr>
        <w:sz w:val="12"/>
        <w:szCs w:val="12"/>
      </w:rPr>
    </w:pPr>
  </w:p>
  <w:p w14:paraId="3A94CAA6" w14:textId="2C78E7AA" w:rsidR="00F75C15" w:rsidRPr="00ED1AF8" w:rsidRDefault="00F75C15"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proofErr w:type="spellStart"/>
    <w:r>
      <w:rPr>
        <w:color w:val="00A651" w:themeColor="accent1"/>
        <w:sz w:val="18"/>
        <w:szCs w:val="18"/>
      </w:rPr>
      <w:t>ModelWriter</w:t>
    </w:r>
    <w:proofErr w:type="spellEnd"/>
    <w:r>
      <w:rPr>
        <w:color w:val="00A651" w:themeColor="accent1"/>
        <w:sz w:val="18"/>
        <w:szCs w:val="18"/>
      </w:rPr>
      <w:br/>
    </w:r>
    <w:r>
      <w:rPr>
        <w:sz w:val="18"/>
      </w:rPr>
      <w:t>&lt;Documentation of the Corpora&gt;</w:t>
    </w:r>
  </w:p>
  <w:p w14:paraId="11C474BA" w14:textId="19A719C8" w:rsidR="00F75C15" w:rsidRPr="00ED1AF8" w:rsidRDefault="00F75C15" w:rsidP="00874322">
    <w:pPr>
      <w:pStyle w:val="En-tte"/>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B9B8" w14:textId="77777777" w:rsidR="00F75C15" w:rsidRDefault="00F75C15" w:rsidP="00CA166C">
    <w:pPr>
      <w:pStyle w:val="En-tte"/>
    </w:pPr>
    <w:r>
      <w:rPr>
        <w:noProof/>
        <w:lang w:val="fr-FR" w:eastAsia="fr-FR"/>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C6E"/>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53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s://github.com/ModelWriter/French-Consortium/airbus/text/SIDP92A001V.docx" TargetMode="External"/><Relationship Id="rId22" Type="http://schemas.openxmlformats.org/officeDocument/2006/relationships/hyperlink" Target="https://github.com/ModelWriter/French-Consortium/airbus/text/rules.txt" TargetMode="External"/><Relationship Id="rId23" Type="http://schemas.openxmlformats.org/officeDocument/2006/relationships/hyperlink" Target="https://github.com/ModelWriter/French-Consortium/airbus/text/rules.xsl" TargetMode="External"/><Relationship Id="rId24" Type="http://schemas.openxmlformats.org/officeDocument/2006/relationships/hyperlink" Target="https://github.com/ModelWriter/French-Consortium/airbus/kb/airbusComponentsKB_03072015.rdf" TargetMode="External"/><Relationship Id="rId25" Type="http://schemas.openxmlformats.org/officeDocument/2006/relationships/hyperlink" Target="https://github.com/ModelWriter/French-Consortium/airbus/kb/rules.rdf" TargetMode="External"/><Relationship Id="rId26" Type="http://schemas.openxmlformats.org/officeDocument/2006/relationships/hyperlink" Target="https://github.com/ModelWriter/Deliverables/blob/master/WP2/data/obeo/model/EcoreConcepts.txt" TargetMode="External"/><Relationship Id="rId27" Type="http://schemas.openxmlformats.org/officeDocument/2006/relationships/hyperlink" Target="https://github.com/ModelWriter/Deliverables/blob/master/WP2/data/obeo/model/JavaConcepts.txt" TargetMode="External"/><Relationship Id="rId28" Type="http://schemas.openxmlformats.org/officeDocument/2006/relationships/hyperlink" Target="https://github.com/ModelWriter/Deliverables/blob/master/WP2/data/obeo/text/Architecture.textile" TargetMode="External"/><Relationship Id="rId29" Type="http://schemas.openxmlformats.org/officeDocument/2006/relationships/hyperlink" Target="https://github.com/ModelWriter/Deliverables/blob/master/WP2/data/obeo/text/ArchitectureAutomaticallyAnnotated.textil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4.xml><?xml version="1.0" encoding="utf-8"?>
<ds:datastoreItem xmlns:ds="http://schemas.openxmlformats.org/officeDocument/2006/customXml" ds:itemID="{1A2EB687-F34D-DF43-BCA1-2C4087C84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0</TotalTime>
  <Pages>17</Pages>
  <Words>2971</Words>
  <Characters>16342</Characters>
  <Application>Microsoft Macintosh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19275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Samuel Cruz-Lara</cp:lastModifiedBy>
  <cp:revision>2</cp:revision>
  <cp:lastPrinted>2015-04-20T10:56:00Z</cp:lastPrinted>
  <dcterms:created xsi:type="dcterms:W3CDTF">2015-09-04T13:02:00Z</dcterms:created>
  <dcterms:modified xsi:type="dcterms:W3CDTF">2015-09-04T13:02:00Z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