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547B4B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  <w:rtl/>
          <w:lang w:val="en-US" w:bidi="fa-IR"/>
        </w:rPr>
      </w:pPr>
    </w:p>
    <w:p w14:paraId="07D39A42" w14:textId="514AC0E5" w:rsidR="00207651" w:rsidRPr="00260CC5" w:rsidRDefault="00547B4B" w:rsidP="00260CC5">
      <w:pPr>
        <w:pStyle w:val="ITEASubTitle"/>
        <w:rPr>
          <w:b/>
          <w:color w:val="00B050"/>
          <w:sz w:val="48"/>
          <w:szCs w:val="48"/>
          <w:lang w:val="en-US"/>
        </w:rPr>
      </w:pPr>
      <w:r w:rsidRPr="00547B4B">
        <w:rPr>
          <w:b/>
          <w:color w:val="00B050"/>
          <w:sz w:val="48"/>
          <w:szCs w:val="48"/>
        </w:rPr>
        <w:t>D3.2.1 M2M Transformation Framework architectural design document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B4072C" w:rsidRDefault="00BF5F63" w:rsidP="00BF5F63">
      <w:pPr>
        <w:pStyle w:val="NoSpacing"/>
        <w:rPr>
          <w:lang w:val="en-US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Pr="00EC36CC" w:rsidRDefault="002115D5" w:rsidP="00207651">
      <w:pPr>
        <w:pStyle w:val="ITEABodyText"/>
        <w:rPr>
          <w:lang w:val="en-US"/>
        </w:rPr>
      </w:pPr>
    </w:p>
    <w:p w14:paraId="56CCFCF8" w14:textId="77777777" w:rsidR="002115D5" w:rsidRDefault="002115D5" w:rsidP="002115D5">
      <w:pPr>
        <w:pStyle w:val="ITEABodyText"/>
      </w:pPr>
    </w:p>
    <w:p w14:paraId="3CAC64DD" w14:textId="253EB6FE" w:rsidR="00B4072C" w:rsidRDefault="00B4072C" w:rsidP="002115D5">
      <w:pPr>
        <w:pStyle w:val="ITEABodyText"/>
      </w:pPr>
      <w:r>
        <w:t xml:space="preserve">Project number: </w:t>
      </w:r>
      <w:r w:rsidRPr="00B4072C">
        <w:t>ITEA 2 13028</w:t>
      </w:r>
    </w:p>
    <w:p w14:paraId="574105EA" w14:textId="7855306C" w:rsidR="002115D5" w:rsidRPr="009301B2" w:rsidRDefault="00260CC5" w:rsidP="002115D5">
      <w:pPr>
        <w:pStyle w:val="ITEABodyText"/>
      </w:pPr>
      <w:r>
        <w:t>Work Package: WP3</w:t>
      </w:r>
    </w:p>
    <w:p w14:paraId="748CC0CA" w14:textId="1F24821C" w:rsidR="002115D5" w:rsidRPr="009301B2" w:rsidRDefault="002115D5" w:rsidP="004237AB">
      <w:pPr>
        <w:pStyle w:val="ITEABodyText"/>
      </w:pPr>
      <w:r>
        <w:t xml:space="preserve">Task: </w:t>
      </w:r>
      <w:r w:rsidR="004237AB">
        <w:t>T3.2</w:t>
      </w:r>
      <w:r w:rsidRPr="002807D6">
        <w:t xml:space="preserve"> - </w:t>
      </w:r>
      <w:r w:rsidR="004237AB" w:rsidRPr="004237AB">
        <w:t>Specification and design of the M2M Transformation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22381C1D" w14:textId="626A0F92" w:rsidR="00260CC5" w:rsidRDefault="00260CC5" w:rsidP="00260CC5">
      <w:pPr>
        <w:pStyle w:val="BodyText"/>
        <w:ind w:left="709"/>
      </w:pPr>
      <w:proofErr w:type="spellStart"/>
      <w:r>
        <w:t>Ferhat</w:t>
      </w:r>
      <w:proofErr w:type="spellEnd"/>
      <w:r>
        <w:t xml:space="preserve"> </w:t>
      </w:r>
      <w:proofErr w:type="spellStart"/>
      <w:r>
        <w:t>Erata</w:t>
      </w:r>
      <w:proofErr w:type="spellEnd"/>
      <w:r>
        <w:t xml:space="preserve"> &lt;ferhat.erata@unitbilisim.com&gt; (UNIT)</w:t>
      </w:r>
    </w:p>
    <w:p w14:paraId="140C46BD" w14:textId="4EA266FC" w:rsidR="00207651" w:rsidRDefault="00260CC5" w:rsidP="00260CC5">
      <w:pPr>
        <w:pStyle w:val="BodyText"/>
        <w:ind w:left="709"/>
      </w:pPr>
      <w:r>
        <w:t>Moharram Challenger</w:t>
      </w:r>
      <w:r w:rsidR="00207651">
        <w:t xml:space="preserve"> &lt;</w:t>
      </w:r>
      <w:r>
        <w:t>moharram.challenger@unitbilisim.com</w:t>
      </w:r>
      <w:r w:rsidR="00207651">
        <w:t>&gt;</w:t>
      </w:r>
      <w:r w:rsidR="0094586B">
        <w:t xml:space="preserve"> (</w:t>
      </w:r>
      <w:r>
        <w:t>UNIT</w:t>
      </w:r>
      <w:r w:rsidR="0094586B">
        <w:t>)</w:t>
      </w:r>
    </w:p>
    <w:p w14:paraId="36027CAE" w14:textId="7405111C" w:rsidR="00207651" w:rsidRDefault="00207651" w:rsidP="00207651">
      <w:pPr>
        <w:pStyle w:val="BodyText"/>
        <w:ind w:left="709"/>
      </w:pPr>
    </w:p>
    <w:p w14:paraId="7DF7BAE3" w14:textId="77777777" w:rsidR="00207651" w:rsidRDefault="00207651" w:rsidP="00207651">
      <w:pPr>
        <w:pStyle w:val="BodyText"/>
      </w:pPr>
    </w:p>
    <w:p w14:paraId="068F1C7E" w14:textId="1A26DD3A" w:rsidR="00207651" w:rsidRDefault="00207651" w:rsidP="00260CC5">
      <w:pPr>
        <w:pStyle w:val="BodyText"/>
      </w:pPr>
      <w:r w:rsidRPr="00B15F69">
        <w:t>Date:</w:t>
      </w:r>
      <w:r w:rsidR="00260CC5">
        <w:t xml:space="preserve"> 07</w:t>
      </w:r>
      <w:r>
        <w:t>-</w:t>
      </w:r>
      <w:r w:rsidR="00260CC5">
        <w:t>June</w:t>
      </w:r>
      <w:r>
        <w:t>-2015</w:t>
      </w:r>
    </w:p>
    <w:p w14:paraId="06B5D4DD" w14:textId="1E1EF559" w:rsidR="001351A0" w:rsidRDefault="00B4072C" w:rsidP="00B4072C">
      <w:pPr>
        <w:pStyle w:val="ITEABodyText"/>
      </w:pPr>
      <w:r>
        <w:t>Document v</w:t>
      </w:r>
      <w:r w:rsidR="00207651">
        <w:t>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08507"/>
      <w:bookmarkStart w:id="6" w:name="_Toc424046543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  <w:bookmarkEnd w:id="6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Ferhat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Erata</w:t>
            </w:r>
            <w:proofErr w:type="spellEnd"/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767FDD7B" w:rsidR="00973958" w:rsidRDefault="00260CC5" w:rsidP="00260CC5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07</w:t>
            </w:r>
            <w:r w:rsidR="00973958">
              <w:t>-</w:t>
            </w:r>
            <w:r>
              <w:t>June</w:t>
            </w:r>
            <w:r w:rsidR="00973958">
              <w:t>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32595ABC" w14:textId="3FB029C8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&lt;name&gt;</w:t>
            </w:r>
          </w:p>
        </w:tc>
        <w:tc>
          <w:tcPr>
            <w:tcW w:w="893" w:type="pct"/>
          </w:tcPr>
          <w:p w14:paraId="28FAB48B" w14:textId="643FBAB7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&lt;date&gt;</w:t>
            </w:r>
          </w:p>
        </w:tc>
        <w:tc>
          <w:tcPr>
            <w:tcW w:w="2271" w:type="pct"/>
          </w:tcPr>
          <w:p w14:paraId="34ECEE98" w14:textId="54634045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Default="00B0025C" w:rsidP="00B0025C">
      <w:pPr>
        <w:pStyle w:val="ITEABodyText"/>
        <w:rPr>
          <w:lang w:eastAsia="en-US"/>
        </w:rPr>
      </w:pPr>
    </w:p>
    <w:p w14:paraId="494F7244" w14:textId="77777777" w:rsidR="004C4BFE" w:rsidRPr="00B0025C" w:rsidRDefault="004C4BFE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7" w:name="_Toc389043586"/>
      <w:bookmarkStart w:id="8" w:name="_Toc389569496"/>
      <w:bookmarkStart w:id="9" w:name="_Toc396999121"/>
      <w:bookmarkStart w:id="10" w:name="_Toc397002645"/>
      <w:bookmarkStart w:id="11" w:name="_Toc397002679"/>
      <w:bookmarkStart w:id="12" w:name="_Toc397003062"/>
      <w:bookmarkStart w:id="13" w:name="_Toc397004130"/>
      <w:bookmarkStart w:id="14" w:name="_Toc397005048"/>
      <w:r w:rsidRPr="00687E44">
        <w:rPr>
          <w:lang w:val="en-GB"/>
        </w:rPr>
        <w:lastRenderedPageBreak/>
        <w:t>Table of Contents</w:t>
      </w:r>
      <w:bookmarkEnd w:id="7"/>
      <w:bookmarkEnd w:id="8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889150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78DED" w14:textId="792877CF" w:rsidR="008E20D5" w:rsidRDefault="008E20D5" w:rsidP="008E20D5">
          <w:pPr>
            <w:pStyle w:val="TOCHeading"/>
          </w:pPr>
        </w:p>
        <w:p w14:paraId="11D745CD" w14:textId="77777777" w:rsidR="008E20D5" w:rsidRDefault="008E20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046543" w:history="1">
            <w:r w:rsidRPr="00DD2FA0">
              <w:rPr>
                <w:rStyle w:val="Hyperlink"/>
              </w:rPr>
              <w:t>Document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_Toc424046543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A9D965A" w14:textId="77777777" w:rsidR="008E20D5" w:rsidRDefault="00544D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4" w:history="1">
            <w:r w:rsidR="008E20D5" w:rsidRPr="00DD2FA0">
              <w:rPr>
                <w:rStyle w:val="Hyperlink"/>
              </w:rPr>
              <w:t>1. Introduction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_Toc424046544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5A9DBC1B" w14:textId="77777777" w:rsidR="008E20D5" w:rsidRDefault="00544DD5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5" w:history="1">
            <w:r w:rsidR="008E20D5" w:rsidRPr="008E20D5">
              <w:rPr>
                <w:rStyle w:val="Hyperlink"/>
                <w:rFonts w:ascii="Times New Roman" w:hAnsi="Times New Roman"/>
                <w:snapToGrid w:val="0"/>
                <w:color w:val="auto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8E20D5" w:rsidRPr="008E20D5">
              <w:rPr>
                <w:rStyle w:val="Hyperlink"/>
                <w:color w:val="auto"/>
              </w:rPr>
              <w:t xml:space="preserve"> </w:t>
            </w:r>
            <w:r w:rsidR="008E20D5" w:rsidRPr="00DD2FA0">
              <w:rPr>
                <w:rStyle w:val="Hyperlink"/>
              </w:rPr>
              <w:t>Role of the deliverable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_Toc424046545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70464799" w14:textId="77777777" w:rsidR="008E20D5" w:rsidRDefault="00544DD5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6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8E20D5" w:rsidRPr="00DD2FA0">
              <w:rPr>
                <w:rStyle w:val="Hyperlink"/>
              </w:rPr>
              <w:t xml:space="preserve"> The List of Technical Work Packages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_Toc424046546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5335B915" w14:textId="77777777" w:rsidR="008E20D5" w:rsidRDefault="00544DD5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7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8E20D5" w:rsidRPr="00DD2FA0">
              <w:rPr>
                <w:rStyle w:val="Hyperlink"/>
              </w:rPr>
              <w:t xml:space="preserve"> Conventions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_Toc424046547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4F0A4840" w14:textId="77777777" w:rsidR="008E20D5" w:rsidRDefault="00544DD5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8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8E20D5" w:rsidRPr="00DD2FA0">
              <w:rPr>
                <w:rStyle w:val="Hyperlink"/>
              </w:rPr>
              <w:t xml:space="preserve"> Structure of the document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_Toc424046548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58828F1F" w14:textId="77777777" w:rsidR="008E20D5" w:rsidRDefault="00544DD5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9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="008E20D5" w:rsidRPr="00DD2FA0">
              <w:rPr>
                <w:rStyle w:val="Hyperlink"/>
              </w:rPr>
              <w:t xml:space="preserve"> Terms, abbreviations and definitions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_Toc424046549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5</w:t>
            </w:r>
            <w:r w:rsidR="008E20D5">
              <w:rPr>
                <w:webHidden/>
              </w:rPr>
              <w:fldChar w:fldCharType="end"/>
            </w:r>
          </w:hyperlink>
        </w:p>
        <w:p w14:paraId="23B98A3B" w14:textId="77777777" w:rsidR="008E20D5" w:rsidRDefault="00544D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0" w:history="1">
            <w:r w:rsidR="008E20D5" w:rsidRPr="00DD2FA0">
              <w:rPr>
                <w:rStyle w:val="Hyperlink"/>
              </w:rPr>
              <w:t>2. Level 1 Header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_Toc424046550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6</w:t>
            </w:r>
            <w:r w:rsidR="008E20D5">
              <w:rPr>
                <w:webHidden/>
              </w:rPr>
              <w:fldChar w:fldCharType="end"/>
            </w:r>
          </w:hyperlink>
        </w:p>
        <w:p w14:paraId="1FF8B77A" w14:textId="77777777" w:rsidR="008E20D5" w:rsidRDefault="00544D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1" w:history="1">
            <w:r w:rsidR="008E20D5" w:rsidRPr="00DD2FA0">
              <w:rPr>
                <w:rStyle w:val="Hyperlink"/>
              </w:rPr>
              <w:t>3. Level 1 Header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_Toc424046551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7</w:t>
            </w:r>
            <w:r w:rsidR="008E20D5">
              <w:rPr>
                <w:webHidden/>
              </w:rPr>
              <w:fldChar w:fldCharType="end"/>
            </w:r>
          </w:hyperlink>
        </w:p>
        <w:p w14:paraId="23A38615" w14:textId="77777777" w:rsidR="008E20D5" w:rsidRDefault="00544DD5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2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8E20D5" w:rsidRPr="00DD2FA0">
              <w:rPr>
                <w:rStyle w:val="Hyperlink"/>
              </w:rPr>
              <w:t xml:space="preserve"> Level 2 Header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_Toc424046552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7</w:t>
            </w:r>
            <w:r w:rsidR="008E20D5">
              <w:rPr>
                <w:webHidden/>
              </w:rPr>
              <w:fldChar w:fldCharType="end"/>
            </w:r>
          </w:hyperlink>
        </w:p>
        <w:p w14:paraId="535BA766" w14:textId="77777777" w:rsidR="008E20D5" w:rsidRDefault="00544D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3" w:history="1">
            <w:r w:rsidR="008E20D5" w:rsidRPr="00DD2FA0">
              <w:rPr>
                <w:rStyle w:val="Hyperlink"/>
              </w:rPr>
              <w:t>4. Conclusion and way forward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_Toc424046553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8</w:t>
            </w:r>
            <w:r w:rsidR="008E20D5">
              <w:rPr>
                <w:webHidden/>
              </w:rPr>
              <w:fldChar w:fldCharType="end"/>
            </w:r>
          </w:hyperlink>
        </w:p>
        <w:p w14:paraId="7E31D0BD" w14:textId="77777777" w:rsidR="008E20D5" w:rsidRDefault="00544D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4" w:history="1">
            <w:r w:rsidR="008E20D5" w:rsidRPr="00DD2FA0">
              <w:rPr>
                <w:rStyle w:val="Hyperlink"/>
              </w:rPr>
              <w:t>References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_Toc424046554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9</w:t>
            </w:r>
            <w:r w:rsidR="008E20D5">
              <w:rPr>
                <w:webHidden/>
              </w:rPr>
              <w:fldChar w:fldCharType="end"/>
            </w:r>
          </w:hyperlink>
        </w:p>
        <w:p w14:paraId="5821D6F3" w14:textId="77777777" w:rsidR="008E20D5" w:rsidRDefault="00544D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5" w:history="1">
            <w:r w:rsidR="008E20D5" w:rsidRPr="00DD2FA0">
              <w:rPr>
                <w:rStyle w:val="Hyperlink"/>
              </w:rPr>
              <w:t>Appendixes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_Toc424046555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10</w:t>
            </w:r>
            <w:r w:rsidR="008E20D5">
              <w:rPr>
                <w:webHidden/>
              </w:rPr>
              <w:fldChar w:fldCharType="end"/>
            </w:r>
          </w:hyperlink>
        </w:p>
        <w:p w14:paraId="253FFE86" w14:textId="77777777" w:rsidR="008E20D5" w:rsidRDefault="00544DD5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6" w:history="1">
            <w:r w:rsidR="008E20D5" w:rsidRPr="00DD2FA0">
              <w:rPr>
                <w:rStyle w:val="Hyperlink"/>
                <w:lang w:eastAsia="en-US"/>
              </w:rPr>
              <w:t>Appendix 1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_Toc424046556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10</w:t>
            </w:r>
            <w:r w:rsidR="008E20D5">
              <w:rPr>
                <w:webHidden/>
              </w:rPr>
              <w:fldChar w:fldCharType="end"/>
            </w:r>
          </w:hyperlink>
        </w:p>
        <w:p w14:paraId="509C8B19" w14:textId="231410C8" w:rsidR="008E20D5" w:rsidRDefault="008E20D5">
          <w:r>
            <w:rPr>
              <w:b/>
              <w:bCs/>
              <w:noProof/>
            </w:rPr>
            <w:fldChar w:fldCharType="end"/>
          </w:r>
        </w:p>
      </w:sdtContent>
    </w:sdt>
    <w:p w14:paraId="724A4860" w14:textId="77777777" w:rsidR="008E20D5" w:rsidRDefault="008E20D5">
      <w:pPr>
        <w:pStyle w:val="TOC1"/>
        <w:tabs>
          <w:tab w:val="right" w:leader="dot" w:pos="9060"/>
        </w:tabs>
      </w:pPr>
    </w:p>
    <w:p w14:paraId="560AD8B5" w14:textId="77777777" w:rsidR="008E20D5" w:rsidRPr="008E20D5" w:rsidRDefault="008E20D5" w:rsidP="008E20D5">
      <w:pPr>
        <w:pStyle w:val="BodyText"/>
      </w:pPr>
    </w:p>
    <w:p w14:paraId="19BBFFAA" w14:textId="7500970F" w:rsidR="00897BB3" w:rsidRPr="008E20D5" w:rsidRDefault="0049173E" w:rsidP="008E20D5">
      <w:pPr>
        <w:pStyle w:val="TOC1"/>
        <w:tabs>
          <w:tab w:val="right" w:leader="dot" w:pos="9060"/>
        </w:tabs>
        <w:rPr>
          <w:smallCaps w:val="0"/>
          <w:noProof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</w:p>
    <w:p w14:paraId="7238C7B8" w14:textId="3EB2552A" w:rsidR="00973958" w:rsidRDefault="0049173E" w:rsidP="00781966">
      <w:pPr>
        <w:pStyle w:val="ITEAHeading1"/>
        <w:rPr>
          <w:lang w:val="en-US"/>
        </w:rPr>
      </w:pPr>
      <w:r w:rsidRPr="009301B2">
        <w:lastRenderedPageBreak/>
        <w:fldChar w:fldCharType="end"/>
      </w:r>
      <w:bookmarkStart w:id="15" w:name="_Toc417308508"/>
      <w:bookmarkStart w:id="16" w:name="_Toc424046544"/>
      <w:bookmarkEnd w:id="9"/>
      <w:bookmarkEnd w:id="10"/>
      <w:bookmarkEnd w:id="11"/>
      <w:bookmarkEnd w:id="12"/>
      <w:bookmarkEnd w:id="13"/>
      <w:bookmarkEnd w:id="14"/>
      <w:r w:rsidR="00973958">
        <w:t>Introduction</w:t>
      </w:r>
      <w:bookmarkEnd w:id="15"/>
      <w:bookmarkEnd w:id="16"/>
    </w:p>
    <w:p w14:paraId="5A79F649" w14:textId="00960D3F" w:rsidR="00973958" w:rsidRDefault="00973958" w:rsidP="009D76D9">
      <w:pPr>
        <w:pStyle w:val="ITEAHeading2"/>
      </w:pPr>
      <w:bookmarkStart w:id="17" w:name="_Toc417308509"/>
      <w:bookmarkStart w:id="18" w:name="_Toc424046545"/>
      <w:r w:rsidRPr="00973958">
        <w:t>Role of the deliverable</w:t>
      </w:r>
      <w:bookmarkEnd w:id="17"/>
      <w:bookmarkEnd w:id="18"/>
      <w:r w:rsidR="002A5297">
        <w:t xml:space="preserve"> </w:t>
      </w:r>
    </w:p>
    <w:p w14:paraId="0E9C9396" w14:textId="384708B7" w:rsidR="009D76D9" w:rsidRPr="0023729F" w:rsidRDefault="009D76D9" w:rsidP="009D76D9">
      <w:pPr>
        <w:pStyle w:val="ITEABodyText"/>
        <w:rPr>
          <w:lang w:val="en-US" w:bidi="fa-IR"/>
        </w:rPr>
      </w:pPr>
      <w:r w:rsidRPr="009D76D9">
        <w:t>This document is the first version of the description of the use cases proposed by the French consortium. It may be up-dated depending on the further details and requirements we get from our industrial use case providers.</w:t>
      </w:r>
    </w:p>
    <w:p w14:paraId="0089A036" w14:textId="77777777" w:rsidR="00B4072C" w:rsidRDefault="00B4072C" w:rsidP="009D76D9">
      <w:pPr>
        <w:pStyle w:val="ITEABodyText"/>
      </w:pPr>
    </w:p>
    <w:p w14:paraId="70087CB7" w14:textId="77777777" w:rsidR="00B4072C" w:rsidRDefault="00B4072C" w:rsidP="00B4072C">
      <w:pPr>
        <w:pStyle w:val="ITEAHeading2"/>
      </w:pPr>
      <w:bookmarkStart w:id="19" w:name="_Toc417385332"/>
      <w:bookmarkStart w:id="20" w:name="_Toc424046546"/>
      <w:r>
        <w:t xml:space="preserve">The List of </w:t>
      </w:r>
      <w:bookmarkEnd w:id="19"/>
      <w:r>
        <w:t>Technical Work Packages</w:t>
      </w:r>
      <w:bookmarkEnd w:id="20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B4072C" w14:paraId="0B95A0BA" w14:textId="77777777" w:rsidTr="00F9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0A56F78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35B21327" w14:textId="77777777" w:rsidR="00B4072C" w:rsidRDefault="00B4072C" w:rsidP="00F961B2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B4072C" w14:paraId="77FD0D85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0643C615" w14:textId="77777777" w:rsidR="00B4072C" w:rsidRDefault="00B4072C" w:rsidP="00F961B2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14:paraId="7112C42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B4072C" w14:paraId="636D331C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1FCAE6A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14:paraId="15BBDF2B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 (</w:t>
            </w:r>
            <w:r w:rsidRPr="000B6EB7">
              <w:t>synchronization mechanism</w:t>
            </w:r>
            <w:r>
              <w:t>)</w:t>
            </w:r>
          </w:p>
        </w:tc>
      </w:tr>
      <w:tr w:rsidR="00B4072C" w14:paraId="2C0F99E6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F4EA5BE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14:paraId="37394B6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B4072C" w14:paraId="7FF79977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D8FC559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14:paraId="3F92DB65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14:paraId="58C75A06" w14:textId="77777777" w:rsidR="00B4072C" w:rsidRDefault="00B4072C" w:rsidP="00B4072C">
      <w:pPr>
        <w:pStyle w:val="ITEABodyText"/>
      </w:pPr>
    </w:p>
    <w:p w14:paraId="3AD3F270" w14:textId="77777777" w:rsidR="00B4072C" w:rsidRDefault="00B4072C" w:rsidP="009D76D9">
      <w:pPr>
        <w:pStyle w:val="ITEABodyText"/>
      </w:pPr>
    </w:p>
    <w:p w14:paraId="18C25E41" w14:textId="77777777" w:rsidR="00B4072C" w:rsidRDefault="00B4072C" w:rsidP="00B4072C">
      <w:pPr>
        <w:pStyle w:val="ITEAHeading2"/>
      </w:pPr>
      <w:bookmarkStart w:id="21" w:name="_Toc424046547"/>
      <w:r>
        <w:t>Conventions</w:t>
      </w:r>
      <w:bookmarkEnd w:id="21"/>
    </w:p>
    <w:p w14:paraId="73A6A493" w14:textId="77777777" w:rsidR="00B4072C" w:rsidRDefault="00B4072C" w:rsidP="00B4072C">
      <w:pPr>
        <w:pStyle w:val="ITEABodyText"/>
      </w:pPr>
      <w:r>
        <w:t>The requirements are prefixed by “REQ-SR-</w:t>
      </w:r>
      <w:proofErr w:type="spellStart"/>
      <w:r>
        <w:t>WPz</w:t>
      </w:r>
      <w:proofErr w:type="spellEnd"/>
      <w:r>
        <w:t xml:space="preserve">-xxx”, and are written in a roman typeface, where “REQ” stands for “Requirement”, “SR” indicates “Software Requirements”, “z” stands for the number of work package where the requirement is </w:t>
      </w:r>
      <w:proofErr w:type="spellStart"/>
      <w:r>
        <w:t>orginated</w:t>
      </w:r>
      <w:proofErr w:type="spellEnd"/>
      <w:r>
        <w:t xml:space="preserve"> and “xxx” is the positive integer identifier of the requirement. You can add this id (xxx) which is unique entire ‘requirements’ repository, at the end of </w:t>
      </w:r>
      <w:hyperlink r:id="rId11" w:history="1">
        <w:r w:rsidRPr="0003391E">
          <w:rPr>
            <w:rStyle w:val="Hyperlink"/>
          </w:rPr>
          <w:t>https://github.com/ModelWriter/Requirements/issues/</w:t>
        </w:r>
      </w:hyperlink>
      <w:r>
        <w:t xml:space="preserve"> to access the latest version of the requirement.</w:t>
      </w:r>
    </w:p>
    <w:p w14:paraId="786D6B82" w14:textId="77777777" w:rsidR="00B4072C" w:rsidRDefault="00B4072C" w:rsidP="009D76D9">
      <w:pPr>
        <w:pStyle w:val="ITEABodyText"/>
      </w:pPr>
    </w:p>
    <w:p w14:paraId="5B0487BF" w14:textId="77777777" w:rsidR="00B4072C" w:rsidRDefault="00B4072C" w:rsidP="009D76D9">
      <w:pPr>
        <w:pStyle w:val="ITEABodyText"/>
      </w:pPr>
    </w:p>
    <w:p w14:paraId="27D68FF3" w14:textId="1DB4B316" w:rsidR="009D76D9" w:rsidRDefault="009D76D9" w:rsidP="009D76D9">
      <w:pPr>
        <w:pStyle w:val="ITEAHeading2"/>
      </w:pPr>
      <w:bookmarkStart w:id="22" w:name="_Toc417308510"/>
      <w:bookmarkStart w:id="23" w:name="_Toc424046548"/>
      <w:r w:rsidRPr="009D76D9">
        <w:t>Structure of the document</w:t>
      </w:r>
      <w:bookmarkEnd w:id="22"/>
      <w:bookmarkEnd w:id="23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00A8F084" w:rsidR="000F116A" w:rsidRDefault="000F116A" w:rsidP="00197AB1">
      <w:pPr>
        <w:pStyle w:val="ITEATableBullets"/>
      </w:pPr>
      <w:r>
        <w:t xml:space="preserve">Chapter 2 describes </w:t>
      </w:r>
      <w:r w:rsidR="00197AB1">
        <w:t xml:space="preserve">the specification of the M2M </w:t>
      </w:r>
    </w:p>
    <w:p w14:paraId="6C1F95D9" w14:textId="12C491E2" w:rsidR="00197AB1" w:rsidRDefault="00197AB1" w:rsidP="00197AB1">
      <w:pPr>
        <w:pStyle w:val="ITEATableBullets"/>
      </w:pPr>
      <w:r>
        <w:t>Chapter 3 describes the design of the M2M</w:t>
      </w:r>
    </w:p>
    <w:p w14:paraId="100A674C" w14:textId="4F166D3E" w:rsidR="00197AB1" w:rsidRDefault="000F116A" w:rsidP="00197AB1">
      <w:pPr>
        <w:pStyle w:val="ITEATableBullets"/>
      </w:pPr>
      <w:r>
        <w:t>Annex 1</w:t>
      </w:r>
    </w:p>
    <w:p w14:paraId="0D217066" w14:textId="2A69B13A" w:rsidR="00880589" w:rsidRDefault="00880589" w:rsidP="00197AB1">
      <w:pPr>
        <w:pStyle w:val="ITEABodyText"/>
      </w:pPr>
    </w:p>
    <w:p w14:paraId="56E1C1A9" w14:textId="102B0645" w:rsidR="00880589" w:rsidRPr="00740AA8" w:rsidRDefault="00880589" w:rsidP="00740AA8">
      <w:pPr>
        <w:pStyle w:val="ITEAHeading2"/>
      </w:pPr>
      <w:bookmarkStart w:id="24" w:name="_Toc417308511"/>
      <w:bookmarkStart w:id="25" w:name="_Toc424046549"/>
      <w:r w:rsidRPr="00740AA8">
        <w:lastRenderedPageBreak/>
        <w:t>Terms, abbreviations and definitions</w:t>
      </w:r>
      <w:bookmarkEnd w:id="24"/>
      <w:bookmarkEnd w:id="25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601FCCE8" w14:textId="49FD882F" w:rsidR="00197AB1" w:rsidRDefault="00197AB1">
      <w:pPr>
        <w:spacing w:after="200" w:line="276" w:lineRule="auto"/>
      </w:pPr>
      <w:r>
        <w:br w:type="page"/>
      </w:r>
    </w:p>
    <w:p w14:paraId="22A165FF" w14:textId="47740608" w:rsidR="00197AB1" w:rsidRPr="00B3771D" w:rsidRDefault="00197AB1" w:rsidP="00197AB1">
      <w:pPr>
        <w:pStyle w:val="Title"/>
        <w:ind w:left="360"/>
        <w:jc w:val="both"/>
        <w:rPr>
          <w:color w:val="auto"/>
          <w:szCs w:val="24"/>
        </w:rPr>
      </w:pPr>
      <w:r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lastRenderedPageBreak/>
        <w:t>This</w:t>
      </w:r>
      <w:r w:rsidRPr="00B3771D"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t xml:space="preserve"> </w:t>
      </w:r>
      <w:r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t>document</w:t>
      </w:r>
      <w:r w:rsidRPr="00B3771D"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t xml:space="preserve"> consists of </w:t>
      </w:r>
      <w:r w:rsidR="008F50D7"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t xml:space="preserve">the specification and </w:t>
      </w:r>
      <w:r w:rsidRPr="00B3771D"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t>d</w:t>
      </w:r>
      <w:r w:rsidR="008F50D7"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t>esign of</w:t>
      </w:r>
      <w:r w:rsidRPr="00B3771D"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t xml:space="preserve"> the M2M Transformation Framework whose main goal is to make the ModelWriter tool able to launch M2M (model-to-model) transformations including the following features:</w:t>
      </w:r>
    </w:p>
    <w:p w14:paraId="24D2B69D" w14:textId="77777777" w:rsidR="00197AB1" w:rsidRDefault="00197AB1" w:rsidP="00197AB1">
      <w:pPr>
        <w:pStyle w:val="TaskBodyText"/>
        <w:keepNext/>
        <w:keepLines/>
        <w:widowControl/>
        <w:numPr>
          <w:ilvl w:val="0"/>
          <w:numId w:val="119"/>
        </w:numPr>
      </w:pPr>
      <w:r w:rsidRPr="00F22817">
        <w:t>To obtain one or several output models from one or several input models.</w:t>
      </w:r>
    </w:p>
    <w:p w14:paraId="42B469BF" w14:textId="77777777" w:rsidR="00197AB1" w:rsidRDefault="00197AB1" w:rsidP="00197AB1">
      <w:pPr>
        <w:pStyle w:val="TaskBodyText"/>
        <w:keepNext/>
        <w:keepLines/>
        <w:widowControl/>
        <w:numPr>
          <w:ilvl w:val="0"/>
          <w:numId w:val="119"/>
        </w:numPr>
      </w:pPr>
      <w:r w:rsidRPr="00F22817">
        <w:t>To configure the transformations to be able to produce different outputs using the same inputs.</w:t>
      </w:r>
    </w:p>
    <w:p w14:paraId="1E498D85" w14:textId="77777777" w:rsidR="00197AB1" w:rsidRDefault="00197AB1" w:rsidP="00197AB1">
      <w:pPr>
        <w:pStyle w:val="TaskBodyText"/>
        <w:keepNext/>
        <w:keepLines/>
        <w:widowControl/>
        <w:numPr>
          <w:ilvl w:val="0"/>
          <w:numId w:val="119"/>
        </w:numPr>
      </w:pPr>
      <w:r w:rsidRPr="00F22817">
        <w:t>To compose simple transformations to obtain more complex ones.</w:t>
      </w:r>
    </w:p>
    <w:p w14:paraId="06C6E596" w14:textId="77777777" w:rsidR="00197AB1" w:rsidRDefault="00197AB1" w:rsidP="00197AB1">
      <w:pPr>
        <w:pStyle w:val="TaskBodyText"/>
        <w:keepNext/>
        <w:keepLines/>
        <w:widowControl/>
        <w:numPr>
          <w:ilvl w:val="0"/>
          <w:numId w:val="119"/>
        </w:numPr>
      </w:pPr>
      <w:r w:rsidRPr="00F22817">
        <w:t>To keep traces between transformed models and its source models.</w:t>
      </w:r>
    </w:p>
    <w:p w14:paraId="17625CCC" w14:textId="77777777" w:rsidR="00197AB1" w:rsidRDefault="00197AB1" w:rsidP="00197AB1">
      <w:pPr>
        <w:pStyle w:val="TaskBodyText"/>
        <w:keepNext/>
        <w:keepLines/>
        <w:widowControl/>
        <w:numPr>
          <w:ilvl w:val="0"/>
          <w:numId w:val="119"/>
        </w:numPr>
      </w:pPr>
      <w:r w:rsidRPr="00F22817">
        <w:t>To synchronize the output models after its input models or configurations have been modified.</w:t>
      </w:r>
    </w:p>
    <w:p w14:paraId="338EC584" w14:textId="77777777" w:rsidR="00197AB1" w:rsidRDefault="00197AB1" w:rsidP="00197AB1">
      <w:pPr>
        <w:pStyle w:val="TaskBodyText"/>
        <w:keepNext/>
        <w:keepLines/>
        <w:widowControl/>
        <w:numPr>
          <w:ilvl w:val="0"/>
          <w:numId w:val="119"/>
        </w:numPr>
      </w:pPr>
      <w:r w:rsidRPr="00F22817">
        <w:t>To synchronize the output models without changing the modifications that users or processes may have made on them after the transformations was finished.</w:t>
      </w:r>
    </w:p>
    <w:p w14:paraId="033D0505" w14:textId="46DD9FDE" w:rsidR="00397912" w:rsidRPr="009301B2" w:rsidRDefault="00197AB1" w:rsidP="00781966">
      <w:pPr>
        <w:pStyle w:val="ITEAHeading1"/>
      </w:pPr>
      <w:r>
        <w:lastRenderedPageBreak/>
        <w:t>Specification of M2M Transformation</w:t>
      </w:r>
    </w:p>
    <w:p w14:paraId="63C4697F" w14:textId="77777777" w:rsidR="00EC7F7A" w:rsidRDefault="00EC7F7A" w:rsidP="00642734">
      <w:pPr>
        <w:pStyle w:val="ITEABodyText"/>
      </w:pPr>
    </w:p>
    <w:p w14:paraId="32CB1BD9" w14:textId="77777777" w:rsidR="008F50D7" w:rsidRPr="00B3771D" w:rsidRDefault="008F50D7" w:rsidP="008F50D7">
      <w:pPr>
        <w:pStyle w:val="Title"/>
        <w:ind w:left="360"/>
        <w:jc w:val="both"/>
        <w:rPr>
          <w:color w:val="auto"/>
          <w:szCs w:val="24"/>
        </w:rPr>
      </w:pPr>
      <w:r w:rsidRPr="00B3771D">
        <w:rPr>
          <w:rFonts w:eastAsia="Times New Roman" w:cs="Times New Roman"/>
          <w:b w:val="0"/>
          <w:bCs w:val="0"/>
          <w:color w:val="auto"/>
          <w:sz w:val="20"/>
          <w:szCs w:val="24"/>
          <w:lang w:val="en-GB" w:eastAsia="nl-NL"/>
        </w:rPr>
        <w:t>The following image offers an overview of the components of the M2M Transformation Framework.</w:t>
      </w:r>
    </w:p>
    <w:p w14:paraId="34F8164B" w14:textId="77777777" w:rsidR="008F50D7" w:rsidRDefault="008F50D7" w:rsidP="008F50D7">
      <w:pPr>
        <w:jc w:val="center"/>
        <w:rPr>
          <w:color w:val="38761D"/>
        </w:rPr>
      </w:pPr>
      <w:r w:rsidRPr="00B3771D">
        <w:rPr>
          <w:noProof/>
          <w:color w:val="38761D"/>
          <w:lang w:val="en-US" w:eastAsia="en-US"/>
        </w:rPr>
        <w:drawing>
          <wp:inline distT="0" distB="0" distL="0" distR="0" wp14:anchorId="2FEB5709" wp14:editId="7276C0B2">
            <wp:extent cx="4245711" cy="2955852"/>
            <wp:effectExtent l="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711" cy="295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1982" w14:textId="77777777" w:rsidR="008F50D7" w:rsidRDefault="008F50D7" w:rsidP="008F50D7">
      <w:pPr>
        <w:pStyle w:val="BodyText"/>
      </w:pPr>
      <w:r w:rsidRPr="003A6AD4">
        <w:rPr>
          <w:b/>
          <w:bCs/>
          <w:color w:val="auto"/>
        </w:rPr>
        <w:t>All the components will be designed as Eclipse plugins in order to make the framework usable and extendable by third-party companies.</w:t>
      </w:r>
    </w:p>
    <w:p w14:paraId="01102254" w14:textId="77777777" w:rsidR="008F772D" w:rsidRPr="00EC7F7A" w:rsidRDefault="008F772D" w:rsidP="00642734">
      <w:pPr>
        <w:pStyle w:val="ITEABodyText"/>
      </w:pPr>
    </w:p>
    <w:p w14:paraId="2E5476A3" w14:textId="3CA5F975" w:rsidR="00160BD5" w:rsidRDefault="00197AB1" w:rsidP="00197AB1">
      <w:pPr>
        <w:pStyle w:val="ITEAHeading1"/>
      </w:pPr>
      <w:r>
        <w:lastRenderedPageBreak/>
        <w:t>Design of The M2M Transformation</w:t>
      </w:r>
    </w:p>
    <w:p w14:paraId="0CB84543" w14:textId="77777777" w:rsidR="00735BF9" w:rsidRDefault="00735BF9" w:rsidP="00F85EE8">
      <w:pPr>
        <w:pStyle w:val="ITEABodyText"/>
      </w:pPr>
    </w:p>
    <w:p w14:paraId="1A872A65" w14:textId="77777777" w:rsidR="006A3816" w:rsidRDefault="006A3816" w:rsidP="00F85EE8">
      <w:pPr>
        <w:pStyle w:val="ITEABodyText"/>
      </w:pPr>
    </w:p>
    <w:p w14:paraId="4E7227FA" w14:textId="77777777" w:rsidR="006A3816" w:rsidRDefault="006A3816" w:rsidP="00F85EE8">
      <w:pPr>
        <w:pStyle w:val="ITEABodyText"/>
      </w:pPr>
    </w:p>
    <w:p w14:paraId="0C748002" w14:textId="77777777" w:rsidR="006A3816" w:rsidRDefault="006A3816" w:rsidP="00F85EE8">
      <w:pPr>
        <w:pStyle w:val="ITEABodyText"/>
      </w:pPr>
    </w:p>
    <w:p w14:paraId="1445D8C9" w14:textId="0EF2FAAB" w:rsidR="00735BF9" w:rsidRDefault="006A3816" w:rsidP="006A3816">
      <w:pPr>
        <w:pStyle w:val="ITEABodyText"/>
        <w:numPr>
          <w:ilvl w:val="0"/>
          <w:numId w:val="120"/>
        </w:numPr>
      </w:pPr>
      <w:r>
        <w:t>Previous big Picture</w:t>
      </w:r>
    </w:p>
    <w:p w14:paraId="1B5E626F" w14:textId="6C5F8C90" w:rsidR="006A3816" w:rsidRDefault="006A3816" w:rsidP="006A3816">
      <w:pPr>
        <w:pStyle w:val="ITEABodyText"/>
        <w:numPr>
          <w:ilvl w:val="0"/>
          <w:numId w:val="120"/>
        </w:numPr>
      </w:pPr>
      <w:r>
        <w:t>Based on the previous architecture</w:t>
      </w:r>
    </w:p>
    <w:p w14:paraId="28A0673A" w14:textId="77777777" w:rsidR="006A3816" w:rsidRDefault="006A3816" w:rsidP="006A3816">
      <w:pPr>
        <w:pStyle w:val="ITEABodyText"/>
        <w:numPr>
          <w:ilvl w:val="0"/>
          <w:numId w:val="120"/>
        </w:numPr>
      </w:pPr>
      <w:bookmarkStart w:id="26" w:name="_GoBack"/>
      <w:bookmarkEnd w:id="26"/>
    </w:p>
    <w:p w14:paraId="3C18199A" w14:textId="77D83F6D" w:rsidR="00735BF9" w:rsidRDefault="00735BF9">
      <w:pPr>
        <w:spacing w:after="200" w:line="276" w:lineRule="auto"/>
      </w:pPr>
      <w:r>
        <w:br w:type="page"/>
      </w:r>
    </w:p>
    <w:p w14:paraId="3E0638A7" w14:textId="260F8AEC" w:rsidR="005A5A65" w:rsidRDefault="00735BF9" w:rsidP="00735BF9">
      <w:pPr>
        <w:pStyle w:val="ITEAHeading1"/>
      </w:pPr>
      <w:bookmarkStart w:id="27" w:name="_Toc424046553"/>
      <w:r>
        <w:lastRenderedPageBreak/>
        <w:t>Conclusion and way forward</w:t>
      </w:r>
      <w:bookmarkEnd w:id="27"/>
    </w:p>
    <w:p w14:paraId="02FE3295" w14:textId="77777777" w:rsidR="00735BF9" w:rsidRPr="00735BF9" w:rsidRDefault="00735BF9" w:rsidP="00735BF9">
      <w:pPr>
        <w:pStyle w:val="ITEABodyText"/>
        <w:rPr>
          <w:lang w:eastAsia="en-US"/>
        </w:rPr>
      </w:pP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8" w:name="_Toc417308516"/>
      <w:bookmarkStart w:id="29" w:name="_Toc424046554"/>
      <w:r>
        <w:lastRenderedPageBreak/>
        <w:t>References</w:t>
      </w:r>
      <w:bookmarkEnd w:id="28"/>
      <w:bookmarkEnd w:id="29"/>
    </w:p>
    <w:p w14:paraId="03DFF0DF" w14:textId="77777777" w:rsidR="00921D41" w:rsidRPr="00921D41" w:rsidRDefault="00921D41" w:rsidP="00921D41">
      <w:pPr>
        <w:pStyle w:val="ListParagraph"/>
        <w:numPr>
          <w:ilvl w:val="0"/>
          <w:numId w:val="118"/>
        </w:numPr>
        <w:rPr>
          <w:lang w:eastAsia="en-US"/>
        </w:rPr>
      </w:pPr>
      <w:r w:rsidRPr="00921D41">
        <w:rPr>
          <w:lang w:eastAsia="en-US"/>
        </w:rPr>
        <w:t xml:space="preserve">Baldwin, Timothy, Emily M. Bender, Dan </w:t>
      </w:r>
      <w:proofErr w:type="spellStart"/>
      <w:r w:rsidRPr="00921D41">
        <w:rPr>
          <w:lang w:eastAsia="en-US"/>
        </w:rPr>
        <w:t>Flickinger</w:t>
      </w:r>
      <w:proofErr w:type="spellEnd"/>
      <w:r w:rsidRPr="00921D41">
        <w:rPr>
          <w:lang w:eastAsia="en-US"/>
        </w:rPr>
        <w:t xml:space="preserve">, </w:t>
      </w:r>
      <w:proofErr w:type="spellStart"/>
      <w:r w:rsidRPr="00921D41">
        <w:rPr>
          <w:lang w:eastAsia="en-US"/>
        </w:rPr>
        <w:t>Ara</w:t>
      </w:r>
      <w:proofErr w:type="spellEnd"/>
      <w:r w:rsidRPr="00921D41">
        <w:rPr>
          <w:lang w:eastAsia="en-US"/>
        </w:rPr>
        <w:t xml:space="preserve"> Kim and Stephan </w:t>
      </w:r>
      <w:proofErr w:type="spellStart"/>
      <w:r w:rsidRPr="00921D41">
        <w:rPr>
          <w:lang w:eastAsia="en-US"/>
        </w:rPr>
        <w:t>Oepen</w:t>
      </w:r>
      <w:proofErr w:type="spellEnd"/>
      <w:r w:rsidRPr="00921D41">
        <w:rPr>
          <w:lang w:eastAsia="en-US"/>
        </w:rPr>
        <w:t xml:space="preserve"> (2004) Road-testing the English Resource Grammar over the British National Corpus, In Proceedings of the Fourth International Conference on Language Resources and Evaluation (LREC 2004), Lisbon, Portugal. </w:t>
      </w:r>
    </w:p>
    <w:p w14:paraId="2C1B7873" w14:textId="4212A597" w:rsidR="00BD0F29" w:rsidRDefault="00921D41" w:rsidP="00921D41">
      <w:pPr>
        <w:pStyle w:val="ITEABodyText"/>
        <w:numPr>
          <w:ilvl w:val="0"/>
          <w:numId w:val="118"/>
        </w:numPr>
        <w:rPr>
          <w:lang w:eastAsia="en-US"/>
        </w:rPr>
      </w:pPr>
      <w:r>
        <w:rPr>
          <w:lang w:eastAsia="en-US"/>
        </w:rPr>
        <w:t>…</w:t>
      </w:r>
    </w:p>
    <w:p w14:paraId="35396887" w14:textId="197BF7F8" w:rsidR="00BD0F29" w:rsidRDefault="00BD0F29" w:rsidP="00897BB3">
      <w:pPr>
        <w:pStyle w:val="ITEAHeading1"/>
        <w:numPr>
          <w:ilvl w:val="0"/>
          <w:numId w:val="0"/>
        </w:numPr>
      </w:pPr>
      <w:bookmarkStart w:id="30" w:name="_Toc417308517"/>
      <w:bookmarkStart w:id="31" w:name="_Toc424046555"/>
      <w:r>
        <w:lastRenderedPageBreak/>
        <w:t>Appendixes</w:t>
      </w:r>
      <w:bookmarkEnd w:id="30"/>
      <w:bookmarkEnd w:id="31"/>
    </w:p>
    <w:p w14:paraId="4E61B40B" w14:textId="76E54F6C" w:rsidR="00E81A83" w:rsidRDefault="00E81A83" w:rsidP="00E81A83">
      <w:pPr>
        <w:pStyle w:val="ITEAHeading2"/>
        <w:numPr>
          <w:ilvl w:val="0"/>
          <w:numId w:val="0"/>
        </w:numPr>
        <w:rPr>
          <w:lang w:eastAsia="en-US"/>
        </w:rPr>
      </w:pPr>
      <w:bookmarkStart w:id="32" w:name="_Toc417308518"/>
      <w:bookmarkStart w:id="33" w:name="_Toc424046556"/>
      <w:r>
        <w:rPr>
          <w:lang w:eastAsia="en-US"/>
        </w:rPr>
        <w:t>Appendix 1</w:t>
      </w:r>
      <w:bookmarkEnd w:id="32"/>
      <w:bookmarkEnd w:id="33"/>
    </w:p>
    <w:p w14:paraId="47464540" w14:textId="77777777" w:rsidR="0012145D" w:rsidRDefault="0012145D" w:rsidP="0012145D">
      <w:pPr>
        <w:pStyle w:val="ITEABodyText"/>
      </w:pPr>
      <w:proofErr w:type="spellStart"/>
      <w:r w:rsidRPr="009F2C84">
        <w:t>Doloreptium</w:t>
      </w:r>
      <w:proofErr w:type="spellEnd"/>
      <w:r w:rsidRPr="009F2C84">
        <w:t xml:space="preserve"> </w:t>
      </w:r>
      <w:proofErr w:type="spellStart"/>
      <w:r w:rsidRPr="009F2C84">
        <w:t>dic</w:t>
      </w:r>
      <w:proofErr w:type="spellEnd"/>
      <w:r w:rsidRPr="009F2C84">
        <w:t xml:space="preserve"> </w:t>
      </w:r>
      <w:proofErr w:type="spellStart"/>
      <w:r w:rsidRPr="009F2C84">
        <w:t>temquo</w:t>
      </w:r>
      <w:proofErr w:type="spellEnd"/>
      <w:r w:rsidRPr="009F2C84">
        <w:t xml:space="preserve"> qui </w:t>
      </w:r>
      <w:proofErr w:type="spellStart"/>
      <w:r w:rsidRPr="009F2C84">
        <w:t>voluptate</w:t>
      </w:r>
      <w:proofErr w:type="spellEnd"/>
      <w:r w:rsidRPr="009F2C84">
        <w:t xml:space="preserve"> </w:t>
      </w:r>
      <w:proofErr w:type="spellStart"/>
      <w:r w:rsidRPr="009F2C84">
        <w:t>dellabo</w:t>
      </w:r>
      <w:proofErr w:type="spellEnd"/>
      <w:r w:rsidRPr="009F2C84">
        <w:t xml:space="preserve">. </w:t>
      </w:r>
      <w:proofErr w:type="spellStart"/>
      <w:r w:rsidRPr="009F2C84">
        <w:t>Ut</w:t>
      </w:r>
      <w:proofErr w:type="spellEnd"/>
      <w:r w:rsidRPr="009F2C84">
        <w:t xml:space="preserve"> </w:t>
      </w:r>
      <w:proofErr w:type="spellStart"/>
      <w:r w:rsidRPr="009F2C84">
        <w:t>labo</w:t>
      </w:r>
      <w:proofErr w:type="spellEnd"/>
      <w:r w:rsidRPr="009F2C84">
        <w:t xml:space="preserve">. </w:t>
      </w:r>
      <w:proofErr w:type="gramStart"/>
      <w:r w:rsidRPr="009F2C84">
        <w:t>Et</w:t>
      </w:r>
      <w:proofErr w:type="gramEnd"/>
      <w:r w:rsidRPr="009F2C84">
        <w:t xml:space="preserve"> </w:t>
      </w:r>
      <w:proofErr w:type="spellStart"/>
      <w:r w:rsidRPr="009F2C84">
        <w:t>pel</w:t>
      </w:r>
      <w:proofErr w:type="spellEnd"/>
      <w:r w:rsidRPr="009F2C84">
        <w:t xml:space="preserve"> maxim </w:t>
      </w:r>
      <w:proofErr w:type="spellStart"/>
      <w:r w:rsidRPr="009F2C84">
        <w:t>resed</w:t>
      </w:r>
      <w:proofErr w:type="spellEnd"/>
      <w:r w:rsidRPr="009F2C84">
        <w:t xml:space="preserve"> </w:t>
      </w:r>
      <w:proofErr w:type="spellStart"/>
      <w:r w:rsidRPr="009F2C84">
        <w:t>molore</w:t>
      </w:r>
      <w:proofErr w:type="spellEnd"/>
      <w:r w:rsidRPr="009F2C84">
        <w:t xml:space="preserve"> nit </w:t>
      </w:r>
      <w:proofErr w:type="spellStart"/>
      <w:r w:rsidRPr="009F2C84">
        <w:t>andios</w:t>
      </w:r>
      <w:proofErr w:type="spellEnd"/>
      <w:r w:rsidRPr="009F2C84">
        <w:t xml:space="preserve"> </w:t>
      </w:r>
      <w:proofErr w:type="spellStart"/>
      <w:r w:rsidRPr="009F2C84">
        <w:t>volorumenis</w:t>
      </w:r>
      <w:proofErr w:type="spellEnd"/>
      <w:r w:rsidRPr="009F2C84">
        <w:t xml:space="preserve"> </w:t>
      </w:r>
      <w:proofErr w:type="spellStart"/>
      <w:r w:rsidRPr="009F2C84">
        <w:t>eum</w:t>
      </w:r>
      <w:proofErr w:type="spellEnd"/>
      <w:r w:rsidRPr="009F2C84">
        <w:t xml:space="preserve"> </w:t>
      </w:r>
      <w:proofErr w:type="spellStart"/>
      <w:r w:rsidRPr="009F2C84">
        <w:t>enihiti</w:t>
      </w:r>
      <w:proofErr w:type="spellEnd"/>
      <w:r w:rsidRPr="009F2C84">
        <w:t xml:space="preserve"> </w:t>
      </w:r>
      <w:proofErr w:type="spellStart"/>
      <w:r w:rsidRPr="009F2C84">
        <w:t>nciasim</w:t>
      </w:r>
      <w:proofErr w:type="spellEnd"/>
      <w:r w:rsidRPr="009F2C84">
        <w:t xml:space="preserve"> </w:t>
      </w:r>
      <w:proofErr w:type="spellStart"/>
      <w:r w:rsidRPr="009F2C84">
        <w:t>olorepeles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maximolupta</w:t>
      </w:r>
      <w:proofErr w:type="spellEnd"/>
      <w:r w:rsidRPr="009F2C84">
        <w:t xml:space="preserve"> </w:t>
      </w:r>
      <w:proofErr w:type="spellStart"/>
      <w:r w:rsidRPr="009F2C84">
        <w:t>vendae</w:t>
      </w:r>
      <w:proofErr w:type="spellEnd"/>
      <w:r w:rsidRPr="009F2C84">
        <w:t xml:space="preserve"> </w:t>
      </w:r>
      <w:proofErr w:type="spellStart"/>
      <w:r w:rsidRPr="009F2C84">
        <w:t>sundites</w:t>
      </w:r>
      <w:proofErr w:type="spellEnd"/>
      <w:r w:rsidRPr="009F2C84">
        <w:t xml:space="preserve"> </w:t>
      </w:r>
      <w:proofErr w:type="spellStart"/>
      <w:r w:rsidRPr="009F2C84">
        <w:t>dolecaborem</w:t>
      </w:r>
      <w:proofErr w:type="spellEnd"/>
      <w:r w:rsidRPr="009F2C84">
        <w:t xml:space="preserve"> </w:t>
      </w:r>
      <w:proofErr w:type="spellStart"/>
      <w:r w:rsidRPr="009F2C84">
        <w:t>ni</w:t>
      </w:r>
      <w:proofErr w:type="spellEnd"/>
      <w:r w:rsidRPr="009F2C84">
        <w:t xml:space="preserve"> </w:t>
      </w:r>
      <w:proofErr w:type="spellStart"/>
      <w:r w:rsidRPr="009F2C84">
        <w:t>nonseque</w:t>
      </w:r>
      <w:proofErr w:type="spellEnd"/>
      <w:r w:rsidRPr="009F2C84">
        <w:t xml:space="preserve"> </w:t>
      </w:r>
      <w:proofErr w:type="spellStart"/>
      <w:r w:rsidRPr="009F2C84">
        <w:t>poreri</w:t>
      </w:r>
      <w:proofErr w:type="spellEnd"/>
      <w:r w:rsidRPr="009F2C84">
        <w:t xml:space="preserve"> </w:t>
      </w:r>
      <w:proofErr w:type="spellStart"/>
      <w:r w:rsidRPr="009F2C84">
        <w:t>dolora</w:t>
      </w:r>
      <w:proofErr w:type="spellEnd"/>
      <w:r w:rsidRPr="009F2C84">
        <w:t xml:space="preserve"> </w:t>
      </w:r>
      <w:proofErr w:type="spellStart"/>
      <w:r w:rsidRPr="009F2C84">
        <w:t>plati</w:t>
      </w:r>
      <w:proofErr w:type="spellEnd"/>
      <w:r w:rsidRPr="009F2C84">
        <w:t xml:space="preserve"> quid </w:t>
      </w:r>
      <w:proofErr w:type="spellStart"/>
      <w:r w:rsidRPr="009F2C84">
        <w:t>ut</w:t>
      </w:r>
      <w:proofErr w:type="spellEnd"/>
      <w:r w:rsidRPr="009F2C84">
        <w:t xml:space="preserve"> lab </w:t>
      </w:r>
      <w:proofErr w:type="spellStart"/>
      <w:r w:rsidRPr="009F2C84">
        <w:t>iuscia</w:t>
      </w:r>
      <w:proofErr w:type="spellEnd"/>
      <w:r w:rsidRPr="009F2C84">
        <w:t xml:space="preserve"> </w:t>
      </w:r>
      <w:proofErr w:type="spellStart"/>
      <w:r w:rsidRPr="009F2C84">
        <w:t>volorio</w:t>
      </w:r>
      <w:proofErr w:type="spellEnd"/>
      <w:r w:rsidRPr="009F2C84">
        <w:t xml:space="preserve"> </w:t>
      </w:r>
      <w:proofErr w:type="spellStart"/>
      <w:r w:rsidRPr="009F2C84">
        <w:t>rporemp</w:t>
      </w:r>
      <w:proofErr w:type="spellEnd"/>
      <w:r w:rsidRPr="009F2C84">
        <w:t xml:space="preserve"> </w:t>
      </w:r>
      <w:proofErr w:type="spellStart"/>
      <w:r w:rsidRPr="009F2C84">
        <w:t>edisitatis</w:t>
      </w:r>
      <w:proofErr w:type="spellEnd"/>
      <w:r w:rsidRPr="009F2C84">
        <w:t xml:space="preserve"> </w:t>
      </w:r>
      <w:proofErr w:type="spellStart"/>
      <w:r w:rsidRPr="009F2C84">
        <w:t>sed</w:t>
      </w:r>
      <w:proofErr w:type="spellEnd"/>
      <w:r w:rsidRPr="009F2C84">
        <w:t xml:space="preserve"> </w:t>
      </w:r>
      <w:proofErr w:type="spellStart"/>
      <w:r w:rsidRPr="009F2C84">
        <w:t>quis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explit</w:t>
      </w:r>
      <w:proofErr w:type="spellEnd"/>
      <w:r w:rsidRPr="009F2C84">
        <w:t xml:space="preserve">, to </w:t>
      </w:r>
      <w:proofErr w:type="spellStart"/>
      <w:r w:rsidRPr="009F2C84">
        <w:t>cuptas</w:t>
      </w:r>
      <w:proofErr w:type="spellEnd"/>
      <w:r w:rsidRPr="009F2C84">
        <w:t xml:space="preserve"> </w:t>
      </w:r>
      <w:proofErr w:type="spellStart"/>
      <w:r w:rsidRPr="009F2C84">
        <w:t>sendae</w:t>
      </w:r>
      <w:proofErr w:type="spellEnd"/>
      <w:r w:rsidRPr="009F2C84">
        <w:t xml:space="preserve"> </w:t>
      </w:r>
      <w:proofErr w:type="spellStart"/>
      <w:r w:rsidRPr="009F2C84">
        <w:t>volor</w:t>
      </w:r>
      <w:proofErr w:type="spellEnd"/>
      <w:r w:rsidRPr="009F2C84">
        <w:t xml:space="preserve"> </w:t>
      </w:r>
      <w:proofErr w:type="spellStart"/>
      <w:r w:rsidRPr="009F2C84">
        <w:t>ad</w:t>
      </w:r>
      <w:proofErr w:type="spellEnd"/>
      <w:r w:rsidRPr="009F2C84">
        <w:t xml:space="preserve"> </w:t>
      </w:r>
      <w:proofErr w:type="spellStart"/>
      <w:r w:rsidRPr="009F2C84">
        <w:t>moloreium</w:t>
      </w:r>
      <w:proofErr w:type="spellEnd"/>
      <w:r w:rsidRPr="009F2C84">
        <w:t xml:space="preserve"> </w:t>
      </w:r>
      <w:proofErr w:type="spellStart"/>
      <w:r w:rsidRPr="009F2C84">
        <w:t>dollat</w:t>
      </w:r>
      <w:proofErr w:type="spellEnd"/>
      <w:r w:rsidRPr="009F2C84">
        <w:t xml:space="preserve"> </w:t>
      </w:r>
      <w:proofErr w:type="spellStart"/>
      <w:r w:rsidRPr="009F2C84">
        <w:t>lande</w:t>
      </w:r>
      <w:proofErr w:type="spellEnd"/>
      <w:r w:rsidRPr="009F2C84">
        <w:t xml:space="preserve"> </w:t>
      </w:r>
      <w:proofErr w:type="spellStart"/>
      <w:r w:rsidRPr="009F2C84">
        <w:t>iduci</w:t>
      </w:r>
      <w:proofErr w:type="spellEnd"/>
      <w:r w:rsidRPr="009F2C84">
        <w:t xml:space="preserve"> </w:t>
      </w:r>
      <w:proofErr w:type="spellStart"/>
      <w:r w:rsidRPr="009F2C84">
        <w:t>dolupta</w:t>
      </w:r>
      <w:proofErr w:type="spellEnd"/>
      <w:r w:rsidRPr="009F2C84">
        <w:t xml:space="preserve"> </w:t>
      </w:r>
      <w:proofErr w:type="spellStart"/>
      <w:r w:rsidRPr="009F2C84">
        <w:t>eribus</w:t>
      </w:r>
      <w:proofErr w:type="spellEnd"/>
      <w:r w:rsidRPr="009F2C84">
        <w:t xml:space="preserve"> </w:t>
      </w:r>
      <w:proofErr w:type="spellStart"/>
      <w:r w:rsidRPr="009F2C84">
        <w:t>etur</w:t>
      </w:r>
      <w:proofErr w:type="spellEnd"/>
      <w:r w:rsidRPr="009F2C84">
        <w:t xml:space="preserve">, </w:t>
      </w:r>
      <w:proofErr w:type="spellStart"/>
      <w:r w:rsidRPr="009F2C84">
        <w:t>sintem</w:t>
      </w:r>
      <w:proofErr w:type="spellEnd"/>
      <w:r w:rsidRPr="009F2C84">
        <w:t xml:space="preserve"> quae </w:t>
      </w:r>
      <w:proofErr w:type="spellStart"/>
      <w:r w:rsidRPr="009F2C84">
        <w:t>videbit</w:t>
      </w:r>
      <w:proofErr w:type="spellEnd"/>
      <w:r w:rsidRPr="009F2C84">
        <w:t xml:space="preserve"> </w:t>
      </w:r>
      <w:proofErr w:type="spellStart"/>
      <w:r w:rsidRPr="009F2C84">
        <w:t>estiore</w:t>
      </w:r>
      <w:proofErr w:type="spellEnd"/>
      <w:r w:rsidRPr="009F2C84">
        <w:t xml:space="preserve"> </w:t>
      </w:r>
      <w:proofErr w:type="spellStart"/>
      <w:r w:rsidRPr="009F2C84">
        <w:t>ommosapel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delia</w:t>
      </w:r>
      <w:proofErr w:type="spellEnd"/>
      <w:r w:rsidRPr="009F2C84">
        <w:t xml:space="preserve"> </w:t>
      </w:r>
      <w:proofErr w:type="spellStart"/>
      <w:r w:rsidRPr="009F2C84">
        <w:t>volesciustio</w:t>
      </w:r>
      <w:proofErr w:type="spellEnd"/>
      <w:r w:rsidRPr="009F2C84">
        <w:t xml:space="preserve"> </w:t>
      </w:r>
      <w:proofErr w:type="spellStart"/>
      <w:r w:rsidRPr="009F2C84">
        <w:t>quiam</w:t>
      </w:r>
      <w:proofErr w:type="spellEnd"/>
      <w:r w:rsidRPr="009F2C84">
        <w:t xml:space="preserve">, sit </w:t>
      </w:r>
      <w:proofErr w:type="spellStart"/>
      <w:r w:rsidRPr="009F2C84">
        <w:t>evero</w:t>
      </w:r>
      <w:proofErr w:type="spellEnd"/>
      <w:r w:rsidRPr="009F2C84">
        <w:t xml:space="preserve"> </w:t>
      </w:r>
      <w:proofErr w:type="spellStart"/>
      <w:r w:rsidRPr="009F2C84">
        <w:t>blabore</w:t>
      </w:r>
      <w:proofErr w:type="spellEnd"/>
      <w:r w:rsidRPr="009F2C84">
        <w:t> 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877F7" w14:textId="77777777" w:rsidR="00544DD5" w:rsidRDefault="00544DD5" w:rsidP="00963638">
      <w:r>
        <w:separator/>
      </w:r>
    </w:p>
  </w:endnote>
  <w:endnote w:type="continuationSeparator" w:id="0">
    <w:p w14:paraId="0670B340" w14:textId="77777777" w:rsidR="00544DD5" w:rsidRDefault="00544DD5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80"/>
    <w:family w:val="roman"/>
    <w:pitch w:val="variable"/>
    <w:sig w:usb0="00000001" w:usb1="08070000" w:usb2="00000010" w:usb3="00000000" w:csb0="00020000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38"/>
      <w:gridCol w:w="7332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6A3816">
            <w:rPr>
              <w:rStyle w:val="PageNumber"/>
              <w:rFonts w:cs="Arial"/>
              <w:noProof/>
              <w:szCs w:val="20"/>
            </w:rPr>
            <w:t>11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6A3816">
            <w:rPr>
              <w:rStyle w:val="PageNumber"/>
              <w:rFonts w:cs="Arial"/>
              <w:b/>
              <w:noProof/>
              <w:szCs w:val="20"/>
            </w:rPr>
            <w:t>11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1446BB70" w:rsidR="00547B4B" w:rsidRPr="00CA166C" w:rsidRDefault="00544DD5" w:rsidP="00547B4B">
          <w:pPr>
            <w:pStyle w:val="Footer"/>
            <w:jc w:val="right"/>
            <w:rPr>
              <w:b/>
            </w:rPr>
          </w:pPr>
          <w:hyperlink r:id="rId2" w:history="1">
            <w:r w:rsidR="00547B4B" w:rsidRPr="00280F25">
              <w:rPr>
                <w:rStyle w:val="Hyperlink"/>
              </w:rPr>
              <w:t>https://github.com/ModelWriter/Deliverables/issues/34</w:t>
            </w:r>
          </w:hyperlink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F21ED" w14:textId="77777777" w:rsidR="00544DD5" w:rsidRDefault="00544DD5" w:rsidP="00963638">
      <w:r>
        <w:separator/>
      </w:r>
    </w:p>
  </w:footnote>
  <w:footnote w:type="continuationSeparator" w:id="0">
    <w:p w14:paraId="1DD57FFA" w14:textId="77777777" w:rsidR="00544DD5" w:rsidRDefault="00544DD5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3816">
          <w:rPr>
            <w:noProof/>
          </w:rPr>
          <w:t>11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52D0AF66" w:rsidR="00874322" w:rsidRPr="00ED1AF8" w:rsidRDefault="00874322" w:rsidP="00547B4B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547B4B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D3.2</w:t>
    </w:r>
    <w:r w:rsidR="00260CC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.1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547B4B" w:rsidRPr="00547B4B">
      <w:rPr>
        <w:sz w:val="18"/>
      </w:rPr>
      <w:t>M2M Transformation Framework architectural design document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B0B0E"/>
    <w:multiLevelType w:val="hybridMultilevel"/>
    <w:tmpl w:val="9D3EF080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41DD0FC5"/>
    <w:multiLevelType w:val="multilevel"/>
    <w:tmpl w:val="75F2655A"/>
    <w:numStyleLink w:val="ITEAReferenceItem"/>
  </w:abstractNum>
  <w:abstractNum w:abstractNumId="51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6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1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6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1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72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59E32A88"/>
    <w:multiLevelType w:val="hybridMultilevel"/>
    <w:tmpl w:val="2C342C8A"/>
    <w:lvl w:ilvl="0" w:tplc="DBB2C9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5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8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2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4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6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87"/>
  </w:num>
  <w:num w:numId="4">
    <w:abstractNumId w:val="73"/>
  </w:num>
  <w:num w:numId="5">
    <w:abstractNumId w:val="7"/>
  </w:num>
  <w:num w:numId="6">
    <w:abstractNumId w:val="60"/>
  </w:num>
  <w:num w:numId="7">
    <w:abstractNumId w:val="62"/>
  </w:num>
  <w:num w:numId="8">
    <w:abstractNumId w:val="56"/>
  </w:num>
  <w:num w:numId="9">
    <w:abstractNumId w:val="41"/>
  </w:num>
  <w:num w:numId="10">
    <w:abstractNumId w:val="103"/>
  </w:num>
  <w:num w:numId="11">
    <w:abstractNumId w:val="47"/>
  </w:num>
  <w:num w:numId="12">
    <w:abstractNumId w:val="21"/>
  </w:num>
  <w:num w:numId="13">
    <w:abstractNumId w:val="71"/>
  </w:num>
  <w:num w:numId="14">
    <w:abstractNumId w:val="100"/>
  </w:num>
  <w:num w:numId="15">
    <w:abstractNumId w:val="109"/>
  </w:num>
  <w:num w:numId="16">
    <w:abstractNumId w:val="11"/>
  </w:num>
  <w:num w:numId="17">
    <w:abstractNumId w:val="113"/>
  </w:num>
  <w:num w:numId="18">
    <w:abstractNumId w:val="40"/>
  </w:num>
  <w:num w:numId="19">
    <w:abstractNumId w:val="37"/>
  </w:num>
  <w:num w:numId="20">
    <w:abstractNumId w:val="67"/>
  </w:num>
  <w:num w:numId="21">
    <w:abstractNumId w:val="114"/>
  </w:num>
  <w:num w:numId="22">
    <w:abstractNumId w:val="18"/>
  </w:num>
  <w:num w:numId="23">
    <w:abstractNumId w:val="43"/>
  </w:num>
  <w:num w:numId="24">
    <w:abstractNumId w:val="39"/>
  </w:num>
  <w:num w:numId="25">
    <w:abstractNumId w:val="68"/>
  </w:num>
  <w:num w:numId="26">
    <w:abstractNumId w:val="16"/>
  </w:num>
  <w:num w:numId="27">
    <w:abstractNumId w:val="24"/>
  </w:num>
  <w:num w:numId="28">
    <w:abstractNumId w:val="38"/>
  </w:num>
  <w:num w:numId="29">
    <w:abstractNumId w:val="45"/>
  </w:num>
  <w:num w:numId="30">
    <w:abstractNumId w:val="36"/>
  </w:num>
  <w:num w:numId="31">
    <w:abstractNumId w:val="80"/>
  </w:num>
  <w:num w:numId="32">
    <w:abstractNumId w:val="94"/>
  </w:num>
  <w:num w:numId="33">
    <w:abstractNumId w:val="115"/>
  </w:num>
  <w:num w:numId="34">
    <w:abstractNumId w:val="59"/>
  </w:num>
  <w:num w:numId="35">
    <w:abstractNumId w:val="20"/>
  </w:num>
  <w:num w:numId="36">
    <w:abstractNumId w:val="81"/>
  </w:num>
  <w:num w:numId="37">
    <w:abstractNumId w:val="34"/>
  </w:num>
  <w:num w:numId="38">
    <w:abstractNumId w:val="40"/>
    <w:lvlOverride w:ilvl="0">
      <w:startOverride w:val="1"/>
    </w:lvlOverride>
  </w:num>
  <w:num w:numId="39">
    <w:abstractNumId w:val="55"/>
  </w:num>
  <w:num w:numId="40">
    <w:abstractNumId w:val="104"/>
  </w:num>
  <w:num w:numId="41">
    <w:abstractNumId w:val="111"/>
  </w:num>
  <w:num w:numId="42">
    <w:abstractNumId w:val="61"/>
  </w:num>
  <w:num w:numId="43">
    <w:abstractNumId w:val="85"/>
  </w:num>
  <w:num w:numId="44">
    <w:abstractNumId w:val="112"/>
  </w:num>
  <w:num w:numId="45">
    <w:abstractNumId w:val="51"/>
  </w:num>
  <w:num w:numId="46">
    <w:abstractNumId w:val="91"/>
  </w:num>
  <w:num w:numId="47">
    <w:abstractNumId w:val="1"/>
  </w:num>
  <w:num w:numId="48">
    <w:abstractNumId w:val="49"/>
  </w:num>
  <w:num w:numId="49">
    <w:abstractNumId w:val="78"/>
  </w:num>
  <w:num w:numId="50">
    <w:abstractNumId w:val="106"/>
  </w:num>
  <w:num w:numId="51">
    <w:abstractNumId w:val="63"/>
  </w:num>
  <w:num w:numId="52">
    <w:abstractNumId w:val="96"/>
  </w:num>
  <w:num w:numId="53">
    <w:abstractNumId w:val="0"/>
  </w:num>
  <w:num w:numId="54">
    <w:abstractNumId w:val="77"/>
  </w:num>
  <w:num w:numId="55">
    <w:abstractNumId w:val="83"/>
  </w:num>
  <w:num w:numId="56">
    <w:abstractNumId w:val="92"/>
  </w:num>
  <w:num w:numId="57">
    <w:abstractNumId w:val="58"/>
  </w:num>
  <w:num w:numId="58">
    <w:abstractNumId w:val="88"/>
  </w:num>
  <w:num w:numId="59">
    <w:abstractNumId w:val="48"/>
  </w:num>
  <w:num w:numId="60">
    <w:abstractNumId w:val="69"/>
  </w:num>
  <w:num w:numId="61">
    <w:abstractNumId w:val="9"/>
  </w:num>
  <w:num w:numId="62">
    <w:abstractNumId w:val="110"/>
  </w:num>
  <w:num w:numId="63">
    <w:abstractNumId w:val="14"/>
  </w:num>
  <w:num w:numId="64">
    <w:abstractNumId w:val="90"/>
  </w:num>
  <w:num w:numId="65">
    <w:abstractNumId w:val="54"/>
  </w:num>
  <w:num w:numId="66">
    <w:abstractNumId w:val="46"/>
  </w:num>
  <w:num w:numId="67">
    <w:abstractNumId w:val="97"/>
  </w:num>
  <w:num w:numId="68">
    <w:abstractNumId w:val="52"/>
  </w:num>
  <w:num w:numId="69">
    <w:abstractNumId w:val="84"/>
  </w:num>
  <w:num w:numId="70">
    <w:abstractNumId w:val="105"/>
  </w:num>
  <w:num w:numId="71">
    <w:abstractNumId w:val="42"/>
  </w:num>
  <w:num w:numId="72">
    <w:abstractNumId w:val="12"/>
  </w:num>
  <w:num w:numId="73">
    <w:abstractNumId w:val="19"/>
  </w:num>
  <w:num w:numId="74">
    <w:abstractNumId w:val="66"/>
  </w:num>
  <w:num w:numId="75">
    <w:abstractNumId w:val="89"/>
  </w:num>
  <w:num w:numId="76">
    <w:abstractNumId w:val="27"/>
  </w:num>
  <w:num w:numId="77">
    <w:abstractNumId w:val="33"/>
  </w:num>
  <w:num w:numId="78">
    <w:abstractNumId w:val="99"/>
  </w:num>
  <w:num w:numId="79">
    <w:abstractNumId w:val="82"/>
  </w:num>
  <w:num w:numId="80">
    <w:abstractNumId w:val="64"/>
  </w:num>
  <w:num w:numId="81">
    <w:abstractNumId w:val="22"/>
  </w:num>
  <w:num w:numId="82">
    <w:abstractNumId w:val="107"/>
  </w:num>
  <w:num w:numId="83">
    <w:abstractNumId w:val="72"/>
  </w:num>
  <w:num w:numId="84">
    <w:abstractNumId w:val="4"/>
  </w:num>
  <w:num w:numId="85">
    <w:abstractNumId w:val="44"/>
  </w:num>
  <w:num w:numId="86">
    <w:abstractNumId w:val="2"/>
  </w:num>
  <w:num w:numId="87">
    <w:abstractNumId w:val="10"/>
  </w:num>
  <w:num w:numId="88">
    <w:abstractNumId w:val="13"/>
  </w:num>
  <w:num w:numId="89">
    <w:abstractNumId w:val="65"/>
  </w:num>
  <w:num w:numId="90">
    <w:abstractNumId w:val="54"/>
  </w:num>
  <w:num w:numId="9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9"/>
  </w:num>
  <w:num w:numId="93">
    <w:abstractNumId w:val="108"/>
  </w:num>
  <w:num w:numId="94">
    <w:abstractNumId w:val="35"/>
  </w:num>
  <w:num w:numId="95">
    <w:abstractNumId w:val="57"/>
  </w:num>
  <w:num w:numId="96">
    <w:abstractNumId w:val="25"/>
  </w:num>
  <w:num w:numId="97">
    <w:abstractNumId w:val="29"/>
  </w:num>
  <w:num w:numId="98">
    <w:abstractNumId w:val="95"/>
  </w:num>
  <w:num w:numId="99">
    <w:abstractNumId w:val="8"/>
  </w:num>
  <w:num w:numId="100">
    <w:abstractNumId w:val="76"/>
  </w:num>
  <w:num w:numId="101">
    <w:abstractNumId w:val="30"/>
  </w:num>
  <w:num w:numId="102">
    <w:abstractNumId w:val="75"/>
  </w:num>
  <w:num w:numId="103">
    <w:abstractNumId w:val="32"/>
  </w:num>
  <w:num w:numId="104">
    <w:abstractNumId w:val="102"/>
  </w:num>
  <w:num w:numId="105">
    <w:abstractNumId w:val="26"/>
  </w:num>
  <w:num w:numId="106">
    <w:abstractNumId w:val="15"/>
  </w:num>
  <w:num w:numId="107">
    <w:abstractNumId w:val="70"/>
  </w:num>
  <w:num w:numId="108">
    <w:abstractNumId w:val="53"/>
  </w:num>
  <w:num w:numId="109">
    <w:abstractNumId w:val="31"/>
  </w:num>
  <w:num w:numId="110">
    <w:abstractNumId w:val="86"/>
  </w:num>
  <w:num w:numId="111">
    <w:abstractNumId w:val="28"/>
  </w:num>
  <w:num w:numId="112">
    <w:abstractNumId w:val="93"/>
  </w:num>
  <w:num w:numId="113">
    <w:abstractNumId w:val="98"/>
  </w:num>
  <w:num w:numId="114">
    <w:abstractNumId w:val="73"/>
  </w:num>
  <w:num w:numId="115">
    <w:abstractNumId w:val="17"/>
  </w:num>
  <w:num w:numId="116">
    <w:abstractNumId w:val="5"/>
  </w:num>
  <w:num w:numId="117">
    <w:abstractNumId w:val="101"/>
  </w:num>
  <w:num w:numId="118">
    <w:abstractNumId w:val="50"/>
  </w:num>
  <w:num w:numId="119">
    <w:abstractNumId w:val="6"/>
  </w:num>
  <w:num w:numId="120">
    <w:abstractNumId w:val="74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C6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97AB1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29F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0CC5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297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555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37AB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4BF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4DD5"/>
    <w:rsid w:val="00547B4B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6EE3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816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5BF9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60B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3C8D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0D5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0D7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6F9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3026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072C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36CC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odelWriter/Requirements/issues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Deliverables/issues/34" TargetMode="External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2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D7196E-D200-4CF4-A7C2-89FA66D08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209</TotalTime>
  <Pages>11</Pages>
  <Words>846</Words>
  <Characters>4828</Characters>
  <Application>Microsoft Office Word</Application>
  <DocSecurity>0</DocSecurity>
  <Lines>40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Moharram Challenger</cp:lastModifiedBy>
  <cp:revision>65</cp:revision>
  <cp:lastPrinted>2015-04-20T10:56:00Z</cp:lastPrinted>
  <dcterms:created xsi:type="dcterms:W3CDTF">2015-04-20T09:59:00Z</dcterms:created>
  <dcterms:modified xsi:type="dcterms:W3CDTF">2015-07-14T14:13:00Z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