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547B4B" w:rsidRDefault="00BF5F63" w:rsidP="00597824">
      <w:pPr>
        <w:pStyle w:val="ITEABodyText"/>
        <w:rPr>
          <w:rFonts w:eastAsiaTheme="majorEastAsia" w:cs="Arial"/>
          <w:color w:val="00A651" w:themeColor="accent1"/>
          <w:sz w:val="48"/>
          <w:szCs w:val="48"/>
          <w:rtl/>
          <w:lang w:val="en-US" w:bidi="fa-IR"/>
        </w:rPr>
      </w:pPr>
    </w:p>
    <w:p w14:paraId="07D39A42" w14:textId="514AC0E5" w:rsidR="00207651" w:rsidRPr="00260CC5" w:rsidRDefault="00547B4B" w:rsidP="00260CC5">
      <w:pPr>
        <w:pStyle w:val="ITEASubTitle"/>
        <w:rPr>
          <w:b/>
          <w:color w:val="00B050"/>
          <w:sz w:val="48"/>
          <w:szCs w:val="48"/>
          <w:lang w:val="en-US"/>
        </w:rPr>
      </w:pPr>
      <w:r w:rsidRPr="00547B4B">
        <w:rPr>
          <w:b/>
          <w:color w:val="00B050"/>
          <w:sz w:val="48"/>
          <w:szCs w:val="48"/>
        </w:rPr>
        <w:t>D3.2.1 M2M Transformation Framework architectural design document</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Pr="00EC36CC" w:rsidRDefault="002115D5" w:rsidP="00207651">
      <w:pPr>
        <w:pStyle w:val="ITEABodyText"/>
        <w:rPr>
          <w:lang w:val="en-US"/>
        </w:rPr>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1F24821C" w:rsidR="002115D5" w:rsidRPr="009301B2" w:rsidRDefault="002115D5" w:rsidP="004237AB">
      <w:pPr>
        <w:pStyle w:val="ITEABodyText"/>
      </w:pPr>
      <w:r>
        <w:t xml:space="preserve">Task: </w:t>
      </w:r>
      <w:r w:rsidR="004237AB">
        <w:t>T3.2</w:t>
      </w:r>
      <w:r w:rsidRPr="002807D6">
        <w:t xml:space="preserve"> - </w:t>
      </w:r>
      <w:r w:rsidR="004237AB" w:rsidRPr="004237AB">
        <w:t>Specification and design of the M2M Transformation</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r>
        <w:t>Ferhat Erata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08507"/>
      <w:bookmarkStart w:id="6" w:name="_Toc424046543"/>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889150991"/>
        <w:docPartObj>
          <w:docPartGallery w:val="Table of Contents"/>
          <w:docPartUnique/>
        </w:docPartObj>
      </w:sdtPr>
      <w:sdtEndPr>
        <w:rPr>
          <w:noProof/>
        </w:rPr>
      </w:sdtEndPr>
      <w:sdtContent>
        <w:p w14:paraId="26C78DED" w14:textId="792877CF" w:rsidR="008E20D5" w:rsidRDefault="008E20D5" w:rsidP="008E20D5">
          <w:pPr>
            <w:pStyle w:val="TOCHeading"/>
          </w:pPr>
        </w:p>
        <w:p w14:paraId="11D745CD" w14:textId="77777777" w:rsidR="008E20D5" w:rsidRDefault="008E20D5">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046543" w:history="1">
            <w:r w:rsidRPr="00DD2FA0">
              <w:rPr>
                <w:rStyle w:val="Hyperlink"/>
              </w:rPr>
              <w:t>Document History</w:t>
            </w:r>
            <w:r>
              <w:rPr>
                <w:webHidden/>
              </w:rPr>
              <w:tab/>
            </w:r>
            <w:r>
              <w:rPr>
                <w:webHidden/>
              </w:rPr>
              <w:fldChar w:fldCharType="begin"/>
            </w:r>
            <w:r>
              <w:rPr>
                <w:webHidden/>
              </w:rPr>
              <w:instrText xml:space="preserve"> PAGEREF _Toc424046543 \h </w:instrText>
            </w:r>
            <w:r>
              <w:rPr>
                <w:webHidden/>
              </w:rPr>
            </w:r>
            <w:r>
              <w:rPr>
                <w:webHidden/>
              </w:rPr>
              <w:fldChar w:fldCharType="separate"/>
            </w:r>
            <w:r>
              <w:rPr>
                <w:webHidden/>
              </w:rPr>
              <w:t>2</w:t>
            </w:r>
            <w:r>
              <w:rPr>
                <w:webHidden/>
              </w:rPr>
              <w:fldChar w:fldCharType="end"/>
            </w:r>
          </w:hyperlink>
        </w:p>
        <w:p w14:paraId="0A9D965A" w14:textId="77777777" w:rsidR="008E20D5" w:rsidRDefault="007937C2">
          <w:pPr>
            <w:pStyle w:val="TOC2"/>
            <w:rPr>
              <w:rFonts w:asciiTheme="minorHAnsi" w:eastAsiaTheme="minorEastAsia" w:hAnsiTheme="minorHAnsi" w:cstheme="minorBidi"/>
              <w:smallCaps w:val="0"/>
              <w:color w:val="auto"/>
              <w:spacing w:val="0"/>
              <w:sz w:val="22"/>
              <w:szCs w:val="22"/>
              <w:lang w:val="en-US" w:eastAsia="en-US"/>
            </w:rPr>
          </w:pPr>
          <w:hyperlink w:anchor="_Toc424046544" w:history="1">
            <w:r w:rsidR="008E20D5" w:rsidRPr="00DD2FA0">
              <w:rPr>
                <w:rStyle w:val="Hyperlink"/>
              </w:rPr>
              <w:t>1. Introduction</w:t>
            </w:r>
            <w:r w:rsidR="008E20D5">
              <w:rPr>
                <w:webHidden/>
              </w:rPr>
              <w:tab/>
            </w:r>
            <w:r w:rsidR="008E20D5">
              <w:rPr>
                <w:webHidden/>
              </w:rPr>
              <w:fldChar w:fldCharType="begin"/>
            </w:r>
            <w:r w:rsidR="008E20D5">
              <w:rPr>
                <w:webHidden/>
              </w:rPr>
              <w:instrText xml:space="preserve"> PAGEREF _Toc424046544 \h </w:instrText>
            </w:r>
            <w:r w:rsidR="008E20D5">
              <w:rPr>
                <w:webHidden/>
              </w:rPr>
            </w:r>
            <w:r w:rsidR="008E20D5">
              <w:rPr>
                <w:webHidden/>
              </w:rPr>
              <w:fldChar w:fldCharType="separate"/>
            </w:r>
            <w:r w:rsidR="008E20D5">
              <w:rPr>
                <w:webHidden/>
              </w:rPr>
              <w:t>4</w:t>
            </w:r>
            <w:r w:rsidR="008E20D5">
              <w:rPr>
                <w:webHidden/>
              </w:rPr>
              <w:fldChar w:fldCharType="end"/>
            </w:r>
          </w:hyperlink>
        </w:p>
        <w:p w14:paraId="5A9DBC1B" w14:textId="77777777" w:rsidR="008E20D5" w:rsidRDefault="007937C2">
          <w:pPr>
            <w:pStyle w:val="TOC3"/>
            <w:rPr>
              <w:rFonts w:asciiTheme="minorHAnsi" w:eastAsiaTheme="minorEastAsia" w:hAnsiTheme="minorHAnsi" w:cstheme="minorBidi"/>
              <w:i w:val="0"/>
              <w:iCs w:val="0"/>
              <w:color w:val="auto"/>
              <w:spacing w:val="0"/>
              <w:sz w:val="22"/>
              <w:szCs w:val="22"/>
              <w:lang w:val="en-US" w:eastAsia="en-US"/>
            </w:rPr>
          </w:pPr>
          <w:hyperlink w:anchor="_Toc424046545" w:history="1">
            <w:r w:rsidR="008E20D5" w:rsidRPr="008E20D5">
              <w:rPr>
                <w:rStyle w:val="Hyperlink"/>
                <w:rFonts w:ascii="Times New Roman" w:hAnsi="Times New Roman"/>
                <w:snapToGrid w:val="0"/>
                <w:color w:val="auto"/>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8E20D5" w:rsidRPr="008E20D5">
              <w:rPr>
                <w:rStyle w:val="Hyperlink"/>
                <w:color w:val="auto"/>
              </w:rPr>
              <w:t xml:space="preserve"> </w:t>
            </w:r>
            <w:r w:rsidR="008E20D5" w:rsidRPr="00DD2FA0">
              <w:rPr>
                <w:rStyle w:val="Hyperlink"/>
              </w:rPr>
              <w:t>Role of the deliverable</w:t>
            </w:r>
            <w:r w:rsidR="008E20D5">
              <w:rPr>
                <w:webHidden/>
              </w:rPr>
              <w:tab/>
            </w:r>
            <w:r w:rsidR="008E20D5">
              <w:rPr>
                <w:webHidden/>
              </w:rPr>
              <w:fldChar w:fldCharType="begin"/>
            </w:r>
            <w:r w:rsidR="008E20D5">
              <w:rPr>
                <w:webHidden/>
              </w:rPr>
              <w:instrText xml:space="preserve"> PAGEREF _Toc424046545 \h </w:instrText>
            </w:r>
            <w:r w:rsidR="008E20D5">
              <w:rPr>
                <w:webHidden/>
              </w:rPr>
            </w:r>
            <w:r w:rsidR="008E20D5">
              <w:rPr>
                <w:webHidden/>
              </w:rPr>
              <w:fldChar w:fldCharType="separate"/>
            </w:r>
            <w:r w:rsidR="008E20D5">
              <w:rPr>
                <w:webHidden/>
              </w:rPr>
              <w:t>4</w:t>
            </w:r>
            <w:r w:rsidR="008E20D5">
              <w:rPr>
                <w:webHidden/>
              </w:rPr>
              <w:fldChar w:fldCharType="end"/>
            </w:r>
          </w:hyperlink>
        </w:p>
        <w:p w14:paraId="70464799" w14:textId="77777777" w:rsidR="008E20D5" w:rsidRDefault="007937C2">
          <w:pPr>
            <w:pStyle w:val="TOC3"/>
            <w:rPr>
              <w:rFonts w:asciiTheme="minorHAnsi" w:eastAsiaTheme="minorEastAsia" w:hAnsiTheme="minorHAnsi" w:cstheme="minorBidi"/>
              <w:i w:val="0"/>
              <w:iCs w:val="0"/>
              <w:color w:val="auto"/>
              <w:spacing w:val="0"/>
              <w:sz w:val="22"/>
              <w:szCs w:val="22"/>
              <w:lang w:val="en-US" w:eastAsia="en-US"/>
            </w:rPr>
          </w:pPr>
          <w:hyperlink w:anchor="_Toc424046546"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8E20D5" w:rsidRPr="00DD2FA0">
              <w:rPr>
                <w:rStyle w:val="Hyperlink"/>
              </w:rPr>
              <w:t xml:space="preserve"> The List of Technical Work Packages</w:t>
            </w:r>
            <w:r w:rsidR="008E20D5">
              <w:rPr>
                <w:webHidden/>
              </w:rPr>
              <w:tab/>
            </w:r>
            <w:r w:rsidR="008E20D5">
              <w:rPr>
                <w:webHidden/>
              </w:rPr>
              <w:fldChar w:fldCharType="begin"/>
            </w:r>
            <w:r w:rsidR="008E20D5">
              <w:rPr>
                <w:webHidden/>
              </w:rPr>
              <w:instrText xml:space="preserve"> PAGEREF _Toc424046546 \h </w:instrText>
            </w:r>
            <w:r w:rsidR="008E20D5">
              <w:rPr>
                <w:webHidden/>
              </w:rPr>
            </w:r>
            <w:r w:rsidR="008E20D5">
              <w:rPr>
                <w:webHidden/>
              </w:rPr>
              <w:fldChar w:fldCharType="separate"/>
            </w:r>
            <w:r w:rsidR="008E20D5">
              <w:rPr>
                <w:webHidden/>
              </w:rPr>
              <w:t>4</w:t>
            </w:r>
            <w:r w:rsidR="008E20D5">
              <w:rPr>
                <w:webHidden/>
              </w:rPr>
              <w:fldChar w:fldCharType="end"/>
            </w:r>
          </w:hyperlink>
        </w:p>
        <w:p w14:paraId="5335B915" w14:textId="77777777" w:rsidR="008E20D5" w:rsidRDefault="007937C2">
          <w:pPr>
            <w:pStyle w:val="TOC3"/>
            <w:rPr>
              <w:rFonts w:asciiTheme="minorHAnsi" w:eastAsiaTheme="minorEastAsia" w:hAnsiTheme="minorHAnsi" w:cstheme="minorBidi"/>
              <w:i w:val="0"/>
              <w:iCs w:val="0"/>
              <w:color w:val="auto"/>
              <w:spacing w:val="0"/>
              <w:sz w:val="22"/>
              <w:szCs w:val="22"/>
              <w:lang w:val="en-US" w:eastAsia="en-US"/>
            </w:rPr>
          </w:pPr>
          <w:hyperlink w:anchor="_Toc424046547"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8E20D5" w:rsidRPr="00DD2FA0">
              <w:rPr>
                <w:rStyle w:val="Hyperlink"/>
              </w:rPr>
              <w:t xml:space="preserve"> Conventions</w:t>
            </w:r>
            <w:r w:rsidR="008E20D5">
              <w:rPr>
                <w:webHidden/>
              </w:rPr>
              <w:tab/>
            </w:r>
            <w:r w:rsidR="008E20D5">
              <w:rPr>
                <w:webHidden/>
              </w:rPr>
              <w:fldChar w:fldCharType="begin"/>
            </w:r>
            <w:r w:rsidR="008E20D5">
              <w:rPr>
                <w:webHidden/>
              </w:rPr>
              <w:instrText xml:space="preserve"> PAGEREF _Toc424046547 \h </w:instrText>
            </w:r>
            <w:r w:rsidR="008E20D5">
              <w:rPr>
                <w:webHidden/>
              </w:rPr>
            </w:r>
            <w:r w:rsidR="008E20D5">
              <w:rPr>
                <w:webHidden/>
              </w:rPr>
              <w:fldChar w:fldCharType="separate"/>
            </w:r>
            <w:r w:rsidR="008E20D5">
              <w:rPr>
                <w:webHidden/>
              </w:rPr>
              <w:t>4</w:t>
            </w:r>
            <w:r w:rsidR="008E20D5">
              <w:rPr>
                <w:webHidden/>
              </w:rPr>
              <w:fldChar w:fldCharType="end"/>
            </w:r>
          </w:hyperlink>
        </w:p>
        <w:p w14:paraId="4F0A4840" w14:textId="77777777" w:rsidR="008E20D5" w:rsidRDefault="007937C2">
          <w:pPr>
            <w:pStyle w:val="TOC3"/>
            <w:rPr>
              <w:rFonts w:asciiTheme="minorHAnsi" w:eastAsiaTheme="minorEastAsia" w:hAnsiTheme="minorHAnsi" w:cstheme="minorBidi"/>
              <w:i w:val="0"/>
              <w:iCs w:val="0"/>
              <w:color w:val="auto"/>
              <w:spacing w:val="0"/>
              <w:sz w:val="22"/>
              <w:szCs w:val="22"/>
              <w:lang w:val="en-US" w:eastAsia="en-US"/>
            </w:rPr>
          </w:pPr>
          <w:hyperlink w:anchor="_Toc424046548"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8E20D5" w:rsidRPr="00DD2FA0">
              <w:rPr>
                <w:rStyle w:val="Hyperlink"/>
              </w:rPr>
              <w:t xml:space="preserve"> Structure of the document</w:t>
            </w:r>
            <w:r w:rsidR="008E20D5">
              <w:rPr>
                <w:webHidden/>
              </w:rPr>
              <w:tab/>
            </w:r>
            <w:r w:rsidR="008E20D5">
              <w:rPr>
                <w:webHidden/>
              </w:rPr>
              <w:fldChar w:fldCharType="begin"/>
            </w:r>
            <w:r w:rsidR="008E20D5">
              <w:rPr>
                <w:webHidden/>
              </w:rPr>
              <w:instrText xml:space="preserve"> PAGEREF _Toc424046548 \h </w:instrText>
            </w:r>
            <w:r w:rsidR="008E20D5">
              <w:rPr>
                <w:webHidden/>
              </w:rPr>
            </w:r>
            <w:r w:rsidR="008E20D5">
              <w:rPr>
                <w:webHidden/>
              </w:rPr>
              <w:fldChar w:fldCharType="separate"/>
            </w:r>
            <w:r w:rsidR="008E20D5">
              <w:rPr>
                <w:webHidden/>
              </w:rPr>
              <w:t>4</w:t>
            </w:r>
            <w:r w:rsidR="008E20D5">
              <w:rPr>
                <w:webHidden/>
              </w:rPr>
              <w:fldChar w:fldCharType="end"/>
            </w:r>
          </w:hyperlink>
        </w:p>
        <w:p w14:paraId="58828F1F" w14:textId="77777777" w:rsidR="008E20D5" w:rsidRDefault="007937C2">
          <w:pPr>
            <w:pStyle w:val="TOC3"/>
            <w:rPr>
              <w:rFonts w:asciiTheme="minorHAnsi" w:eastAsiaTheme="minorEastAsia" w:hAnsiTheme="minorHAnsi" w:cstheme="minorBidi"/>
              <w:i w:val="0"/>
              <w:iCs w:val="0"/>
              <w:color w:val="auto"/>
              <w:spacing w:val="0"/>
              <w:sz w:val="22"/>
              <w:szCs w:val="22"/>
              <w:lang w:val="en-US" w:eastAsia="en-US"/>
            </w:rPr>
          </w:pPr>
          <w:hyperlink w:anchor="_Toc424046549"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1.5.</w:t>
            </w:r>
            <w:r w:rsidR="008E20D5" w:rsidRPr="00DD2FA0">
              <w:rPr>
                <w:rStyle w:val="Hyperlink"/>
              </w:rPr>
              <w:t xml:space="preserve"> Terms, abbreviations and definitions</w:t>
            </w:r>
            <w:r w:rsidR="008E20D5">
              <w:rPr>
                <w:webHidden/>
              </w:rPr>
              <w:tab/>
            </w:r>
            <w:r w:rsidR="008E20D5">
              <w:rPr>
                <w:webHidden/>
              </w:rPr>
              <w:fldChar w:fldCharType="begin"/>
            </w:r>
            <w:r w:rsidR="008E20D5">
              <w:rPr>
                <w:webHidden/>
              </w:rPr>
              <w:instrText xml:space="preserve"> PAGEREF _Toc424046549 \h </w:instrText>
            </w:r>
            <w:r w:rsidR="008E20D5">
              <w:rPr>
                <w:webHidden/>
              </w:rPr>
            </w:r>
            <w:r w:rsidR="008E20D5">
              <w:rPr>
                <w:webHidden/>
              </w:rPr>
              <w:fldChar w:fldCharType="separate"/>
            </w:r>
            <w:r w:rsidR="008E20D5">
              <w:rPr>
                <w:webHidden/>
              </w:rPr>
              <w:t>5</w:t>
            </w:r>
            <w:r w:rsidR="008E20D5">
              <w:rPr>
                <w:webHidden/>
              </w:rPr>
              <w:fldChar w:fldCharType="end"/>
            </w:r>
          </w:hyperlink>
        </w:p>
        <w:p w14:paraId="23B98A3B" w14:textId="77777777" w:rsidR="008E20D5" w:rsidRDefault="007937C2">
          <w:pPr>
            <w:pStyle w:val="TOC2"/>
            <w:rPr>
              <w:rFonts w:asciiTheme="minorHAnsi" w:eastAsiaTheme="minorEastAsia" w:hAnsiTheme="minorHAnsi" w:cstheme="minorBidi"/>
              <w:smallCaps w:val="0"/>
              <w:color w:val="auto"/>
              <w:spacing w:val="0"/>
              <w:sz w:val="22"/>
              <w:szCs w:val="22"/>
              <w:lang w:val="en-US" w:eastAsia="en-US"/>
            </w:rPr>
          </w:pPr>
          <w:hyperlink w:anchor="_Toc424046550" w:history="1">
            <w:r w:rsidR="008E20D5" w:rsidRPr="00DD2FA0">
              <w:rPr>
                <w:rStyle w:val="Hyperlink"/>
              </w:rPr>
              <w:t>2. Level 1 Header</w:t>
            </w:r>
            <w:r w:rsidR="008E20D5">
              <w:rPr>
                <w:webHidden/>
              </w:rPr>
              <w:tab/>
            </w:r>
            <w:r w:rsidR="008E20D5">
              <w:rPr>
                <w:webHidden/>
              </w:rPr>
              <w:fldChar w:fldCharType="begin"/>
            </w:r>
            <w:r w:rsidR="008E20D5">
              <w:rPr>
                <w:webHidden/>
              </w:rPr>
              <w:instrText xml:space="preserve"> PAGEREF _Toc424046550 \h </w:instrText>
            </w:r>
            <w:r w:rsidR="008E20D5">
              <w:rPr>
                <w:webHidden/>
              </w:rPr>
            </w:r>
            <w:r w:rsidR="008E20D5">
              <w:rPr>
                <w:webHidden/>
              </w:rPr>
              <w:fldChar w:fldCharType="separate"/>
            </w:r>
            <w:r w:rsidR="008E20D5">
              <w:rPr>
                <w:webHidden/>
              </w:rPr>
              <w:t>6</w:t>
            </w:r>
            <w:r w:rsidR="008E20D5">
              <w:rPr>
                <w:webHidden/>
              </w:rPr>
              <w:fldChar w:fldCharType="end"/>
            </w:r>
          </w:hyperlink>
        </w:p>
        <w:p w14:paraId="1FF8B77A" w14:textId="77777777" w:rsidR="008E20D5" w:rsidRDefault="007937C2">
          <w:pPr>
            <w:pStyle w:val="TOC2"/>
            <w:rPr>
              <w:rFonts w:asciiTheme="minorHAnsi" w:eastAsiaTheme="minorEastAsia" w:hAnsiTheme="minorHAnsi" w:cstheme="minorBidi"/>
              <w:smallCaps w:val="0"/>
              <w:color w:val="auto"/>
              <w:spacing w:val="0"/>
              <w:sz w:val="22"/>
              <w:szCs w:val="22"/>
              <w:lang w:val="en-US" w:eastAsia="en-US"/>
            </w:rPr>
          </w:pPr>
          <w:hyperlink w:anchor="_Toc424046551" w:history="1">
            <w:r w:rsidR="008E20D5" w:rsidRPr="00DD2FA0">
              <w:rPr>
                <w:rStyle w:val="Hyperlink"/>
              </w:rPr>
              <w:t>3. Level 1 Header</w:t>
            </w:r>
            <w:r w:rsidR="008E20D5">
              <w:rPr>
                <w:webHidden/>
              </w:rPr>
              <w:tab/>
            </w:r>
            <w:r w:rsidR="008E20D5">
              <w:rPr>
                <w:webHidden/>
              </w:rPr>
              <w:fldChar w:fldCharType="begin"/>
            </w:r>
            <w:r w:rsidR="008E20D5">
              <w:rPr>
                <w:webHidden/>
              </w:rPr>
              <w:instrText xml:space="preserve"> PAGEREF _Toc424046551 \h </w:instrText>
            </w:r>
            <w:r w:rsidR="008E20D5">
              <w:rPr>
                <w:webHidden/>
              </w:rPr>
            </w:r>
            <w:r w:rsidR="008E20D5">
              <w:rPr>
                <w:webHidden/>
              </w:rPr>
              <w:fldChar w:fldCharType="separate"/>
            </w:r>
            <w:r w:rsidR="008E20D5">
              <w:rPr>
                <w:webHidden/>
              </w:rPr>
              <w:t>7</w:t>
            </w:r>
            <w:r w:rsidR="008E20D5">
              <w:rPr>
                <w:webHidden/>
              </w:rPr>
              <w:fldChar w:fldCharType="end"/>
            </w:r>
          </w:hyperlink>
        </w:p>
        <w:p w14:paraId="23A38615" w14:textId="77777777" w:rsidR="008E20D5" w:rsidRDefault="007937C2">
          <w:pPr>
            <w:pStyle w:val="TOC3"/>
            <w:rPr>
              <w:rFonts w:asciiTheme="minorHAnsi" w:eastAsiaTheme="minorEastAsia" w:hAnsiTheme="minorHAnsi" w:cstheme="minorBidi"/>
              <w:i w:val="0"/>
              <w:iCs w:val="0"/>
              <w:color w:val="auto"/>
              <w:spacing w:val="0"/>
              <w:sz w:val="22"/>
              <w:szCs w:val="22"/>
              <w:lang w:val="en-US" w:eastAsia="en-US"/>
            </w:rPr>
          </w:pPr>
          <w:hyperlink w:anchor="_Toc424046552" w:history="1">
            <w:r w:rsidR="008E20D5" w:rsidRPr="00DD2FA0">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3.1.</w:t>
            </w:r>
            <w:r w:rsidR="008E20D5" w:rsidRPr="00DD2FA0">
              <w:rPr>
                <w:rStyle w:val="Hyperlink"/>
              </w:rPr>
              <w:t xml:space="preserve"> Level 2 Header</w:t>
            </w:r>
            <w:r w:rsidR="008E20D5">
              <w:rPr>
                <w:webHidden/>
              </w:rPr>
              <w:tab/>
            </w:r>
            <w:r w:rsidR="008E20D5">
              <w:rPr>
                <w:webHidden/>
              </w:rPr>
              <w:fldChar w:fldCharType="begin"/>
            </w:r>
            <w:r w:rsidR="008E20D5">
              <w:rPr>
                <w:webHidden/>
              </w:rPr>
              <w:instrText xml:space="preserve"> PAGEREF _Toc424046552 \h </w:instrText>
            </w:r>
            <w:r w:rsidR="008E20D5">
              <w:rPr>
                <w:webHidden/>
              </w:rPr>
            </w:r>
            <w:r w:rsidR="008E20D5">
              <w:rPr>
                <w:webHidden/>
              </w:rPr>
              <w:fldChar w:fldCharType="separate"/>
            </w:r>
            <w:r w:rsidR="008E20D5">
              <w:rPr>
                <w:webHidden/>
              </w:rPr>
              <w:t>7</w:t>
            </w:r>
            <w:r w:rsidR="008E20D5">
              <w:rPr>
                <w:webHidden/>
              </w:rPr>
              <w:fldChar w:fldCharType="end"/>
            </w:r>
          </w:hyperlink>
        </w:p>
        <w:p w14:paraId="535BA766" w14:textId="77777777" w:rsidR="008E20D5" w:rsidRDefault="007937C2">
          <w:pPr>
            <w:pStyle w:val="TOC2"/>
            <w:rPr>
              <w:rFonts w:asciiTheme="minorHAnsi" w:eastAsiaTheme="minorEastAsia" w:hAnsiTheme="minorHAnsi" w:cstheme="minorBidi"/>
              <w:smallCaps w:val="0"/>
              <w:color w:val="auto"/>
              <w:spacing w:val="0"/>
              <w:sz w:val="22"/>
              <w:szCs w:val="22"/>
              <w:lang w:val="en-US" w:eastAsia="en-US"/>
            </w:rPr>
          </w:pPr>
          <w:hyperlink w:anchor="_Toc424046553" w:history="1">
            <w:r w:rsidR="008E20D5" w:rsidRPr="00DD2FA0">
              <w:rPr>
                <w:rStyle w:val="Hyperlink"/>
              </w:rPr>
              <w:t>4. Conclusion and way forward</w:t>
            </w:r>
            <w:r w:rsidR="008E20D5">
              <w:rPr>
                <w:webHidden/>
              </w:rPr>
              <w:tab/>
            </w:r>
            <w:r w:rsidR="008E20D5">
              <w:rPr>
                <w:webHidden/>
              </w:rPr>
              <w:fldChar w:fldCharType="begin"/>
            </w:r>
            <w:r w:rsidR="008E20D5">
              <w:rPr>
                <w:webHidden/>
              </w:rPr>
              <w:instrText xml:space="preserve"> PAGEREF _Toc424046553 \h </w:instrText>
            </w:r>
            <w:r w:rsidR="008E20D5">
              <w:rPr>
                <w:webHidden/>
              </w:rPr>
            </w:r>
            <w:r w:rsidR="008E20D5">
              <w:rPr>
                <w:webHidden/>
              </w:rPr>
              <w:fldChar w:fldCharType="separate"/>
            </w:r>
            <w:r w:rsidR="008E20D5">
              <w:rPr>
                <w:webHidden/>
              </w:rPr>
              <w:t>8</w:t>
            </w:r>
            <w:r w:rsidR="008E20D5">
              <w:rPr>
                <w:webHidden/>
              </w:rPr>
              <w:fldChar w:fldCharType="end"/>
            </w:r>
          </w:hyperlink>
        </w:p>
        <w:p w14:paraId="7E31D0BD" w14:textId="77777777" w:rsidR="008E20D5" w:rsidRDefault="007937C2">
          <w:pPr>
            <w:pStyle w:val="TOC2"/>
            <w:rPr>
              <w:rFonts w:asciiTheme="minorHAnsi" w:eastAsiaTheme="minorEastAsia" w:hAnsiTheme="minorHAnsi" w:cstheme="minorBidi"/>
              <w:smallCaps w:val="0"/>
              <w:color w:val="auto"/>
              <w:spacing w:val="0"/>
              <w:sz w:val="22"/>
              <w:szCs w:val="22"/>
              <w:lang w:val="en-US" w:eastAsia="en-US"/>
            </w:rPr>
          </w:pPr>
          <w:hyperlink w:anchor="_Toc424046554" w:history="1">
            <w:r w:rsidR="008E20D5" w:rsidRPr="00DD2FA0">
              <w:rPr>
                <w:rStyle w:val="Hyperlink"/>
              </w:rPr>
              <w:t>References</w:t>
            </w:r>
            <w:r w:rsidR="008E20D5">
              <w:rPr>
                <w:webHidden/>
              </w:rPr>
              <w:tab/>
            </w:r>
            <w:r w:rsidR="008E20D5">
              <w:rPr>
                <w:webHidden/>
              </w:rPr>
              <w:fldChar w:fldCharType="begin"/>
            </w:r>
            <w:r w:rsidR="008E20D5">
              <w:rPr>
                <w:webHidden/>
              </w:rPr>
              <w:instrText xml:space="preserve"> PAGEREF _Toc424046554 \h </w:instrText>
            </w:r>
            <w:r w:rsidR="008E20D5">
              <w:rPr>
                <w:webHidden/>
              </w:rPr>
            </w:r>
            <w:r w:rsidR="008E20D5">
              <w:rPr>
                <w:webHidden/>
              </w:rPr>
              <w:fldChar w:fldCharType="separate"/>
            </w:r>
            <w:r w:rsidR="008E20D5">
              <w:rPr>
                <w:webHidden/>
              </w:rPr>
              <w:t>9</w:t>
            </w:r>
            <w:r w:rsidR="008E20D5">
              <w:rPr>
                <w:webHidden/>
              </w:rPr>
              <w:fldChar w:fldCharType="end"/>
            </w:r>
          </w:hyperlink>
        </w:p>
        <w:p w14:paraId="5821D6F3" w14:textId="77777777" w:rsidR="008E20D5" w:rsidRDefault="007937C2">
          <w:pPr>
            <w:pStyle w:val="TOC2"/>
            <w:rPr>
              <w:rFonts w:asciiTheme="minorHAnsi" w:eastAsiaTheme="minorEastAsia" w:hAnsiTheme="minorHAnsi" w:cstheme="minorBidi"/>
              <w:smallCaps w:val="0"/>
              <w:color w:val="auto"/>
              <w:spacing w:val="0"/>
              <w:sz w:val="22"/>
              <w:szCs w:val="22"/>
              <w:lang w:val="en-US" w:eastAsia="en-US"/>
            </w:rPr>
          </w:pPr>
          <w:hyperlink w:anchor="_Toc424046555" w:history="1">
            <w:r w:rsidR="008E20D5" w:rsidRPr="00DD2FA0">
              <w:rPr>
                <w:rStyle w:val="Hyperlink"/>
              </w:rPr>
              <w:t>Appendixes</w:t>
            </w:r>
            <w:r w:rsidR="008E20D5">
              <w:rPr>
                <w:webHidden/>
              </w:rPr>
              <w:tab/>
            </w:r>
            <w:r w:rsidR="008E20D5">
              <w:rPr>
                <w:webHidden/>
              </w:rPr>
              <w:fldChar w:fldCharType="begin"/>
            </w:r>
            <w:r w:rsidR="008E20D5">
              <w:rPr>
                <w:webHidden/>
              </w:rPr>
              <w:instrText xml:space="preserve"> PAGEREF _Toc424046555 \h </w:instrText>
            </w:r>
            <w:r w:rsidR="008E20D5">
              <w:rPr>
                <w:webHidden/>
              </w:rPr>
            </w:r>
            <w:r w:rsidR="008E20D5">
              <w:rPr>
                <w:webHidden/>
              </w:rPr>
              <w:fldChar w:fldCharType="separate"/>
            </w:r>
            <w:r w:rsidR="008E20D5">
              <w:rPr>
                <w:webHidden/>
              </w:rPr>
              <w:t>10</w:t>
            </w:r>
            <w:r w:rsidR="008E20D5">
              <w:rPr>
                <w:webHidden/>
              </w:rPr>
              <w:fldChar w:fldCharType="end"/>
            </w:r>
          </w:hyperlink>
        </w:p>
        <w:p w14:paraId="253FFE86" w14:textId="77777777" w:rsidR="008E20D5" w:rsidRDefault="007937C2">
          <w:pPr>
            <w:pStyle w:val="TOC3"/>
            <w:rPr>
              <w:rFonts w:asciiTheme="minorHAnsi" w:eastAsiaTheme="minorEastAsia" w:hAnsiTheme="minorHAnsi" w:cstheme="minorBidi"/>
              <w:i w:val="0"/>
              <w:iCs w:val="0"/>
              <w:color w:val="auto"/>
              <w:spacing w:val="0"/>
              <w:sz w:val="22"/>
              <w:szCs w:val="22"/>
              <w:lang w:val="en-US" w:eastAsia="en-US"/>
            </w:rPr>
          </w:pPr>
          <w:hyperlink w:anchor="_Toc424046556" w:history="1">
            <w:r w:rsidR="008E20D5" w:rsidRPr="00DD2FA0">
              <w:rPr>
                <w:rStyle w:val="Hyperlink"/>
                <w:lang w:eastAsia="en-US"/>
              </w:rPr>
              <w:t>Appendix 1</w:t>
            </w:r>
            <w:r w:rsidR="008E20D5">
              <w:rPr>
                <w:webHidden/>
              </w:rPr>
              <w:tab/>
            </w:r>
            <w:r w:rsidR="008E20D5">
              <w:rPr>
                <w:webHidden/>
              </w:rPr>
              <w:fldChar w:fldCharType="begin"/>
            </w:r>
            <w:r w:rsidR="008E20D5">
              <w:rPr>
                <w:webHidden/>
              </w:rPr>
              <w:instrText xml:space="preserve"> PAGEREF _Toc424046556 \h </w:instrText>
            </w:r>
            <w:r w:rsidR="008E20D5">
              <w:rPr>
                <w:webHidden/>
              </w:rPr>
            </w:r>
            <w:r w:rsidR="008E20D5">
              <w:rPr>
                <w:webHidden/>
              </w:rPr>
              <w:fldChar w:fldCharType="separate"/>
            </w:r>
            <w:r w:rsidR="008E20D5">
              <w:rPr>
                <w:webHidden/>
              </w:rPr>
              <w:t>10</w:t>
            </w:r>
            <w:r w:rsidR="008E20D5">
              <w:rPr>
                <w:webHidden/>
              </w:rPr>
              <w:fldChar w:fldCharType="end"/>
            </w:r>
          </w:hyperlink>
        </w:p>
        <w:p w14:paraId="509C8B19" w14:textId="231410C8" w:rsidR="008E20D5" w:rsidRDefault="008E20D5">
          <w:r>
            <w:rPr>
              <w:b/>
              <w:bCs/>
              <w:noProof/>
            </w:rPr>
            <w:fldChar w:fldCharType="end"/>
          </w:r>
        </w:p>
      </w:sdtContent>
    </w:sdt>
    <w:p w14:paraId="724A4860" w14:textId="77777777" w:rsidR="008E20D5" w:rsidRDefault="008E20D5">
      <w:pPr>
        <w:pStyle w:val="TOC1"/>
        <w:tabs>
          <w:tab w:val="right" w:leader="dot" w:pos="9060"/>
        </w:tabs>
      </w:pPr>
    </w:p>
    <w:p w14:paraId="560AD8B5" w14:textId="77777777" w:rsidR="008E20D5" w:rsidRPr="008E20D5" w:rsidRDefault="008E20D5" w:rsidP="008E20D5">
      <w:pPr>
        <w:pStyle w:val="BodyText"/>
      </w:pPr>
    </w:p>
    <w:p w14:paraId="19BBFFAA" w14:textId="7500970F" w:rsidR="00897BB3" w:rsidRPr="008E20D5" w:rsidRDefault="0049173E" w:rsidP="008E20D5">
      <w:pPr>
        <w:pStyle w:val="TOC1"/>
        <w:tabs>
          <w:tab w:val="right" w:leader="dot" w:pos="9060"/>
        </w:tabs>
        <w:rPr>
          <w:smallCaps w:val="0"/>
          <w:noProof/>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p>
    <w:p w14:paraId="7238C7B8" w14:textId="3EB2552A" w:rsidR="00973958" w:rsidRDefault="0049173E" w:rsidP="00781966">
      <w:pPr>
        <w:pStyle w:val="ITEAHeading1"/>
        <w:rPr>
          <w:lang w:val="en-US"/>
        </w:rPr>
      </w:pPr>
      <w:r w:rsidRPr="009301B2">
        <w:lastRenderedPageBreak/>
        <w:fldChar w:fldCharType="end"/>
      </w:r>
      <w:bookmarkStart w:id="15" w:name="_Toc417308508"/>
      <w:bookmarkStart w:id="16" w:name="_Toc424046544"/>
      <w:bookmarkEnd w:id="9"/>
      <w:bookmarkEnd w:id="10"/>
      <w:bookmarkEnd w:id="11"/>
      <w:bookmarkEnd w:id="12"/>
      <w:bookmarkEnd w:id="13"/>
      <w:bookmarkEnd w:id="14"/>
      <w:r w:rsidR="00973958">
        <w:t>Introduction</w:t>
      </w:r>
      <w:bookmarkEnd w:id="15"/>
      <w:bookmarkEnd w:id="16"/>
    </w:p>
    <w:p w14:paraId="5A79F649" w14:textId="00960D3F" w:rsidR="00973958" w:rsidRDefault="00973958" w:rsidP="009D76D9">
      <w:pPr>
        <w:pStyle w:val="ITEAHeading2"/>
      </w:pPr>
      <w:bookmarkStart w:id="17" w:name="_Toc417308509"/>
      <w:bookmarkStart w:id="18" w:name="_Toc424046545"/>
      <w:r w:rsidRPr="00973958">
        <w:t>Role of the deliverable</w:t>
      </w:r>
      <w:bookmarkEnd w:id="17"/>
      <w:bookmarkEnd w:id="18"/>
      <w:r w:rsidR="002A5297">
        <w:t xml:space="preserve"> </w:t>
      </w:r>
    </w:p>
    <w:p w14:paraId="0E9C9396" w14:textId="384708B7" w:rsidR="009D76D9" w:rsidRPr="0023729F" w:rsidRDefault="009D76D9" w:rsidP="009D76D9">
      <w:pPr>
        <w:pStyle w:val="ITEABodyText"/>
        <w:rPr>
          <w:lang w:val="en-US" w:bidi="fa-IR"/>
        </w:rPr>
      </w:pPr>
      <w:r w:rsidRPr="009D76D9">
        <w:t>This document is the first version of the description of the use cases proposed by the French consortium. It may be up-dated depending on the further details and requirements we get from our industrial use case providers.</w:t>
      </w: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046546"/>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F96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F961B2">
            <w:pPr>
              <w:pStyle w:val="ITEABodyText"/>
              <w:rPr>
                <w:lang w:eastAsia="en-US"/>
              </w:rPr>
            </w:pPr>
            <w:r>
              <w:rPr>
                <w:lang w:eastAsia="en-US"/>
              </w:rPr>
              <w:t>UC Code</w:t>
            </w:r>
          </w:p>
        </w:tc>
        <w:tc>
          <w:tcPr>
            <w:tcW w:w="4218" w:type="pct"/>
          </w:tcPr>
          <w:p w14:paraId="35B21327" w14:textId="77777777" w:rsidR="00B4072C" w:rsidRDefault="00B4072C" w:rsidP="00F961B2">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F961B2">
            <w:pPr>
              <w:pStyle w:val="ITEABodyText"/>
            </w:pPr>
            <w:r>
              <w:rPr>
                <w:lang w:eastAsia="en-US"/>
              </w:rPr>
              <w:t>WP2</w:t>
            </w:r>
          </w:p>
        </w:tc>
        <w:tc>
          <w:tcPr>
            <w:tcW w:w="4218" w:type="pct"/>
          </w:tcPr>
          <w:p w14:paraId="7112C42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F961B2">
            <w:pPr>
              <w:pStyle w:val="ITEABodyText"/>
              <w:rPr>
                <w:lang w:eastAsia="en-US"/>
              </w:rPr>
            </w:pPr>
            <w:r>
              <w:rPr>
                <w:lang w:eastAsia="en-US"/>
              </w:rPr>
              <w:t>WP3</w:t>
            </w:r>
          </w:p>
        </w:tc>
        <w:tc>
          <w:tcPr>
            <w:tcW w:w="4218" w:type="pct"/>
          </w:tcPr>
          <w:p w14:paraId="15BBDF2B"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F961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F961B2">
            <w:pPr>
              <w:pStyle w:val="ITEABodyText"/>
              <w:rPr>
                <w:lang w:eastAsia="en-US"/>
              </w:rPr>
            </w:pPr>
            <w:r>
              <w:rPr>
                <w:lang w:eastAsia="en-US"/>
              </w:rPr>
              <w:t>WP4</w:t>
            </w:r>
          </w:p>
        </w:tc>
        <w:tc>
          <w:tcPr>
            <w:tcW w:w="4218" w:type="pct"/>
          </w:tcPr>
          <w:p w14:paraId="37394B6E" w14:textId="77777777" w:rsidR="00B4072C" w:rsidRDefault="00B4072C" w:rsidP="00F961B2">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F961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F961B2">
            <w:pPr>
              <w:pStyle w:val="ITEABodyText"/>
              <w:rPr>
                <w:lang w:eastAsia="en-US"/>
              </w:rPr>
            </w:pPr>
            <w:r>
              <w:rPr>
                <w:lang w:eastAsia="en-US"/>
              </w:rPr>
              <w:t>WP6</w:t>
            </w:r>
          </w:p>
        </w:tc>
        <w:tc>
          <w:tcPr>
            <w:tcW w:w="4218" w:type="pct"/>
          </w:tcPr>
          <w:p w14:paraId="3F92DB65" w14:textId="77777777" w:rsidR="00B4072C" w:rsidRDefault="00B4072C" w:rsidP="00F961B2">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pPr>
    </w:p>
    <w:p w14:paraId="3AD3F270" w14:textId="77777777" w:rsidR="00B4072C" w:rsidRDefault="00B4072C" w:rsidP="009D76D9">
      <w:pPr>
        <w:pStyle w:val="ITEABodyText"/>
      </w:pPr>
    </w:p>
    <w:p w14:paraId="18C25E41" w14:textId="77777777" w:rsidR="00B4072C" w:rsidRDefault="00B4072C" w:rsidP="00B4072C">
      <w:pPr>
        <w:pStyle w:val="ITEAHeading2"/>
      </w:pPr>
      <w:bookmarkStart w:id="21" w:name="_Toc424046547"/>
      <w:r>
        <w:t>Conventions</w:t>
      </w:r>
      <w:bookmarkEnd w:id="21"/>
    </w:p>
    <w:p w14:paraId="73A6A493" w14:textId="77777777" w:rsidR="00B4072C" w:rsidRDefault="00B4072C" w:rsidP="00B4072C">
      <w:pPr>
        <w:pStyle w:val="ITEABodyText"/>
      </w:pPr>
      <w:r>
        <w:t xml:space="preserve">The requirements are prefixed by “REQ-SR-WPz-xxx”, and are written in a roman typeface, where “REQ” stands for “Requirement”, “SR” indicates “Software Requirements”, “z” stands for the number of work package where the requirement is orginated and “xxx” is the positive integer identifier of the requirement. You can add this id (xxx) which is unique entire ‘requirements’ repository, at the end of </w:t>
      </w:r>
      <w:hyperlink r:id="rId11" w:history="1">
        <w:r w:rsidRPr="0003391E">
          <w:rPr>
            <w:rStyle w:val="Hyperlink"/>
          </w:rPr>
          <w:t>https://github.com/ModelWriter/Requirements/issues/</w:t>
        </w:r>
      </w:hyperlink>
      <w:r>
        <w:t xml:space="preserve"> to access the latest version of the requirement.</w:t>
      </w:r>
    </w:p>
    <w:p w14:paraId="786D6B82" w14:textId="77777777" w:rsidR="00B4072C" w:rsidRDefault="00B4072C" w:rsidP="009D76D9">
      <w:pPr>
        <w:pStyle w:val="ITEABodyText"/>
      </w:pPr>
    </w:p>
    <w:p w14:paraId="5B0487BF" w14:textId="77777777" w:rsidR="00B4072C" w:rsidRDefault="00B4072C" w:rsidP="009D76D9">
      <w:pPr>
        <w:pStyle w:val="ITEABodyText"/>
      </w:pPr>
    </w:p>
    <w:p w14:paraId="27D68FF3" w14:textId="1DB4B316" w:rsidR="009D76D9" w:rsidRDefault="009D76D9" w:rsidP="009D76D9">
      <w:pPr>
        <w:pStyle w:val="ITEAHeading2"/>
      </w:pPr>
      <w:bookmarkStart w:id="22" w:name="_Toc417308510"/>
      <w:bookmarkStart w:id="23" w:name="_Toc424046548"/>
      <w:r w:rsidRPr="009D76D9">
        <w:t>Structure of the document</w:t>
      </w:r>
      <w:bookmarkEnd w:id="22"/>
      <w:bookmarkEnd w:id="23"/>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00A8F084" w:rsidR="000F116A" w:rsidRDefault="000F116A" w:rsidP="00197AB1">
      <w:pPr>
        <w:pStyle w:val="ITEATableBullets"/>
      </w:pPr>
      <w:r>
        <w:t xml:space="preserve">Chapter 2 describes </w:t>
      </w:r>
      <w:r w:rsidR="00197AB1">
        <w:t xml:space="preserve">the specification of the M2M </w:t>
      </w:r>
    </w:p>
    <w:p w14:paraId="6C1F95D9" w14:textId="12C491E2" w:rsidR="00197AB1" w:rsidRDefault="00197AB1" w:rsidP="00197AB1">
      <w:pPr>
        <w:pStyle w:val="ITEATableBullets"/>
      </w:pPr>
      <w:r>
        <w:t>Chapter 3 describes the design of the M2M</w:t>
      </w:r>
    </w:p>
    <w:p w14:paraId="100A674C" w14:textId="4F166D3E" w:rsidR="00197AB1" w:rsidRDefault="000F116A" w:rsidP="00197AB1">
      <w:pPr>
        <w:pStyle w:val="ITEATableBullets"/>
      </w:pPr>
      <w:r>
        <w:t>Annex 1</w:t>
      </w:r>
    </w:p>
    <w:p w14:paraId="0D217066" w14:textId="2A69B13A" w:rsidR="00880589" w:rsidRDefault="00880589" w:rsidP="00197AB1">
      <w:pPr>
        <w:pStyle w:val="ITEABodyText"/>
      </w:pPr>
    </w:p>
    <w:p w14:paraId="56E1C1A9" w14:textId="102B0645" w:rsidR="00880589" w:rsidRPr="00740AA8" w:rsidRDefault="00880589" w:rsidP="00740AA8">
      <w:pPr>
        <w:pStyle w:val="ITEAHeading2"/>
      </w:pPr>
      <w:bookmarkStart w:id="24" w:name="_Toc417308511"/>
      <w:bookmarkStart w:id="25" w:name="_Toc424046549"/>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857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63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Default="00DF14E8" w:rsidP="00DF14E8">
            <w:pPr>
              <w:pStyle w:val="ITEABodyText"/>
              <w:rPr>
                <w:color w:val="000000"/>
              </w:rPr>
            </w:pPr>
            <w:r w:rsidRPr="00A86A03">
              <w:rPr>
                <w:color w:val="000000"/>
              </w:rPr>
              <w:t>UC</w:t>
            </w:r>
          </w:p>
        </w:tc>
        <w:tc>
          <w:tcPr>
            <w:tcW w:w="763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bl>
    <w:p w14:paraId="3B28FAA6" w14:textId="77777777" w:rsidR="00880589" w:rsidRPr="00880589" w:rsidRDefault="00880589" w:rsidP="00880589">
      <w:pPr>
        <w:pStyle w:val="ITEABodyText"/>
      </w:pPr>
    </w:p>
    <w:p w14:paraId="601FCCE8" w14:textId="49FD882F" w:rsidR="00197AB1" w:rsidRDefault="00197AB1">
      <w:pPr>
        <w:spacing w:after="200" w:line="276" w:lineRule="auto"/>
      </w:pPr>
      <w:r>
        <w:br w:type="page"/>
      </w:r>
    </w:p>
    <w:p w14:paraId="22A165FF" w14:textId="47740608" w:rsidR="00197AB1" w:rsidRPr="00B3771D" w:rsidRDefault="00197AB1" w:rsidP="00197AB1">
      <w:pPr>
        <w:pStyle w:val="Title"/>
        <w:ind w:left="360"/>
        <w:jc w:val="both"/>
        <w:rPr>
          <w:color w:val="auto"/>
          <w:szCs w:val="24"/>
        </w:rPr>
      </w:pPr>
      <w:r>
        <w:rPr>
          <w:rFonts w:eastAsia="Times New Roman" w:cs="Times New Roman"/>
          <w:b w:val="0"/>
          <w:bCs w:val="0"/>
          <w:color w:val="auto"/>
          <w:sz w:val="20"/>
          <w:szCs w:val="24"/>
          <w:lang w:val="en-GB" w:eastAsia="nl-NL"/>
        </w:rPr>
        <w:lastRenderedPageBreak/>
        <w:t>This</w:t>
      </w:r>
      <w:r w:rsidRPr="00B3771D">
        <w:rPr>
          <w:rFonts w:eastAsia="Times New Roman" w:cs="Times New Roman"/>
          <w:b w:val="0"/>
          <w:bCs w:val="0"/>
          <w:color w:val="auto"/>
          <w:sz w:val="20"/>
          <w:szCs w:val="24"/>
          <w:lang w:val="en-GB" w:eastAsia="nl-NL"/>
        </w:rPr>
        <w:t xml:space="preserve"> </w:t>
      </w:r>
      <w:r>
        <w:rPr>
          <w:rFonts w:eastAsia="Times New Roman" w:cs="Times New Roman"/>
          <w:b w:val="0"/>
          <w:bCs w:val="0"/>
          <w:color w:val="auto"/>
          <w:sz w:val="20"/>
          <w:szCs w:val="24"/>
          <w:lang w:val="en-GB" w:eastAsia="nl-NL"/>
        </w:rPr>
        <w:t>document</w:t>
      </w:r>
      <w:r w:rsidRPr="00B3771D">
        <w:rPr>
          <w:rFonts w:eastAsia="Times New Roman" w:cs="Times New Roman"/>
          <w:b w:val="0"/>
          <w:bCs w:val="0"/>
          <w:color w:val="auto"/>
          <w:sz w:val="20"/>
          <w:szCs w:val="24"/>
          <w:lang w:val="en-GB" w:eastAsia="nl-NL"/>
        </w:rPr>
        <w:t xml:space="preserve"> consists of </w:t>
      </w:r>
      <w:r w:rsidR="008F50D7">
        <w:rPr>
          <w:rFonts w:eastAsia="Times New Roman" w:cs="Times New Roman"/>
          <w:b w:val="0"/>
          <w:bCs w:val="0"/>
          <w:color w:val="auto"/>
          <w:sz w:val="20"/>
          <w:szCs w:val="24"/>
          <w:lang w:val="en-GB" w:eastAsia="nl-NL"/>
        </w:rPr>
        <w:t xml:space="preserve">the specification and </w:t>
      </w:r>
      <w:r w:rsidRPr="00B3771D">
        <w:rPr>
          <w:rFonts w:eastAsia="Times New Roman" w:cs="Times New Roman"/>
          <w:b w:val="0"/>
          <w:bCs w:val="0"/>
          <w:color w:val="auto"/>
          <w:sz w:val="20"/>
          <w:szCs w:val="24"/>
          <w:lang w:val="en-GB" w:eastAsia="nl-NL"/>
        </w:rPr>
        <w:t>d</w:t>
      </w:r>
      <w:r w:rsidR="008F50D7">
        <w:rPr>
          <w:rFonts w:eastAsia="Times New Roman" w:cs="Times New Roman"/>
          <w:b w:val="0"/>
          <w:bCs w:val="0"/>
          <w:color w:val="auto"/>
          <w:sz w:val="20"/>
          <w:szCs w:val="24"/>
          <w:lang w:val="en-GB" w:eastAsia="nl-NL"/>
        </w:rPr>
        <w:t>esign of</w:t>
      </w:r>
      <w:r w:rsidRPr="00B3771D">
        <w:rPr>
          <w:rFonts w:eastAsia="Times New Roman" w:cs="Times New Roman"/>
          <w:b w:val="0"/>
          <w:bCs w:val="0"/>
          <w:color w:val="auto"/>
          <w:sz w:val="20"/>
          <w:szCs w:val="24"/>
          <w:lang w:val="en-GB" w:eastAsia="nl-NL"/>
        </w:rPr>
        <w:t xml:space="preserve"> the M2M Transformation Framework whose main goal is to make the ModelWriter tool able to launch M2M (model-to-model) transformations including the following features:</w:t>
      </w:r>
    </w:p>
    <w:p w14:paraId="24D2B69D" w14:textId="77777777" w:rsidR="00197AB1" w:rsidRDefault="00197AB1" w:rsidP="007937C2">
      <w:pPr>
        <w:pStyle w:val="TaskBodyText"/>
        <w:keepNext/>
        <w:keepLines/>
        <w:widowControl/>
        <w:numPr>
          <w:ilvl w:val="0"/>
          <w:numId w:val="27"/>
        </w:numPr>
      </w:pPr>
      <w:r w:rsidRPr="00F22817">
        <w:t>To obtain one or several output models from one or several input models.</w:t>
      </w:r>
    </w:p>
    <w:p w14:paraId="42B469BF" w14:textId="77777777" w:rsidR="00197AB1" w:rsidRDefault="00197AB1" w:rsidP="007937C2">
      <w:pPr>
        <w:pStyle w:val="TaskBodyText"/>
        <w:keepNext/>
        <w:keepLines/>
        <w:widowControl/>
        <w:numPr>
          <w:ilvl w:val="0"/>
          <w:numId w:val="27"/>
        </w:numPr>
      </w:pPr>
      <w:r w:rsidRPr="00F22817">
        <w:t>To configure the transformations to be able to produce different outputs using the same inputs.</w:t>
      </w:r>
    </w:p>
    <w:p w14:paraId="1E498D85" w14:textId="77777777" w:rsidR="00197AB1" w:rsidRDefault="00197AB1" w:rsidP="007937C2">
      <w:pPr>
        <w:pStyle w:val="TaskBodyText"/>
        <w:keepNext/>
        <w:keepLines/>
        <w:widowControl/>
        <w:numPr>
          <w:ilvl w:val="0"/>
          <w:numId w:val="27"/>
        </w:numPr>
      </w:pPr>
      <w:r w:rsidRPr="00F22817">
        <w:t>To compose simple transformations to obtain more complex ones.</w:t>
      </w:r>
    </w:p>
    <w:p w14:paraId="06C6E596" w14:textId="77777777" w:rsidR="00197AB1" w:rsidRDefault="00197AB1" w:rsidP="007937C2">
      <w:pPr>
        <w:pStyle w:val="TaskBodyText"/>
        <w:keepNext/>
        <w:keepLines/>
        <w:widowControl/>
        <w:numPr>
          <w:ilvl w:val="0"/>
          <w:numId w:val="27"/>
        </w:numPr>
      </w:pPr>
      <w:r w:rsidRPr="00F22817">
        <w:t>To keep traces between transformed models and its source models.</w:t>
      </w:r>
    </w:p>
    <w:p w14:paraId="17625CCC" w14:textId="77777777" w:rsidR="00197AB1" w:rsidRDefault="00197AB1" w:rsidP="007937C2">
      <w:pPr>
        <w:pStyle w:val="TaskBodyText"/>
        <w:keepNext/>
        <w:keepLines/>
        <w:widowControl/>
        <w:numPr>
          <w:ilvl w:val="0"/>
          <w:numId w:val="27"/>
        </w:numPr>
      </w:pPr>
      <w:r w:rsidRPr="00F22817">
        <w:t>To synchronize the output models after its input models or configurations have been modified.</w:t>
      </w:r>
    </w:p>
    <w:p w14:paraId="338EC584" w14:textId="77777777" w:rsidR="00197AB1" w:rsidRDefault="00197AB1" w:rsidP="007937C2">
      <w:pPr>
        <w:pStyle w:val="TaskBodyText"/>
        <w:keepNext/>
        <w:keepLines/>
        <w:widowControl/>
        <w:numPr>
          <w:ilvl w:val="0"/>
          <w:numId w:val="27"/>
        </w:numPr>
      </w:pPr>
      <w:r w:rsidRPr="00F22817">
        <w:t>To synchronize the output models without changing the modifications that users or processes may have made on them after the transformations was finished.</w:t>
      </w:r>
    </w:p>
    <w:p w14:paraId="033D0505" w14:textId="46DD9FDE" w:rsidR="00397912" w:rsidRDefault="00197AB1" w:rsidP="00781966">
      <w:pPr>
        <w:pStyle w:val="ITEAHeading1"/>
      </w:pPr>
      <w:r>
        <w:lastRenderedPageBreak/>
        <w:t>Specification of M2M Transformation</w:t>
      </w:r>
    </w:p>
    <w:p w14:paraId="7E0D6C5B" w14:textId="7F683CDD" w:rsidR="0046322C" w:rsidRDefault="0046322C" w:rsidP="0046322C">
      <w:pPr>
        <w:pStyle w:val="ITEAHeading2"/>
        <w:rPr>
          <w:lang w:eastAsia="en-US"/>
        </w:rPr>
      </w:pPr>
      <w:r w:rsidRPr="0046322C">
        <w:rPr>
          <w:lang w:eastAsia="en-US"/>
        </w:rPr>
        <w:t>Current Status of the ModelWriter Synchronization Functionality</w:t>
      </w:r>
    </w:p>
    <w:p w14:paraId="58937C29" w14:textId="49C95074" w:rsidR="0046322C" w:rsidRDefault="0046322C" w:rsidP="0046322C">
      <w:pPr>
        <w:pStyle w:val="ITEAHeading3"/>
        <w:rPr>
          <w:lang w:eastAsia="en-US"/>
        </w:rPr>
      </w:pPr>
      <w:r>
        <w:rPr>
          <w:lang w:eastAsia="en-US"/>
        </w:rPr>
        <w:t>Text</w:t>
      </w:r>
      <w:r w:rsidR="00E60DC7">
        <w:rPr>
          <w:lang w:eastAsia="en-US"/>
        </w:rPr>
        <w:t xml:space="preserve"> Part</w:t>
      </w:r>
    </w:p>
    <w:p w14:paraId="2D0F1BD2" w14:textId="0CD8B966" w:rsidR="0046322C" w:rsidRDefault="0046322C" w:rsidP="0046322C">
      <w:pPr>
        <w:pStyle w:val="ITEABodyBullets"/>
        <w:rPr>
          <w:b/>
          <w:lang w:eastAsia="en-US"/>
        </w:rPr>
      </w:pPr>
      <w:r w:rsidRPr="0046322C">
        <w:rPr>
          <w:b/>
          <w:lang w:eastAsia="en-US"/>
        </w:rPr>
        <w:t xml:space="preserve">Feature </w:t>
      </w:r>
      <w:r>
        <w:rPr>
          <w:b/>
          <w:lang w:eastAsia="en-US"/>
        </w:rPr>
        <w:t>2.1.</w:t>
      </w:r>
      <w:r w:rsidRPr="0046322C">
        <w:rPr>
          <w:b/>
          <w:lang w:eastAsia="en-US"/>
        </w:rPr>
        <w:t>1.1:</w:t>
      </w:r>
    </w:p>
    <w:p w14:paraId="03D02507" w14:textId="523BC1D3" w:rsidR="0046322C" w:rsidRDefault="0046322C" w:rsidP="0046322C">
      <w:pPr>
        <w:pStyle w:val="ITEABodyBullets"/>
        <w:numPr>
          <w:ilvl w:val="0"/>
          <w:numId w:val="0"/>
        </w:numPr>
        <w:ind w:left="714"/>
        <w:rPr>
          <w:lang w:eastAsia="en-US"/>
        </w:rPr>
      </w:pPr>
      <w:r w:rsidRPr="0046322C">
        <w:rPr>
          <w:lang w:eastAsia="en-US"/>
        </w:rPr>
        <w:t>User shall be able to mark any kind of textual documents on Eclipse Editor.</w:t>
      </w:r>
    </w:p>
    <w:p w14:paraId="714D33C7" w14:textId="716AD956" w:rsidR="0046322C" w:rsidRDefault="0046322C" w:rsidP="007937C2">
      <w:pPr>
        <w:pStyle w:val="ITEABodyBullets"/>
        <w:numPr>
          <w:ilvl w:val="0"/>
          <w:numId w:val="28"/>
        </w:numPr>
        <w:rPr>
          <w:lang w:eastAsia="en-US"/>
        </w:rPr>
      </w:pPr>
      <w:r w:rsidRPr="0046322C">
        <w:rPr>
          <w:lang w:eastAsia="en-US"/>
        </w:rPr>
        <w:t>User shall be able to mark text fragments on a Markdown, Wikitext.. file (Eclipse Wiki Editor).</w:t>
      </w:r>
    </w:p>
    <w:p w14:paraId="3E5425D9" w14:textId="1BC32748" w:rsidR="0046322C" w:rsidRDefault="0046322C" w:rsidP="007937C2">
      <w:pPr>
        <w:pStyle w:val="ITEABodyBullets"/>
        <w:numPr>
          <w:ilvl w:val="1"/>
          <w:numId w:val="28"/>
        </w:numPr>
        <w:rPr>
          <w:lang w:eastAsia="en-US"/>
        </w:rPr>
      </w:pPr>
      <w:r w:rsidRPr="0046322C">
        <w:rPr>
          <w:lang w:eastAsia="en-US"/>
        </w:rPr>
        <w:t>plugin</w:t>
      </w:r>
      <w:r w:rsidR="00F0579E">
        <w:rPr>
          <w:lang w:eastAsia="en-US"/>
        </w:rPr>
        <w:t>: org.eclipse.mylyn.wikitext.ui</w:t>
      </w:r>
    </w:p>
    <w:p w14:paraId="2E7AB589" w14:textId="12403502" w:rsidR="0046322C" w:rsidRDefault="0046322C" w:rsidP="007937C2">
      <w:pPr>
        <w:pStyle w:val="ITEABodyBullets"/>
        <w:numPr>
          <w:ilvl w:val="1"/>
          <w:numId w:val="28"/>
        </w:numPr>
        <w:rPr>
          <w:lang w:eastAsia="en-US"/>
        </w:rPr>
      </w:pPr>
      <w:r w:rsidRPr="0046322C">
        <w:rPr>
          <w:lang w:eastAsia="en-US"/>
        </w:rPr>
        <w:t>editor: org.eclipse.mylyn.internal.</w:t>
      </w:r>
      <w:r w:rsidR="00F0579E">
        <w:rPr>
          <w:lang w:eastAsia="en-US"/>
        </w:rPr>
        <w:t>wikitext.ui.editor.MarkupEditor</w:t>
      </w:r>
    </w:p>
    <w:p w14:paraId="28C6A350" w14:textId="73A6474D" w:rsidR="00F0579E" w:rsidRDefault="00F0579E" w:rsidP="007937C2">
      <w:pPr>
        <w:pStyle w:val="ITEABodyBullets"/>
        <w:numPr>
          <w:ilvl w:val="0"/>
          <w:numId w:val="28"/>
        </w:numPr>
        <w:rPr>
          <w:lang w:eastAsia="en-US"/>
        </w:rPr>
      </w:pPr>
      <w:r w:rsidRPr="00F0579E">
        <w:rPr>
          <w:lang w:eastAsia="en-US"/>
        </w:rPr>
        <w:t>User shall be able to mark text fragments on a Java file (Eclipse JDT Java Editor).</w:t>
      </w:r>
    </w:p>
    <w:p w14:paraId="4D0A44E1" w14:textId="63D01E52" w:rsidR="00F0579E" w:rsidRDefault="00F0579E" w:rsidP="007937C2">
      <w:pPr>
        <w:pStyle w:val="ITEABodyBullets"/>
        <w:numPr>
          <w:ilvl w:val="1"/>
          <w:numId w:val="28"/>
        </w:numPr>
        <w:rPr>
          <w:lang w:eastAsia="en-US"/>
        </w:rPr>
      </w:pPr>
      <w:r w:rsidRPr="00F0579E">
        <w:rPr>
          <w:lang w:eastAsia="en-US"/>
        </w:rPr>
        <w:t>plugin: org.eclipse.jdt.ui</w:t>
      </w:r>
    </w:p>
    <w:p w14:paraId="422820C8" w14:textId="5F4B0266" w:rsidR="00F0579E" w:rsidRDefault="00F0579E" w:rsidP="007937C2">
      <w:pPr>
        <w:pStyle w:val="ITEABodyBullets"/>
        <w:numPr>
          <w:ilvl w:val="1"/>
          <w:numId w:val="28"/>
        </w:numPr>
        <w:rPr>
          <w:lang w:eastAsia="en-US"/>
        </w:rPr>
      </w:pPr>
      <w:r w:rsidRPr="00F0579E">
        <w:rPr>
          <w:lang w:eastAsia="en-US"/>
        </w:rPr>
        <w:t>editor: org.eclipse.jdt.internal.ui.javaeditor.CompilationUnitEditor</w:t>
      </w:r>
    </w:p>
    <w:p w14:paraId="5BA7E728" w14:textId="055B6F32" w:rsidR="00F0579E" w:rsidRDefault="00F0579E" w:rsidP="007937C2">
      <w:pPr>
        <w:pStyle w:val="ITEABodyBullets"/>
        <w:numPr>
          <w:ilvl w:val="0"/>
          <w:numId w:val="28"/>
        </w:numPr>
        <w:rPr>
          <w:lang w:eastAsia="en-US"/>
        </w:rPr>
      </w:pPr>
      <w:r w:rsidRPr="00F0579E">
        <w:rPr>
          <w:lang w:eastAsia="en-US"/>
        </w:rPr>
        <w:t>User shall be able to mark text fragments on an XML file (Eclipse XML Editor).</w:t>
      </w:r>
    </w:p>
    <w:p w14:paraId="1FC57FC6" w14:textId="7174959F" w:rsidR="00F0579E" w:rsidRDefault="00F0579E" w:rsidP="007937C2">
      <w:pPr>
        <w:pStyle w:val="ITEABodyBullets"/>
        <w:numPr>
          <w:ilvl w:val="1"/>
          <w:numId w:val="28"/>
        </w:numPr>
        <w:rPr>
          <w:lang w:eastAsia="en-US"/>
        </w:rPr>
      </w:pPr>
      <w:r w:rsidRPr="00F0579E">
        <w:rPr>
          <w:lang w:eastAsia="en-US"/>
        </w:rPr>
        <w:t>plugin: org.eclipse.wst.xml.ui</w:t>
      </w:r>
    </w:p>
    <w:p w14:paraId="209CE59B" w14:textId="4CA496A3" w:rsidR="00F0579E" w:rsidRDefault="00F0579E" w:rsidP="007937C2">
      <w:pPr>
        <w:pStyle w:val="ITEABodyBullets"/>
        <w:numPr>
          <w:ilvl w:val="1"/>
          <w:numId w:val="28"/>
        </w:numPr>
        <w:rPr>
          <w:lang w:eastAsia="en-US"/>
        </w:rPr>
      </w:pPr>
      <w:r w:rsidRPr="00F0579E">
        <w:rPr>
          <w:lang w:eastAsia="en-US"/>
        </w:rPr>
        <w:t>editor: org.eclipse.wst.xml.ui.internal.tabletree.XMLMultiPageEditorPart</w:t>
      </w:r>
    </w:p>
    <w:p w14:paraId="6133D71C" w14:textId="04CB874B" w:rsidR="00F0579E" w:rsidRDefault="00F0579E" w:rsidP="007937C2">
      <w:pPr>
        <w:pStyle w:val="ITEABodyBullets"/>
        <w:numPr>
          <w:ilvl w:val="0"/>
          <w:numId w:val="28"/>
        </w:numPr>
        <w:rPr>
          <w:lang w:eastAsia="en-US"/>
        </w:rPr>
      </w:pPr>
      <w:r w:rsidRPr="00F0579E">
        <w:rPr>
          <w:lang w:eastAsia="en-US"/>
        </w:rPr>
        <w:t>User shall be able to mark text fragments on a Plain text file (Eclipse Text Editor).</w:t>
      </w:r>
    </w:p>
    <w:p w14:paraId="1B1A0CE4" w14:textId="44D345F5" w:rsidR="00281C48" w:rsidRDefault="00281C48" w:rsidP="007937C2">
      <w:pPr>
        <w:pStyle w:val="ITEABodyBullets"/>
        <w:numPr>
          <w:ilvl w:val="1"/>
          <w:numId w:val="28"/>
        </w:numPr>
        <w:rPr>
          <w:lang w:eastAsia="en-US"/>
        </w:rPr>
      </w:pPr>
      <w:r w:rsidRPr="00281C48">
        <w:rPr>
          <w:lang w:eastAsia="en-US"/>
        </w:rPr>
        <w:t>plugin: org.eclipse.ui.editors</w:t>
      </w:r>
    </w:p>
    <w:p w14:paraId="782FA5E3" w14:textId="1CAD0FC5" w:rsidR="00281C48" w:rsidRDefault="00281C48" w:rsidP="007937C2">
      <w:pPr>
        <w:pStyle w:val="ITEABodyBullets"/>
        <w:numPr>
          <w:ilvl w:val="1"/>
          <w:numId w:val="28"/>
        </w:numPr>
        <w:rPr>
          <w:lang w:eastAsia="en-US"/>
        </w:rPr>
      </w:pPr>
      <w:r w:rsidRPr="00281C48">
        <w:rPr>
          <w:lang w:eastAsia="en-US"/>
        </w:rPr>
        <w:t>editor: org.eclipse.ui.editors.text.TextEditor</w:t>
      </w:r>
    </w:p>
    <w:p w14:paraId="3642C5F8" w14:textId="241DBCD2" w:rsidR="00281C48" w:rsidRDefault="00281C48" w:rsidP="007937C2">
      <w:pPr>
        <w:pStyle w:val="ITEABodyBullets"/>
        <w:numPr>
          <w:ilvl w:val="0"/>
          <w:numId w:val="28"/>
        </w:numPr>
        <w:rPr>
          <w:lang w:eastAsia="en-US"/>
        </w:rPr>
      </w:pPr>
      <w:r w:rsidRPr="00281C48">
        <w:rPr>
          <w:lang w:eastAsia="en-US"/>
        </w:rPr>
        <w:t>User shall be able to should mark text fragments on a Textual DSL (Eclipse Xtext Editor).</w:t>
      </w:r>
    </w:p>
    <w:p w14:paraId="23E17AC4" w14:textId="199E3A8B" w:rsidR="00281C48" w:rsidRDefault="00281C48" w:rsidP="007937C2">
      <w:pPr>
        <w:pStyle w:val="ITEABodyBullets"/>
        <w:numPr>
          <w:ilvl w:val="1"/>
          <w:numId w:val="28"/>
        </w:numPr>
        <w:rPr>
          <w:lang w:eastAsia="en-US"/>
        </w:rPr>
      </w:pPr>
      <w:r w:rsidRPr="00281C48">
        <w:rPr>
          <w:lang w:eastAsia="en-US"/>
        </w:rPr>
        <w:t>editor: org.eclipse.xtext.xbase.ui.editor.XbaseEditor</w:t>
      </w:r>
    </w:p>
    <w:p w14:paraId="52B1869E" w14:textId="77777777" w:rsidR="00281C48" w:rsidRDefault="00281C48" w:rsidP="00281C48">
      <w:pPr>
        <w:pStyle w:val="ITEABodyBullets"/>
        <w:numPr>
          <w:ilvl w:val="0"/>
          <w:numId w:val="0"/>
        </w:numPr>
        <w:ind w:left="714" w:hanging="357"/>
        <w:rPr>
          <w:lang w:eastAsia="en-US"/>
        </w:rPr>
      </w:pPr>
    </w:p>
    <w:p w14:paraId="5322F609" w14:textId="3D7A47DD" w:rsidR="00281C48" w:rsidRDefault="00281C48" w:rsidP="00281C48">
      <w:pPr>
        <w:pStyle w:val="ITEABodyBullets"/>
        <w:rPr>
          <w:b/>
        </w:rPr>
      </w:pPr>
      <w:r w:rsidRPr="00281C48">
        <w:rPr>
          <w:b/>
        </w:rPr>
        <w:t xml:space="preserve">Feature </w:t>
      </w:r>
      <w:r>
        <w:rPr>
          <w:b/>
        </w:rPr>
        <w:t>2.1.</w:t>
      </w:r>
      <w:r w:rsidRPr="00281C48">
        <w:rPr>
          <w:b/>
        </w:rPr>
        <w:t>1.2:</w:t>
      </w:r>
    </w:p>
    <w:p w14:paraId="1723C90C" w14:textId="123DCB3F" w:rsidR="00281C48" w:rsidRDefault="00281C48" w:rsidP="00281C48">
      <w:pPr>
        <w:pStyle w:val="ITEABodyBullets"/>
        <w:numPr>
          <w:ilvl w:val="0"/>
          <w:numId w:val="0"/>
        </w:numPr>
        <w:ind w:left="714"/>
      </w:pPr>
      <w:r w:rsidRPr="00281C48">
        <w:t>User shall be able to see the start and end char positions of markers shifting while editing on the text editor.</w:t>
      </w:r>
    </w:p>
    <w:p w14:paraId="67AAF1F9" w14:textId="7A4AA742" w:rsidR="00281C48" w:rsidRDefault="00281C48" w:rsidP="007937C2">
      <w:pPr>
        <w:pStyle w:val="ITEABodyBullets"/>
        <w:numPr>
          <w:ilvl w:val="0"/>
          <w:numId w:val="29"/>
        </w:numPr>
      </w:pPr>
      <w:r w:rsidRPr="00281C48">
        <w:t>Offset and Length of markers should be updated while editing on the text editor.</w:t>
      </w:r>
    </w:p>
    <w:p w14:paraId="16DB1E23" w14:textId="77777777" w:rsidR="00281C48" w:rsidRDefault="00281C48" w:rsidP="00281C48">
      <w:pPr>
        <w:pStyle w:val="ITEABodyBullets"/>
        <w:numPr>
          <w:ilvl w:val="0"/>
          <w:numId w:val="0"/>
        </w:numPr>
        <w:ind w:left="714" w:hanging="357"/>
      </w:pPr>
    </w:p>
    <w:p w14:paraId="4E6FD2C0" w14:textId="79B4CBE3" w:rsidR="00281C48" w:rsidRDefault="00281C48" w:rsidP="00281C48">
      <w:pPr>
        <w:pStyle w:val="ITEABodyBullets"/>
        <w:rPr>
          <w:b/>
        </w:rPr>
      </w:pPr>
      <w:r w:rsidRPr="00281C48">
        <w:rPr>
          <w:b/>
        </w:rPr>
        <w:t xml:space="preserve">Feature </w:t>
      </w:r>
      <w:r>
        <w:rPr>
          <w:b/>
        </w:rPr>
        <w:t>2.1.</w:t>
      </w:r>
      <w:r w:rsidRPr="00281C48">
        <w:rPr>
          <w:b/>
        </w:rPr>
        <w:t>1.</w:t>
      </w:r>
      <w:r>
        <w:rPr>
          <w:b/>
        </w:rPr>
        <w:t>3</w:t>
      </w:r>
      <w:r w:rsidRPr="00281C48">
        <w:rPr>
          <w:b/>
        </w:rPr>
        <w:t>:</w:t>
      </w:r>
    </w:p>
    <w:p w14:paraId="6F1FE659" w14:textId="3F315B0E" w:rsidR="00281C48" w:rsidRDefault="00281C48" w:rsidP="00281C48">
      <w:pPr>
        <w:pStyle w:val="ITEABodyBullets"/>
        <w:numPr>
          <w:ilvl w:val="0"/>
          <w:numId w:val="0"/>
        </w:numPr>
        <w:ind w:left="714" w:hanging="357"/>
      </w:pPr>
      <w:r>
        <w:tab/>
      </w:r>
      <w:r w:rsidRPr="00281C48">
        <w:t>The system shall indicate text fragments or a model elements which are already linked by means of a kind of visual indicator.</w:t>
      </w:r>
    </w:p>
    <w:p w14:paraId="2BB8C0DF" w14:textId="77777777" w:rsidR="00281C48" w:rsidRDefault="00281C48" w:rsidP="00281C48">
      <w:pPr>
        <w:pStyle w:val="ITEABodyBullets"/>
        <w:numPr>
          <w:ilvl w:val="0"/>
          <w:numId w:val="0"/>
        </w:numPr>
        <w:ind w:left="714" w:hanging="357"/>
      </w:pPr>
    </w:p>
    <w:p w14:paraId="5B06B774" w14:textId="51872084" w:rsidR="00281C48" w:rsidRDefault="00281C48" w:rsidP="00281C48">
      <w:pPr>
        <w:pStyle w:val="ITEABodyBullets"/>
        <w:rPr>
          <w:b/>
        </w:rPr>
      </w:pPr>
      <w:r w:rsidRPr="00281C48">
        <w:rPr>
          <w:b/>
        </w:rPr>
        <w:t xml:space="preserve">Feature </w:t>
      </w:r>
      <w:r>
        <w:rPr>
          <w:b/>
        </w:rPr>
        <w:t>2.1.</w:t>
      </w:r>
      <w:r w:rsidRPr="00281C48">
        <w:rPr>
          <w:b/>
        </w:rPr>
        <w:t>1.</w:t>
      </w:r>
      <w:r>
        <w:rPr>
          <w:b/>
        </w:rPr>
        <w:t>4</w:t>
      </w:r>
      <w:r w:rsidRPr="00281C48">
        <w:rPr>
          <w:b/>
        </w:rPr>
        <w:t>:</w:t>
      </w:r>
    </w:p>
    <w:p w14:paraId="637F096A" w14:textId="460A4EED" w:rsidR="00281C48" w:rsidRDefault="002A7EFA" w:rsidP="00281C48">
      <w:pPr>
        <w:pStyle w:val="ITEABodyBullets"/>
        <w:numPr>
          <w:ilvl w:val="0"/>
          <w:numId w:val="0"/>
        </w:numPr>
        <w:ind w:left="714" w:hanging="357"/>
      </w:pPr>
      <w:r>
        <w:tab/>
      </w:r>
      <w:r w:rsidRPr="002A7EFA">
        <w:t>User shall be able to delete any marker based on a valid text selection on the editor.</w:t>
      </w:r>
    </w:p>
    <w:p w14:paraId="38F49211" w14:textId="194F9471" w:rsidR="00404F92" w:rsidRDefault="00404F92" w:rsidP="007937C2">
      <w:pPr>
        <w:pStyle w:val="ITEABodyBullets"/>
        <w:numPr>
          <w:ilvl w:val="0"/>
          <w:numId w:val="29"/>
        </w:numPr>
      </w:pPr>
      <w:r w:rsidRPr="00404F92">
        <w:t>Precondition: the text should be marked before deletion.</w:t>
      </w:r>
    </w:p>
    <w:p w14:paraId="1B9925D7" w14:textId="77777777" w:rsidR="00281C48" w:rsidRDefault="00281C48" w:rsidP="00281C48">
      <w:pPr>
        <w:pStyle w:val="ITEABodyBullets"/>
        <w:numPr>
          <w:ilvl w:val="0"/>
          <w:numId w:val="0"/>
        </w:numPr>
        <w:ind w:left="714" w:hanging="357"/>
      </w:pPr>
    </w:p>
    <w:p w14:paraId="5637C866" w14:textId="3A466099" w:rsidR="00404F92" w:rsidRDefault="00404F92" w:rsidP="00404F92">
      <w:pPr>
        <w:pStyle w:val="ITEABodyBullets"/>
        <w:rPr>
          <w:b/>
        </w:rPr>
      </w:pPr>
      <w:r w:rsidRPr="00281C48">
        <w:rPr>
          <w:b/>
        </w:rPr>
        <w:t xml:space="preserve">Feature </w:t>
      </w:r>
      <w:r>
        <w:rPr>
          <w:b/>
        </w:rPr>
        <w:t>2.1.</w:t>
      </w:r>
      <w:r w:rsidRPr="00281C48">
        <w:rPr>
          <w:b/>
        </w:rPr>
        <w:t>1.</w:t>
      </w:r>
      <w:r>
        <w:rPr>
          <w:b/>
        </w:rPr>
        <w:t>5</w:t>
      </w:r>
      <w:r w:rsidRPr="00281C48">
        <w:rPr>
          <w:b/>
        </w:rPr>
        <w:t>:</w:t>
      </w:r>
    </w:p>
    <w:p w14:paraId="629D52CE" w14:textId="5630619E" w:rsidR="00404F92" w:rsidRDefault="00404F92" w:rsidP="00281C48">
      <w:pPr>
        <w:pStyle w:val="ITEABodyBullets"/>
        <w:numPr>
          <w:ilvl w:val="0"/>
          <w:numId w:val="0"/>
        </w:numPr>
        <w:ind w:left="714" w:hanging="357"/>
      </w:pPr>
      <w:r>
        <w:tab/>
      </w:r>
      <w:r w:rsidRPr="00404F92">
        <w:t>User shall be able to mark a text fragment by the 'Mark All' command to indicate that all text fragments with the same syntax should be searched and marked as well as different representations of single entity.</w:t>
      </w:r>
    </w:p>
    <w:p w14:paraId="7F086FEC" w14:textId="77777777" w:rsidR="004B5A6F" w:rsidRDefault="004B5A6F" w:rsidP="007937C2">
      <w:pPr>
        <w:pStyle w:val="ITEABodyBullets"/>
        <w:numPr>
          <w:ilvl w:val="0"/>
          <w:numId w:val="29"/>
        </w:numPr>
      </w:pPr>
      <w:r w:rsidRPr="004B5A6F">
        <w:t>Although the system should assign unique IDs to all markers, another group ID should be also assigned.</w:t>
      </w:r>
    </w:p>
    <w:p w14:paraId="0ADCBA2D" w14:textId="00162F31" w:rsidR="004B5A6F" w:rsidRPr="00281C48" w:rsidRDefault="004B5A6F" w:rsidP="004B5A6F">
      <w:pPr>
        <w:pStyle w:val="ITEABodyBullets"/>
        <w:numPr>
          <w:ilvl w:val="0"/>
          <w:numId w:val="0"/>
        </w:numPr>
        <w:ind w:left="714" w:hanging="357"/>
      </w:pPr>
    </w:p>
    <w:p w14:paraId="71620C15" w14:textId="334E2F78" w:rsidR="004B5A6F" w:rsidRDefault="004B5A6F" w:rsidP="004B5A6F">
      <w:pPr>
        <w:pStyle w:val="ITEABodyBullets"/>
        <w:rPr>
          <w:b/>
        </w:rPr>
      </w:pPr>
      <w:r w:rsidRPr="00281C48">
        <w:rPr>
          <w:b/>
        </w:rPr>
        <w:t xml:space="preserve">Feature </w:t>
      </w:r>
      <w:r>
        <w:rPr>
          <w:b/>
        </w:rPr>
        <w:t>2.1.</w:t>
      </w:r>
      <w:r w:rsidRPr="00281C48">
        <w:rPr>
          <w:b/>
        </w:rPr>
        <w:t>1.</w:t>
      </w:r>
      <w:r>
        <w:rPr>
          <w:b/>
        </w:rPr>
        <w:t>6</w:t>
      </w:r>
      <w:r w:rsidRPr="00281C48">
        <w:rPr>
          <w:b/>
        </w:rPr>
        <w:t>:</w:t>
      </w:r>
    </w:p>
    <w:p w14:paraId="597FD2C7" w14:textId="6BF648BB" w:rsidR="004B5A6F" w:rsidRDefault="004B5A6F" w:rsidP="004B5A6F">
      <w:pPr>
        <w:pStyle w:val="ITEABodyBullets"/>
        <w:numPr>
          <w:ilvl w:val="0"/>
          <w:numId w:val="0"/>
        </w:numPr>
        <w:ind w:left="714"/>
      </w:pPr>
      <w:r w:rsidRPr="004B5A6F">
        <w:t>User shall be able to delete a marker which has been already marked by the 'Mark All' command by means of the 'Delete All' command to indicate that all the related markers should be also deleted.</w:t>
      </w:r>
    </w:p>
    <w:p w14:paraId="02A17831" w14:textId="5EA4B274" w:rsidR="004B5A6F" w:rsidRDefault="004B5A6F" w:rsidP="004B5A6F">
      <w:pPr>
        <w:pStyle w:val="ITEABodyBullets"/>
        <w:rPr>
          <w:b/>
        </w:rPr>
      </w:pPr>
      <w:r w:rsidRPr="00281C48">
        <w:rPr>
          <w:b/>
        </w:rPr>
        <w:lastRenderedPageBreak/>
        <w:t xml:space="preserve">Feature </w:t>
      </w:r>
      <w:r>
        <w:rPr>
          <w:b/>
        </w:rPr>
        <w:t>2.1.</w:t>
      </w:r>
      <w:r w:rsidRPr="00281C48">
        <w:rPr>
          <w:b/>
        </w:rPr>
        <w:t>1.</w:t>
      </w:r>
      <w:r>
        <w:rPr>
          <w:b/>
        </w:rPr>
        <w:t>7</w:t>
      </w:r>
      <w:r w:rsidRPr="00281C48">
        <w:rPr>
          <w:b/>
        </w:rPr>
        <w:t>:</w:t>
      </w:r>
    </w:p>
    <w:p w14:paraId="078C92CC" w14:textId="7FACAE14" w:rsidR="004B5A6F" w:rsidRDefault="004B5A6F" w:rsidP="004B5A6F">
      <w:pPr>
        <w:pStyle w:val="ITEABodyBullets"/>
        <w:numPr>
          <w:ilvl w:val="0"/>
          <w:numId w:val="0"/>
        </w:numPr>
        <w:ind w:left="714"/>
      </w:pPr>
      <w:r w:rsidRPr="004B5A6F">
        <w:t>The System shall persist a text marker and its state.</w:t>
      </w:r>
    </w:p>
    <w:p w14:paraId="1E9F30AD" w14:textId="77777777" w:rsidR="004B5A6F" w:rsidRPr="004B5A6F" w:rsidRDefault="004B5A6F" w:rsidP="004B5A6F">
      <w:pPr>
        <w:pStyle w:val="ITEABodyBullets"/>
        <w:numPr>
          <w:ilvl w:val="0"/>
          <w:numId w:val="0"/>
        </w:numPr>
        <w:ind w:left="714" w:hanging="357"/>
      </w:pPr>
    </w:p>
    <w:p w14:paraId="1E2963DC" w14:textId="29A91D54" w:rsidR="004B5A6F" w:rsidRDefault="004B5A6F" w:rsidP="004B5A6F">
      <w:pPr>
        <w:pStyle w:val="ITEABodyBullets"/>
        <w:rPr>
          <w:b/>
        </w:rPr>
      </w:pPr>
      <w:r w:rsidRPr="00281C48">
        <w:rPr>
          <w:b/>
        </w:rPr>
        <w:t xml:space="preserve">Feature </w:t>
      </w:r>
      <w:r>
        <w:rPr>
          <w:b/>
        </w:rPr>
        <w:t>2.1.</w:t>
      </w:r>
      <w:r w:rsidRPr="00281C48">
        <w:rPr>
          <w:b/>
        </w:rPr>
        <w:t>1.</w:t>
      </w:r>
      <w:r>
        <w:rPr>
          <w:b/>
        </w:rPr>
        <w:t>8</w:t>
      </w:r>
      <w:r w:rsidRPr="00281C48">
        <w:rPr>
          <w:b/>
        </w:rPr>
        <w:t>:</w:t>
      </w:r>
    </w:p>
    <w:p w14:paraId="62512EA9" w14:textId="3AA94A99" w:rsidR="004B5A6F" w:rsidRDefault="004B5A6F" w:rsidP="004B5A6F">
      <w:pPr>
        <w:pStyle w:val="ITEABodyBullets"/>
        <w:numPr>
          <w:ilvl w:val="0"/>
          <w:numId w:val="0"/>
        </w:numPr>
        <w:ind w:left="714"/>
      </w:pPr>
      <w:r w:rsidRPr="004B5A6F">
        <w:t>User shall be able to undo/redo markers and their states while working on Text editor</w:t>
      </w:r>
      <w:r>
        <w:t>.</w:t>
      </w:r>
    </w:p>
    <w:p w14:paraId="583D1707" w14:textId="77777777" w:rsidR="004B5A6F" w:rsidRDefault="004B5A6F" w:rsidP="004B5A6F">
      <w:pPr>
        <w:pStyle w:val="ITEABodyBullets"/>
        <w:numPr>
          <w:ilvl w:val="0"/>
          <w:numId w:val="0"/>
        </w:numPr>
      </w:pPr>
    </w:p>
    <w:p w14:paraId="07706E80" w14:textId="77777777" w:rsidR="00927E7A" w:rsidRDefault="00927E7A" w:rsidP="004B5A6F">
      <w:pPr>
        <w:pStyle w:val="ITEABodyBullets"/>
        <w:numPr>
          <w:ilvl w:val="0"/>
          <w:numId w:val="0"/>
        </w:numPr>
      </w:pPr>
    </w:p>
    <w:p w14:paraId="0B9FAE5F" w14:textId="4B205D70" w:rsidR="004B5A6F" w:rsidRDefault="004B5A6F" w:rsidP="004B5A6F">
      <w:pPr>
        <w:pStyle w:val="ITEAHeading3"/>
      </w:pPr>
      <w:r>
        <w:t>Model</w:t>
      </w:r>
      <w:r w:rsidR="00E60DC7">
        <w:t xml:space="preserve"> Part</w:t>
      </w:r>
    </w:p>
    <w:p w14:paraId="6A7336D3" w14:textId="070AD0A8" w:rsidR="004B5A6F" w:rsidRDefault="004B5A6F" w:rsidP="004B5A6F">
      <w:pPr>
        <w:pStyle w:val="ITEABodyBullets"/>
        <w:rPr>
          <w:b/>
          <w:lang w:eastAsia="en-US"/>
        </w:rPr>
      </w:pPr>
      <w:r w:rsidRPr="0046322C">
        <w:rPr>
          <w:b/>
          <w:lang w:eastAsia="en-US"/>
        </w:rPr>
        <w:t xml:space="preserve">Feature </w:t>
      </w:r>
      <w:r>
        <w:rPr>
          <w:b/>
          <w:lang w:eastAsia="en-US"/>
        </w:rPr>
        <w:t>2.1.</w:t>
      </w:r>
      <w:r>
        <w:rPr>
          <w:b/>
          <w:lang w:eastAsia="en-US"/>
        </w:rPr>
        <w:t>2</w:t>
      </w:r>
      <w:r w:rsidRPr="0046322C">
        <w:rPr>
          <w:b/>
          <w:lang w:eastAsia="en-US"/>
        </w:rPr>
        <w:t>.1:</w:t>
      </w:r>
    </w:p>
    <w:p w14:paraId="44F37707" w14:textId="27F3D96F" w:rsidR="004B5A6F" w:rsidRDefault="004B5A6F" w:rsidP="004B5A6F">
      <w:pPr>
        <w:pStyle w:val="ITEABodyBullets"/>
        <w:numPr>
          <w:ilvl w:val="0"/>
          <w:numId w:val="0"/>
        </w:numPr>
        <w:ind w:left="714"/>
        <w:rPr>
          <w:lang w:eastAsia="en-US"/>
        </w:rPr>
      </w:pPr>
      <w:r w:rsidRPr="004B5A6F">
        <w:rPr>
          <w:lang w:eastAsia="en-US"/>
        </w:rPr>
        <w:t>User shall be able to mark an element which inherits `ENamedElement` on an Eclipse Ecore Editor.</w:t>
      </w:r>
    </w:p>
    <w:p w14:paraId="6558EDA4" w14:textId="00C1F6D9" w:rsidR="004B5A6F" w:rsidRDefault="004B5A6F" w:rsidP="007937C2">
      <w:pPr>
        <w:pStyle w:val="ITEABodyBullets"/>
        <w:numPr>
          <w:ilvl w:val="0"/>
          <w:numId w:val="29"/>
        </w:numPr>
        <w:rPr>
          <w:lang w:eastAsia="en-US"/>
        </w:rPr>
      </w:pPr>
      <w:r w:rsidRPr="004B5A6F">
        <w:rPr>
          <w:lang w:eastAsia="en-US"/>
        </w:rPr>
        <w:t>User shall be able to mark an EMF model element on EcoreEditor/EMF Reflective Editor.</w:t>
      </w:r>
    </w:p>
    <w:p w14:paraId="2C278A9F" w14:textId="36B63FA9" w:rsidR="004B5A6F" w:rsidRDefault="004B5A6F" w:rsidP="007937C2">
      <w:pPr>
        <w:pStyle w:val="ITEABodyBullets"/>
        <w:numPr>
          <w:ilvl w:val="1"/>
          <w:numId w:val="29"/>
        </w:numPr>
        <w:rPr>
          <w:lang w:eastAsia="en-US"/>
        </w:rPr>
      </w:pPr>
      <w:r w:rsidRPr="004B5A6F">
        <w:rPr>
          <w:lang w:eastAsia="en-US"/>
        </w:rPr>
        <w:t>plugin: org.eclipse.emf.ecore.editor</w:t>
      </w:r>
    </w:p>
    <w:p w14:paraId="08B50ED0" w14:textId="692F78EB" w:rsidR="004B5A6F" w:rsidRDefault="004B5A6F" w:rsidP="007937C2">
      <w:pPr>
        <w:pStyle w:val="ITEABodyBullets"/>
        <w:numPr>
          <w:ilvl w:val="1"/>
          <w:numId w:val="29"/>
        </w:numPr>
        <w:rPr>
          <w:lang w:eastAsia="en-US"/>
        </w:rPr>
      </w:pPr>
      <w:r w:rsidRPr="004B5A6F">
        <w:rPr>
          <w:lang w:eastAsia="en-US"/>
        </w:rPr>
        <w:t>editor: org.eclipse.emf.ecore.presentation.EcoreEditor</w:t>
      </w:r>
    </w:p>
    <w:p w14:paraId="5D3EB7BF" w14:textId="2F3F7399" w:rsidR="004B5A6F" w:rsidRDefault="004B5A6F" w:rsidP="007937C2">
      <w:pPr>
        <w:pStyle w:val="ITEABodyBullets"/>
        <w:numPr>
          <w:ilvl w:val="0"/>
          <w:numId w:val="29"/>
        </w:numPr>
        <w:rPr>
          <w:lang w:eastAsia="en-US"/>
        </w:rPr>
      </w:pPr>
      <w:r w:rsidRPr="004B5A6F">
        <w:rPr>
          <w:lang w:eastAsia="en-US"/>
        </w:rPr>
        <w:t>User shall be able to mark a EMF model element on Generic EMF Form Editor</w:t>
      </w:r>
      <w:r>
        <w:rPr>
          <w:lang w:eastAsia="en-US"/>
        </w:rPr>
        <w:t>.</w:t>
      </w:r>
    </w:p>
    <w:p w14:paraId="5CF1470C" w14:textId="6D6D5015" w:rsidR="004B5A6F" w:rsidRDefault="004B5A6F" w:rsidP="007937C2">
      <w:pPr>
        <w:pStyle w:val="ITEABodyBullets"/>
        <w:numPr>
          <w:ilvl w:val="1"/>
          <w:numId w:val="29"/>
        </w:numPr>
        <w:rPr>
          <w:lang w:eastAsia="en-US"/>
        </w:rPr>
      </w:pPr>
      <w:r w:rsidRPr="004B5A6F">
        <w:rPr>
          <w:lang w:eastAsia="en-US"/>
        </w:rPr>
        <w:t>plugin: org.eclipse.emf.generic.editor</w:t>
      </w:r>
    </w:p>
    <w:p w14:paraId="15A62A26" w14:textId="32F9CD90" w:rsidR="004B5A6F" w:rsidRDefault="004B5A6F" w:rsidP="007937C2">
      <w:pPr>
        <w:pStyle w:val="ITEABodyBullets"/>
        <w:numPr>
          <w:ilvl w:val="1"/>
          <w:numId w:val="29"/>
        </w:numPr>
        <w:rPr>
          <w:lang w:eastAsia="en-US"/>
        </w:rPr>
      </w:pPr>
      <w:r w:rsidRPr="004B5A6F">
        <w:rPr>
          <w:lang w:eastAsia="en-US"/>
        </w:rPr>
        <w:t>editor: org.eclipse.emf.editor.EEditor</w:t>
      </w:r>
    </w:p>
    <w:p w14:paraId="344FE548" w14:textId="77777777" w:rsidR="004B5A6F" w:rsidRDefault="004B5A6F" w:rsidP="004B5A6F">
      <w:pPr>
        <w:pStyle w:val="ITEABodyBullets"/>
        <w:numPr>
          <w:ilvl w:val="0"/>
          <w:numId w:val="0"/>
        </w:numPr>
        <w:ind w:left="714" w:hanging="357"/>
        <w:rPr>
          <w:lang w:eastAsia="en-US"/>
        </w:rPr>
      </w:pPr>
    </w:p>
    <w:p w14:paraId="763BAE4F" w14:textId="59AC8744" w:rsidR="004B5A6F" w:rsidRDefault="004B5A6F" w:rsidP="004B5A6F">
      <w:pPr>
        <w:pStyle w:val="ITEABodyBullets"/>
        <w:rPr>
          <w:b/>
          <w:lang w:eastAsia="en-US"/>
        </w:rPr>
      </w:pPr>
      <w:r w:rsidRPr="0046322C">
        <w:rPr>
          <w:b/>
          <w:lang w:eastAsia="en-US"/>
        </w:rPr>
        <w:t xml:space="preserve">Feature </w:t>
      </w:r>
      <w:r>
        <w:rPr>
          <w:b/>
          <w:lang w:eastAsia="en-US"/>
        </w:rPr>
        <w:t>2.1.2</w:t>
      </w:r>
      <w:r w:rsidRPr="0046322C">
        <w:rPr>
          <w:b/>
          <w:lang w:eastAsia="en-US"/>
        </w:rPr>
        <w:t>.</w:t>
      </w:r>
      <w:r>
        <w:rPr>
          <w:b/>
          <w:lang w:eastAsia="en-US"/>
        </w:rPr>
        <w:t>2</w:t>
      </w:r>
      <w:r w:rsidRPr="0046322C">
        <w:rPr>
          <w:b/>
          <w:lang w:eastAsia="en-US"/>
        </w:rPr>
        <w:t>:</w:t>
      </w:r>
    </w:p>
    <w:p w14:paraId="4ACE2966" w14:textId="7FEC416B" w:rsidR="004B5A6F" w:rsidRDefault="004B5A6F" w:rsidP="004B5A6F">
      <w:pPr>
        <w:pStyle w:val="ITEABodyBullets"/>
        <w:numPr>
          <w:ilvl w:val="0"/>
          <w:numId w:val="0"/>
        </w:numPr>
        <w:ind w:left="714"/>
        <w:rPr>
          <w:lang w:eastAsia="en-US"/>
        </w:rPr>
      </w:pPr>
      <w:r w:rsidRPr="004B5A6F">
        <w:rPr>
          <w:lang w:eastAsia="en-US"/>
        </w:rPr>
        <w:t>User shall be able to mark an element which inherits `NamedElement` on an Eclipse UML Editor.</w:t>
      </w:r>
    </w:p>
    <w:p w14:paraId="2596B210" w14:textId="76F061B6" w:rsidR="004B5A6F" w:rsidRDefault="004B5A6F" w:rsidP="007937C2">
      <w:pPr>
        <w:pStyle w:val="ITEABodyBullets"/>
        <w:numPr>
          <w:ilvl w:val="0"/>
          <w:numId w:val="30"/>
        </w:numPr>
        <w:rPr>
          <w:lang w:eastAsia="en-US"/>
        </w:rPr>
      </w:pPr>
      <w:r w:rsidRPr="004B5A6F">
        <w:rPr>
          <w:lang w:eastAsia="en-US"/>
        </w:rPr>
        <w:t>User shall be able to mark a UML model element on the tree-based UML2 editor of Eclipse.</w:t>
      </w:r>
    </w:p>
    <w:p w14:paraId="7EE17B26" w14:textId="08D469C1" w:rsidR="004B5A6F" w:rsidRDefault="004B5A6F" w:rsidP="007937C2">
      <w:pPr>
        <w:pStyle w:val="ITEABodyBullets"/>
        <w:numPr>
          <w:ilvl w:val="1"/>
          <w:numId w:val="30"/>
        </w:numPr>
        <w:rPr>
          <w:lang w:eastAsia="en-US"/>
        </w:rPr>
      </w:pPr>
      <w:r w:rsidRPr="004B5A6F">
        <w:rPr>
          <w:lang w:eastAsia="en-US"/>
        </w:rPr>
        <w:t>plugin: org.eclipse.uml2.uml.editor</w:t>
      </w:r>
    </w:p>
    <w:p w14:paraId="57E9D9B8" w14:textId="6DD963BA" w:rsidR="004B5A6F" w:rsidRDefault="004B5A6F" w:rsidP="007937C2">
      <w:pPr>
        <w:pStyle w:val="ITEABodyBullets"/>
        <w:numPr>
          <w:ilvl w:val="1"/>
          <w:numId w:val="30"/>
        </w:numPr>
        <w:rPr>
          <w:lang w:eastAsia="en-US"/>
        </w:rPr>
      </w:pPr>
      <w:r w:rsidRPr="004B5A6F">
        <w:rPr>
          <w:lang w:eastAsia="en-US"/>
        </w:rPr>
        <w:t>editor: org.eclipse.uml2.uml.editor.presentation.UMLEditor</w:t>
      </w:r>
    </w:p>
    <w:p w14:paraId="47D3CD08" w14:textId="6A8381D8" w:rsidR="004B5A6F" w:rsidRDefault="004B5A6F" w:rsidP="007937C2">
      <w:pPr>
        <w:pStyle w:val="ITEABodyBullets"/>
        <w:numPr>
          <w:ilvl w:val="0"/>
          <w:numId w:val="31"/>
        </w:numPr>
        <w:rPr>
          <w:lang w:eastAsia="en-US"/>
        </w:rPr>
      </w:pPr>
      <w:r w:rsidRPr="004B5A6F">
        <w:rPr>
          <w:lang w:eastAsia="en-US"/>
        </w:rPr>
        <w:t>selection: org.eclipse.uml2.uml.NamedElement</w:t>
      </w:r>
    </w:p>
    <w:p w14:paraId="52192737" w14:textId="68C27B59" w:rsidR="004B5A6F" w:rsidRDefault="004B5A6F" w:rsidP="007937C2">
      <w:pPr>
        <w:pStyle w:val="ITEABodyBullets"/>
        <w:numPr>
          <w:ilvl w:val="0"/>
          <w:numId w:val="30"/>
        </w:numPr>
        <w:rPr>
          <w:lang w:eastAsia="en-US"/>
        </w:rPr>
      </w:pPr>
      <w:r w:rsidRPr="004B5A6F">
        <w:rPr>
          <w:lang w:eastAsia="en-US"/>
        </w:rPr>
        <w:t>User shall be able to mark a UML model element on the free-form UML editor of Eclipse.</w:t>
      </w:r>
    </w:p>
    <w:p w14:paraId="0802E744" w14:textId="220BCD6F" w:rsidR="004B5A6F" w:rsidRDefault="004B5A6F" w:rsidP="007937C2">
      <w:pPr>
        <w:pStyle w:val="ITEABodyBullets"/>
        <w:numPr>
          <w:ilvl w:val="1"/>
          <w:numId w:val="30"/>
        </w:numPr>
        <w:rPr>
          <w:lang w:eastAsia="en-US"/>
        </w:rPr>
      </w:pPr>
      <w:r w:rsidRPr="004B5A6F">
        <w:rPr>
          <w:lang w:eastAsia="en-US"/>
        </w:rPr>
        <w:t>plugin: org.eclipse.papyrus.editor</w:t>
      </w:r>
    </w:p>
    <w:p w14:paraId="39D4F158" w14:textId="3848DB15" w:rsidR="004B5A6F" w:rsidRDefault="004B5A6F" w:rsidP="007937C2">
      <w:pPr>
        <w:pStyle w:val="ITEABodyBullets"/>
        <w:numPr>
          <w:ilvl w:val="1"/>
          <w:numId w:val="30"/>
        </w:numPr>
        <w:rPr>
          <w:lang w:eastAsia="en-US"/>
        </w:rPr>
      </w:pPr>
      <w:r w:rsidRPr="004B5A6F">
        <w:rPr>
          <w:lang w:eastAsia="en-US"/>
        </w:rPr>
        <w:t>editor: org.eclipse.papyrus.editor.PapyrusMultiDiagramEditor</w:t>
      </w:r>
    </w:p>
    <w:p w14:paraId="5E09742B" w14:textId="3DBD8FFF" w:rsidR="004B5A6F" w:rsidRDefault="004B5A6F" w:rsidP="007937C2">
      <w:pPr>
        <w:pStyle w:val="ITEABodyBullets"/>
        <w:numPr>
          <w:ilvl w:val="0"/>
          <w:numId w:val="30"/>
        </w:numPr>
        <w:rPr>
          <w:lang w:eastAsia="en-US"/>
        </w:rPr>
      </w:pPr>
      <w:r w:rsidRPr="004B5A6F">
        <w:rPr>
          <w:lang w:eastAsia="en-US"/>
        </w:rPr>
        <w:t>User shall be able to mark a UML model element on the free form Sirius editor of Eclipse.</w:t>
      </w:r>
    </w:p>
    <w:p w14:paraId="7FFE4FF8" w14:textId="1695D6A7" w:rsidR="00203ABF" w:rsidRDefault="00203ABF" w:rsidP="007937C2">
      <w:pPr>
        <w:pStyle w:val="ITEABodyBullets"/>
        <w:numPr>
          <w:ilvl w:val="1"/>
          <w:numId w:val="30"/>
        </w:numPr>
        <w:rPr>
          <w:lang w:eastAsia="en-US"/>
        </w:rPr>
      </w:pPr>
      <w:r w:rsidRPr="00203ABF">
        <w:rPr>
          <w:lang w:eastAsia="en-US"/>
        </w:rPr>
        <w:t>plugin: org.eclipse.sirius.diagram.ui.ext</w:t>
      </w:r>
    </w:p>
    <w:p w14:paraId="0D5881E3" w14:textId="51E4B999" w:rsidR="00203ABF" w:rsidRDefault="00203ABF" w:rsidP="007937C2">
      <w:pPr>
        <w:pStyle w:val="ITEABodyBullets"/>
        <w:numPr>
          <w:ilvl w:val="1"/>
          <w:numId w:val="30"/>
        </w:numPr>
        <w:rPr>
          <w:lang w:eastAsia="en-US"/>
        </w:rPr>
      </w:pPr>
      <w:r>
        <w:rPr>
          <w:lang w:eastAsia="en-US"/>
        </w:rPr>
        <w:t>editor: o</w:t>
      </w:r>
      <w:r w:rsidRPr="00203ABF">
        <w:rPr>
          <w:lang w:eastAsia="en-US"/>
        </w:rPr>
        <w:t>rg.eclipse.sirius.diagram.ui.tools.internal.editor.DDiagramEditorImpl</w:t>
      </w:r>
    </w:p>
    <w:p w14:paraId="25819B85" w14:textId="531CC6AF" w:rsidR="00203ABF" w:rsidRDefault="00203ABF" w:rsidP="007937C2">
      <w:pPr>
        <w:pStyle w:val="ITEABodyBullets"/>
        <w:numPr>
          <w:ilvl w:val="0"/>
          <w:numId w:val="31"/>
        </w:numPr>
        <w:rPr>
          <w:lang w:eastAsia="en-US"/>
        </w:rPr>
      </w:pPr>
      <w:r>
        <w:rPr>
          <w:lang w:eastAsia="en-US"/>
        </w:rPr>
        <w:t>selection:</w:t>
      </w:r>
      <w:r w:rsidRPr="00203ABF">
        <w:rPr>
          <w:lang w:eastAsia="en-US"/>
        </w:rPr>
        <w:t>org.eclipse.emf.ecoretools.design.ui.parts.DNodeListEditPartWithAlpha</w:t>
      </w:r>
    </w:p>
    <w:p w14:paraId="11FF0F94" w14:textId="20BD4DBF" w:rsidR="00203ABF" w:rsidRDefault="00203ABF" w:rsidP="007937C2">
      <w:pPr>
        <w:pStyle w:val="ITEABodyBullets"/>
        <w:numPr>
          <w:ilvl w:val="0"/>
          <w:numId w:val="31"/>
        </w:numPr>
        <w:rPr>
          <w:lang w:eastAsia="en-US"/>
        </w:rPr>
      </w:pPr>
      <w:r>
        <w:rPr>
          <w:lang w:eastAsia="en-US"/>
        </w:rPr>
        <w:t>selection:</w:t>
      </w:r>
      <w:r w:rsidRPr="00203ABF">
        <w:rPr>
          <w:lang w:eastAsia="en-US"/>
        </w:rPr>
        <w:t>org.eclipse.sirius.diagram.ui.internal.edit.parts.DNodeContainerEditPart</w:t>
      </w:r>
    </w:p>
    <w:p w14:paraId="3515A806" w14:textId="217CC090" w:rsidR="00203ABF" w:rsidRDefault="00203ABF" w:rsidP="007937C2">
      <w:pPr>
        <w:pStyle w:val="ITEABodyBullets"/>
        <w:numPr>
          <w:ilvl w:val="0"/>
          <w:numId w:val="31"/>
        </w:numPr>
        <w:rPr>
          <w:lang w:eastAsia="en-US"/>
        </w:rPr>
      </w:pPr>
      <w:r>
        <w:rPr>
          <w:lang w:eastAsia="en-US"/>
        </w:rPr>
        <w:t>selection:</w:t>
      </w:r>
      <w:r w:rsidRPr="00203ABF">
        <w:rPr>
          <w:lang w:eastAsia="en-US"/>
        </w:rPr>
        <w:t>org.eclipse.sirius.diagram.ui.internal.edit.parts.DNodeListEditPart</w:t>
      </w:r>
    </w:p>
    <w:p w14:paraId="5F673D90" w14:textId="5D3A5BCD" w:rsidR="000724FE" w:rsidRPr="004B5A6F" w:rsidRDefault="000724FE" w:rsidP="007937C2">
      <w:pPr>
        <w:pStyle w:val="ITEABodyBullets"/>
        <w:numPr>
          <w:ilvl w:val="0"/>
          <w:numId w:val="31"/>
        </w:numPr>
        <w:rPr>
          <w:lang w:eastAsia="en-US"/>
        </w:rPr>
      </w:pPr>
      <w:r>
        <w:rPr>
          <w:lang w:eastAsia="en-US"/>
        </w:rPr>
        <w:t>selection:</w:t>
      </w:r>
      <w:r w:rsidRPr="000724FE">
        <w:rPr>
          <w:lang w:eastAsia="en-US"/>
        </w:rPr>
        <w:t>org.eclipse.sirius.diagram.ui.internal.edit.parts.DEdgeEditPart</w:t>
      </w:r>
    </w:p>
    <w:p w14:paraId="781BB812" w14:textId="77777777" w:rsidR="004B5A6F" w:rsidRPr="004B5A6F" w:rsidRDefault="004B5A6F" w:rsidP="004B5A6F">
      <w:pPr>
        <w:pStyle w:val="ITEABodyBullets"/>
        <w:numPr>
          <w:ilvl w:val="0"/>
          <w:numId w:val="0"/>
        </w:numPr>
        <w:ind w:left="714" w:hanging="357"/>
        <w:rPr>
          <w:lang w:eastAsia="en-US"/>
        </w:rPr>
      </w:pPr>
    </w:p>
    <w:p w14:paraId="46302B47" w14:textId="30B51A0D" w:rsidR="004670CE" w:rsidRDefault="004670CE" w:rsidP="004670CE">
      <w:pPr>
        <w:pStyle w:val="ITEABodyBullets"/>
        <w:rPr>
          <w:b/>
          <w:lang w:eastAsia="en-US"/>
        </w:rPr>
      </w:pPr>
      <w:r w:rsidRPr="0046322C">
        <w:rPr>
          <w:b/>
          <w:lang w:eastAsia="en-US"/>
        </w:rPr>
        <w:t xml:space="preserve">Feature </w:t>
      </w:r>
      <w:r>
        <w:rPr>
          <w:b/>
          <w:lang w:eastAsia="en-US"/>
        </w:rPr>
        <w:t>2.1.2</w:t>
      </w:r>
      <w:r w:rsidRPr="0046322C">
        <w:rPr>
          <w:b/>
          <w:lang w:eastAsia="en-US"/>
        </w:rPr>
        <w:t>.</w:t>
      </w:r>
      <w:r>
        <w:rPr>
          <w:b/>
          <w:lang w:eastAsia="en-US"/>
        </w:rPr>
        <w:t>3</w:t>
      </w:r>
      <w:r w:rsidRPr="0046322C">
        <w:rPr>
          <w:b/>
          <w:lang w:eastAsia="en-US"/>
        </w:rPr>
        <w:t>:</w:t>
      </w:r>
    </w:p>
    <w:p w14:paraId="2EB52337" w14:textId="112B3B9F" w:rsidR="004670CE" w:rsidRDefault="004670CE" w:rsidP="004670CE">
      <w:pPr>
        <w:pStyle w:val="ITEABodyBullets"/>
        <w:numPr>
          <w:ilvl w:val="0"/>
          <w:numId w:val="0"/>
        </w:numPr>
        <w:ind w:left="714"/>
        <w:rPr>
          <w:lang w:eastAsia="en-US"/>
        </w:rPr>
      </w:pPr>
      <w:r w:rsidRPr="004670CE">
        <w:rPr>
          <w:lang w:eastAsia="en-US"/>
        </w:rPr>
        <w:t>User shall be able to mark OMG ReqIF model elements such as `SpecObject` and `SpecHierarchy`.</w:t>
      </w:r>
    </w:p>
    <w:p w14:paraId="429AEBAC" w14:textId="3A229451" w:rsidR="004670CE" w:rsidRDefault="004670CE" w:rsidP="007937C2">
      <w:pPr>
        <w:pStyle w:val="ITEABodyBullets"/>
        <w:numPr>
          <w:ilvl w:val="0"/>
          <w:numId w:val="32"/>
        </w:numPr>
        <w:rPr>
          <w:lang w:eastAsia="en-US"/>
        </w:rPr>
      </w:pPr>
      <w:r w:rsidRPr="004670CE">
        <w:rPr>
          <w:lang w:eastAsia="en-US"/>
        </w:rPr>
        <w:lastRenderedPageBreak/>
        <w:t>plugin: org.</w:t>
      </w:r>
      <w:r>
        <w:rPr>
          <w:lang w:eastAsia="en-US"/>
        </w:rPr>
        <w:t>eclipse.rmf.reqif10.pror.editor</w:t>
      </w:r>
      <w:r w:rsidRPr="004670CE">
        <w:rPr>
          <w:lang w:eastAsia="en-US"/>
        </w:rPr>
        <w:t xml:space="preserve"> (RMF is still in incubation phase)</w:t>
      </w:r>
    </w:p>
    <w:p w14:paraId="5BA0A923" w14:textId="0C5D40A4" w:rsidR="004670CE" w:rsidRDefault="004670CE" w:rsidP="007937C2">
      <w:pPr>
        <w:pStyle w:val="ITEABodyBullets"/>
        <w:numPr>
          <w:ilvl w:val="0"/>
          <w:numId w:val="32"/>
        </w:numPr>
        <w:rPr>
          <w:lang w:eastAsia="en-US"/>
        </w:rPr>
      </w:pPr>
      <w:r w:rsidRPr="004670CE">
        <w:rPr>
          <w:lang w:eastAsia="en-US"/>
        </w:rPr>
        <w:t>editor: org.eclipse.rmf.reqif10.pror.editor.presentation.SpecificationEditor</w:t>
      </w:r>
    </w:p>
    <w:p w14:paraId="70858E65" w14:textId="160C82BF" w:rsidR="004670CE" w:rsidRDefault="004670CE" w:rsidP="007937C2">
      <w:pPr>
        <w:pStyle w:val="ITEABodyBullets"/>
        <w:numPr>
          <w:ilvl w:val="1"/>
          <w:numId w:val="32"/>
        </w:numPr>
        <w:rPr>
          <w:lang w:eastAsia="en-US"/>
        </w:rPr>
      </w:pPr>
      <w:r w:rsidRPr="004670CE">
        <w:rPr>
          <w:lang w:eastAsia="en-US"/>
        </w:rPr>
        <w:t>selection: org.eclipse.rmf.reqif10.Specification</w:t>
      </w:r>
    </w:p>
    <w:p w14:paraId="7900A549" w14:textId="4A91C605" w:rsidR="004670CE" w:rsidRDefault="004670CE" w:rsidP="007937C2">
      <w:pPr>
        <w:pStyle w:val="ITEABodyBullets"/>
        <w:numPr>
          <w:ilvl w:val="1"/>
          <w:numId w:val="32"/>
        </w:numPr>
        <w:rPr>
          <w:lang w:eastAsia="en-US"/>
        </w:rPr>
      </w:pPr>
      <w:r w:rsidRPr="004670CE">
        <w:rPr>
          <w:lang w:eastAsia="en-US"/>
        </w:rPr>
        <w:t>selection: org.eclipse.rmf.reqif10.SpecObject</w:t>
      </w:r>
    </w:p>
    <w:p w14:paraId="55667C6A" w14:textId="5BEA2377" w:rsidR="004670CE" w:rsidRDefault="004670CE" w:rsidP="007937C2">
      <w:pPr>
        <w:pStyle w:val="ITEABodyBullets"/>
        <w:numPr>
          <w:ilvl w:val="1"/>
          <w:numId w:val="32"/>
        </w:numPr>
        <w:rPr>
          <w:lang w:eastAsia="en-US"/>
        </w:rPr>
      </w:pPr>
      <w:r w:rsidRPr="004670CE">
        <w:rPr>
          <w:lang w:eastAsia="en-US"/>
        </w:rPr>
        <w:t>selection: org.eclipse.rmf.reqif10.SpecHierarchy</w:t>
      </w:r>
    </w:p>
    <w:p w14:paraId="759FD384" w14:textId="77777777" w:rsidR="00927E7A" w:rsidRPr="004670CE" w:rsidRDefault="00927E7A" w:rsidP="00927E7A">
      <w:pPr>
        <w:pStyle w:val="ITEABodyBullets"/>
        <w:numPr>
          <w:ilvl w:val="0"/>
          <w:numId w:val="0"/>
        </w:numPr>
        <w:ind w:left="714" w:hanging="357"/>
        <w:rPr>
          <w:lang w:eastAsia="en-US"/>
        </w:rPr>
      </w:pPr>
    </w:p>
    <w:p w14:paraId="6EDA15F4" w14:textId="0CC5C32B" w:rsidR="00927E7A" w:rsidRDefault="00927E7A" w:rsidP="00927E7A">
      <w:pPr>
        <w:pStyle w:val="ITEABodyBullets"/>
        <w:rPr>
          <w:b/>
          <w:lang w:eastAsia="en-US"/>
        </w:rPr>
      </w:pPr>
      <w:r w:rsidRPr="0046322C">
        <w:rPr>
          <w:b/>
          <w:lang w:eastAsia="en-US"/>
        </w:rPr>
        <w:t xml:space="preserve">Feature </w:t>
      </w:r>
      <w:r>
        <w:rPr>
          <w:b/>
          <w:lang w:eastAsia="en-US"/>
        </w:rPr>
        <w:t>2.1.2</w:t>
      </w:r>
      <w:r w:rsidRPr="0046322C">
        <w:rPr>
          <w:b/>
          <w:lang w:eastAsia="en-US"/>
        </w:rPr>
        <w:t>.</w:t>
      </w:r>
      <w:r>
        <w:rPr>
          <w:b/>
          <w:lang w:eastAsia="en-US"/>
        </w:rPr>
        <w:t>4</w:t>
      </w:r>
      <w:r w:rsidRPr="0046322C">
        <w:rPr>
          <w:b/>
          <w:lang w:eastAsia="en-US"/>
        </w:rPr>
        <w:t>:</w:t>
      </w:r>
    </w:p>
    <w:p w14:paraId="6F5BFC30" w14:textId="6BC98545" w:rsidR="004B5A6F" w:rsidRDefault="00927E7A" w:rsidP="004670CE">
      <w:pPr>
        <w:pStyle w:val="ITEABodyBullets"/>
        <w:numPr>
          <w:ilvl w:val="0"/>
          <w:numId w:val="0"/>
        </w:numPr>
        <w:ind w:left="714" w:hanging="357"/>
      </w:pPr>
      <w:r>
        <w:tab/>
      </w:r>
      <w:r w:rsidRPr="00927E7A">
        <w:t>User shall be able to mark OMG BPMN2.x model elements such as `` and ``.</w:t>
      </w:r>
    </w:p>
    <w:p w14:paraId="46D13541" w14:textId="75A92B4C" w:rsidR="00927E7A" w:rsidRDefault="00927E7A" w:rsidP="007937C2">
      <w:pPr>
        <w:pStyle w:val="ITEABodyBullets"/>
        <w:numPr>
          <w:ilvl w:val="0"/>
          <w:numId w:val="33"/>
        </w:numPr>
      </w:pPr>
      <w:r w:rsidRPr="00927E7A">
        <w:t>plugin:?</w:t>
      </w:r>
    </w:p>
    <w:p w14:paraId="75EF0BE0" w14:textId="7E8F9224" w:rsidR="00927E7A" w:rsidRDefault="00927E7A" w:rsidP="007937C2">
      <w:pPr>
        <w:pStyle w:val="ITEABodyBullets"/>
        <w:numPr>
          <w:ilvl w:val="0"/>
          <w:numId w:val="33"/>
        </w:numPr>
      </w:pPr>
      <w:r w:rsidRPr="00927E7A">
        <w:t>editor: ?</w:t>
      </w:r>
    </w:p>
    <w:p w14:paraId="64E65FEB" w14:textId="2666425F" w:rsidR="00927E7A" w:rsidRDefault="00927E7A" w:rsidP="007937C2">
      <w:pPr>
        <w:pStyle w:val="ITEABodyBullets"/>
        <w:numPr>
          <w:ilvl w:val="1"/>
          <w:numId w:val="33"/>
        </w:numPr>
      </w:pPr>
      <w:r w:rsidRPr="00927E7A">
        <w:t>selection: ?</w:t>
      </w:r>
    </w:p>
    <w:p w14:paraId="3C0D09FB" w14:textId="77777777" w:rsidR="00927E7A" w:rsidRDefault="00927E7A" w:rsidP="00927E7A">
      <w:pPr>
        <w:pStyle w:val="ITEABodyBullets"/>
        <w:numPr>
          <w:ilvl w:val="0"/>
          <w:numId w:val="0"/>
        </w:numPr>
        <w:ind w:left="714" w:hanging="357"/>
      </w:pPr>
    </w:p>
    <w:p w14:paraId="5D6B5BE2" w14:textId="6D875DCB" w:rsidR="00927E7A" w:rsidRDefault="00927E7A" w:rsidP="00927E7A">
      <w:pPr>
        <w:pStyle w:val="ITEABodyBullets"/>
        <w:rPr>
          <w:b/>
          <w:lang w:eastAsia="en-US"/>
        </w:rPr>
      </w:pPr>
      <w:r w:rsidRPr="0046322C">
        <w:rPr>
          <w:b/>
          <w:lang w:eastAsia="en-US"/>
        </w:rPr>
        <w:t xml:space="preserve">Feature </w:t>
      </w:r>
      <w:r>
        <w:rPr>
          <w:b/>
          <w:lang w:eastAsia="en-US"/>
        </w:rPr>
        <w:t>2.1.2</w:t>
      </w:r>
      <w:r w:rsidRPr="0046322C">
        <w:rPr>
          <w:b/>
          <w:lang w:eastAsia="en-US"/>
        </w:rPr>
        <w:t>.</w:t>
      </w:r>
      <w:r>
        <w:rPr>
          <w:b/>
          <w:lang w:eastAsia="en-US"/>
        </w:rPr>
        <w:t>5</w:t>
      </w:r>
      <w:r w:rsidRPr="0046322C">
        <w:rPr>
          <w:b/>
          <w:lang w:eastAsia="en-US"/>
        </w:rPr>
        <w:t>:</w:t>
      </w:r>
    </w:p>
    <w:p w14:paraId="7D263099" w14:textId="3AB8CD31" w:rsidR="00927E7A" w:rsidRDefault="00927E7A" w:rsidP="00927E7A">
      <w:pPr>
        <w:pStyle w:val="Bullets0"/>
        <w:numPr>
          <w:ilvl w:val="0"/>
          <w:numId w:val="0"/>
        </w:numPr>
        <w:ind w:left="714"/>
        <w:rPr>
          <w:lang w:eastAsia="en-US"/>
        </w:rPr>
      </w:pPr>
      <w:r w:rsidRPr="00927E7A">
        <w:rPr>
          <w:lang w:eastAsia="en-US"/>
        </w:rPr>
        <w:t>Once an instance of EMF model is marked on the `EcoreEditor`, The offset and length of the corresponding XMI statement should be also marked.</w:t>
      </w:r>
    </w:p>
    <w:p w14:paraId="5EA4A4CB" w14:textId="77777777" w:rsidR="00927E7A" w:rsidRDefault="00927E7A" w:rsidP="00927E7A">
      <w:pPr>
        <w:pStyle w:val="Bullets0"/>
        <w:numPr>
          <w:ilvl w:val="0"/>
          <w:numId w:val="0"/>
        </w:numPr>
        <w:ind w:left="714" w:hanging="357"/>
        <w:rPr>
          <w:lang w:eastAsia="en-US"/>
        </w:rPr>
      </w:pPr>
    </w:p>
    <w:p w14:paraId="14CC8723" w14:textId="77777777" w:rsidR="00927E7A" w:rsidRDefault="00927E7A" w:rsidP="00927E7A">
      <w:pPr>
        <w:pStyle w:val="Bullets0"/>
        <w:numPr>
          <w:ilvl w:val="0"/>
          <w:numId w:val="0"/>
        </w:numPr>
        <w:ind w:left="714" w:hanging="357"/>
        <w:rPr>
          <w:lang w:eastAsia="en-US"/>
        </w:rPr>
      </w:pPr>
    </w:p>
    <w:p w14:paraId="63442973" w14:textId="487D341A" w:rsidR="00927E7A" w:rsidRDefault="00927E7A" w:rsidP="00927E7A">
      <w:pPr>
        <w:pStyle w:val="ITEABodyBullets"/>
        <w:rPr>
          <w:b/>
          <w:lang w:eastAsia="en-US"/>
        </w:rPr>
      </w:pPr>
      <w:r w:rsidRPr="0046322C">
        <w:rPr>
          <w:b/>
          <w:lang w:eastAsia="en-US"/>
        </w:rPr>
        <w:t xml:space="preserve">Feature </w:t>
      </w:r>
      <w:r>
        <w:rPr>
          <w:b/>
          <w:lang w:eastAsia="en-US"/>
        </w:rPr>
        <w:t>2.1.2</w:t>
      </w:r>
      <w:r w:rsidRPr="0046322C">
        <w:rPr>
          <w:b/>
          <w:lang w:eastAsia="en-US"/>
        </w:rPr>
        <w:t>.</w:t>
      </w:r>
      <w:r>
        <w:rPr>
          <w:b/>
          <w:lang w:eastAsia="en-US"/>
        </w:rPr>
        <w:t>6</w:t>
      </w:r>
      <w:r w:rsidRPr="0046322C">
        <w:rPr>
          <w:b/>
          <w:lang w:eastAsia="en-US"/>
        </w:rPr>
        <w:t>:</w:t>
      </w:r>
    </w:p>
    <w:p w14:paraId="5B44C95C" w14:textId="5048EE58" w:rsidR="00927E7A" w:rsidRDefault="00927E7A" w:rsidP="00927E7A">
      <w:pPr>
        <w:pStyle w:val="ITEABodyBullets"/>
        <w:numPr>
          <w:ilvl w:val="0"/>
          <w:numId w:val="0"/>
        </w:numPr>
        <w:ind w:left="714" w:hanging="357"/>
      </w:pPr>
      <w:r>
        <w:tab/>
      </w:r>
      <w:r w:rsidRPr="00927E7A">
        <w:t>User shall be able to delete an `ENamedElement` on the `EcoreEditor`.</w:t>
      </w:r>
    </w:p>
    <w:p w14:paraId="18EC8C53" w14:textId="34DA78D1" w:rsidR="00927E7A" w:rsidRDefault="00927E7A" w:rsidP="007937C2">
      <w:pPr>
        <w:pStyle w:val="ITEABodyBullets"/>
        <w:numPr>
          <w:ilvl w:val="0"/>
          <w:numId w:val="34"/>
        </w:numPr>
      </w:pPr>
      <w:r w:rsidRPr="00927E7A">
        <w:t>Once an instance of `EClass` is deleted, Markers on its EStructuralFeatures should be deleted.</w:t>
      </w:r>
    </w:p>
    <w:p w14:paraId="3C59AFAF" w14:textId="3B873816" w:rsidR="00927E7A" w:rsidRDefault="00927E7A" w:rsidP="007937C2">
      <w:pPr>
        <w:pStyle w:val="ITEABodyBullets"/>
        <w:numPr>
          <w:ilvl w:val="0"/>
          <w:numId w:val="34"/>
        </w:numPr>
      </w:pPr>
      <w:r w:rsidRPr="00927E7A">
        <w:t>Once an instance of `EAttribute` is deleted, its marker should also be deleted.</w:t>
      </w:r>
    </w:p>
    <w:p w14:paraId="4D7F86D2" w14:textId="324DB118" w:rsidR="00927E7A" w:rsidRDefault="00927E7A" w:rsidP="007937C2">
      <w:pPr>
        <w:pStyle w:val="ITEABodyBullets"/>
        <w:numPr>
          <w:ilvl w:val="0"/>
          <w:numId w:val="34"/>
        </w:numPr>
      </w:pPr>
      <w:r w:rsidRPr="00927E7A">
        <w:t>Once an instance of `EReference` is deleted, its marker should also be deleted.</w:t>
      </w:r>
    </w:p>
    <w:p w14:paraId="698FB0DF" w14:textId="441349A7" w:rsidR="00927E7A" w:rsidRDefault="00927E7A" w:rsidP="007937C2">
      <w:pPr>
        <w:pStyle w:val="ITEABodyBullets"/>
        <w:numPr>
          <w:ilvl w:val="0"/>
          <w:numId w:val="34"/>
        </w:numPr>
      </w:pPr>
      <w:r w:rsidRPr="00927E7A">
        <w:t>Once an instance of `EPackage` is deleted, all `Subpackages`, `EClassifiers` and `EStructuralFeatures` of those `EPackage` should be deleted recursively.</w:t>
      </w:r>
    </w:p>
    <w:p w14:paraId="32FD571F" w14:textId="77777777" w:rsidR="00927E7A" w:rsidRDefault="00927E7A" w:rsidP="00927E7A">
      <w:pPr>
        <w:pStyle w:val="ITEABodyBullets"/>
        <w:numPr>
          <w:ilvl w:val="0"/>
          <w:numId w:val="0"/>
        </w:numPr>
        <w:ind w:left="714" w:hanging="357"/>
      </w:pPr>
    </w:p>
    <w:p w14:paraId="5DA9F4FB" w14:textId="0E05744A" w:rsidR="00927E7A" w:rsidRDefault="00927E7A" w:rsidP="00927E7A">
      <w:pPr>
        <w:pStyle w:val="ITEABodyBullets"/>
        <w:rPr>
          <w:b/>
          <w:lang w:eastAsia="en-US"/>
        </w:rPr>
      </w:pPr>
      <w:r w:rsidRPr="0046322C">
        <w:rPr>
          <w:b/>
          <w:lang w:eastAsia="en-US"/>
        </w:rPr>
        <w:t xml:space="preserve">Feature </w:t>
      </w:r>
      <w:r>
        <w:rPr>
          <w:b/>
          <w:lang w:eastAsia="en-US"/>
        </w:rPr>
        <w:t>2.1.2</w:t>
      </w:r>
      <w:r w:rsidRPr="0046322C">
        <w:rPr>
          <w:b/>
          <w:lang w:eastAsia="en-US"/>
        </w:rPr>
        <w:t>.</w:t>
      </w:r>
      <w:r>
        <w:rPr>
          <w:b/>
          <w:lang w:eastAsia="en-US"/>
        </w:rPr>
        <w:t>7</w:t>
      </w:r>
      <w:r w:rsidRPr="0046322C">
        <w:rPr>
          <w:b/>
          <w:lang w:eastAsia="en-US"/>
        </w:rPr>
        <w:t>:</w:t>
      </w:r>
    </w:p>
    <w:p w14:paraId="680F2FC3" w14:textId="7B7ABB7B" w:rsidR="00927E7A" w:rsidRPr="00927E7A" w:rsidRDefault="00927E7A" w:rsidP="00927E7A">
      <w:pPr>
        <w:pStyle w:val="ITEABodyBullets"/>
        <w:numPr>
          <w:ilvl w:val="0"/>
          <w:numId w:val="0"/>
        </w:numPr>
        <w:ind w:left="714"/>
        <w:rPr>
          <w:lang w:eastAsia="en-US"/>
        </w:rPr>
      </w:pPr>
      <w:r w:rsidRPr="00927E7A">
        <w:rPr>
          <w:lang w:eastAsia="en-US"/>
        </w:rPr>
        <w:t>User shall be able to undo/redo model markers and their states while working on Model editors.</w:t>
      </w:r>
    </w:p>
    <w:p w14:paraId="3C0416BB" w14:textId="0E05744A" w:rsidR="00927E7A" w:rsidRPr="004B5A6F" w:rsidRDefault="00927E7A" w:rsidP="00927E7A">
      <w:pPr>
        <w:pStyle w:val="ITEABodyBullets"/>
        <w:numPr>
          <w:ilvl w:val="0"/>
          <w:numId w:val="0"/>
        </w:numPr>
        <w:ind w:left="714" w:hanging="357"/>
      </w:pPr>
    </w:p>
    <w:p w14:paraId="63C4697F" w14:textId="77777777" w:rsidR="00EC7F7A" w:rsidRDefault="00EC7F7A" w:rsidP="00642734">
      <w:pPr>
        <w:pStyle w:val="ITEABodyText"/>
      </w:pPr>
    </w:p>
    <w:p w14:paraId="2E774D54" w14:textId="79CB4D34" w:rsidR="00927E7A" w:rsidRDefault="00927E7A" w:rsidP="00927E7A">
      <w:pPr>
        <w:pStyle w:val="ITEAHeading3"/>
      </w:pPr>
      <w:r w:rsidRPr="00927E7A">
        <w:t>Model &lt;-&gt; Text</w:t>
      </w:r>
    </w:p>
    <w:p w14:paraId="6BADAEA1" w14:textId="7E90DA80" w:rsidR="00927E7A" w:rsidRPr="00927E7A" w:rsidRDefault="00927E7A" w:rsidP="00927E7A">
      <w:pPr>
        <w:pStyle w:val="ITEABodyBullets"/>
      </w:pPr>
      <w:r w:rsidRPr="0046322C">
        <w:rPr>
          <w:b/>
          <w:lang w:eastAsia="en-US"/>
        </w:rPr>
        <w:t xml:space="preserve">Feature </w:t>
      </w:r>
      <w:r>
        <w:rPr>
          <w:b/>
          <w:lang w:eastAsia="en-US"/>
        </w:rPr>
        <w:t>2.1.</w:t>
      </w:r>
      <w:r>
        <w:rPr>
          <w:b/>
          <w:lang w:eastAsia="en-US"/>
        </w:rPr>
        <w:t>3</w:t>
      </w:r>
      <w:r w:rsidRPr="0046322C">
        <w:rPr>
          <w:b/>
          <w:lang w:eastAsia="en-US"/>
        </w:rPr>
        <w:t>.</w:t>
      </w:r>
      <w:r>
        <w:rPr>
          <w:b/>
          <w:lang w:eastAsia="en-US"/>
        </w:rPr>
        <w:t>1:</w:t>
      </w:r>
    </w:p>
    <w:p w14:paraId="150BBE51" w14:textId="31845E56" w:rsidR="00927E7A" w:rsidRDefault="00927E7A" w:rsidP="00927E7A">
      <w:pPr>
        <w:pStyle w:val="ITEABodyBullets"/>
        <w:numPr>
          <w:ilvl w:val="0"/>
          <w:numId w:val="0"/>
        </w:numPr>
        <w:ind w:left="714"/>
      </w:pPr>
      <w:r w:rsidRPr="00927E7A">
        <w:t>Show mapping between arbitrary model and text markings</w:t>
      </w:r>
      <w:r>
        <w:t>.</w:t>
      </w:r>
    </w:p>
    <w:p w14:paraId="7E4B8042" w14:textId="77777777" w:rsidR="00927E7A" w:rsidRDefault="00927E7A" w:rsidP="00927E7A">
      <w:pPr>
        <w:pStyle w:val="ITEABodyBullets"/>
        <w:numPr>
          <w:ilvl w:val="0"/>
          <w:numId w:val="0"/>
        </w:numPr>
        <w:ind w:left="714" w:hanging="357"/>
      </w:pPr>
    </w:p>
    <w:p w14:paraId="3CC34BC0" w14:textId="7D66517C" w:rsidR="00927E7A" w:rsidRPr="00927E7A" w:rsidRDefault="00927E7A" w:rsidP="00927E7A">
      <w:pPr>
        <w:pStyle w:val="ITEABodyBullets"/>
      </w:pPr>
      <w:bookmarkStart w:id="26" w:name="OLE_LINK5"/>
      <w:bookmarkStart w:id="27" w:name="OLE_LINK6"/>
      <w:r w:rsidRPr="0046322C">
        <w:rPr>
          <w:b/>
          <w:lang w:eastAsia="en-US"/>
        </w:rPr>
        <w:t xml:space="preserve">Feature </w:t>
      </w:r>
      <w:r>
        <w:rPr>
          <w:b/>
          <w:lang w:eastAsia="en-US"/>
        </w:rPr>
        <w:t>2.1.3</w:t>
      </w:r>
      <w:r w:rsidRPr="0046322C">
        <w:rPr>
          <w:b/>
          <w:lang w:eastAsia="en-US"/>
        </w:rPr>
        <w:t>.</w:t>
      </w:r>
      <w:r>
        <w:rPr>
          <w:b/>
          <w:lang w:eastAsia="en-US"/>
        </w:rPr>
        <w:t>2</w:t>
      </w:r>
      <w:r>
        <w:rPr>
          <w:b/>
          <w:lang w:eastAsia="en-US"/>
        </w:rPr>
        <w:t>:</w:t>
      </w:r>
    </w:p>
    <w:bookmarkEnd w:id="26"/>
    <w:bookmarkEnd w:id="27"/>
    <w:p w14:paraId="0D8EC96F" w14:textId="39D2648B" w:rsidR="00DD7F50" w:rsidRDefault="00927E7A" w:rsidP="00DD7F50">
      <w:pPr>
        <w:pStyle w:val="ITEABodyBullets"/>
        <w:numPr>
          <w:ilvl w:val="0"/>
          <w:numId w:val="0"/>
        </w:numPr>
        <w:ind w:left="714"/>
      </w:pPr>
      <w:r w:rsidRPr="00927E7A">
        <w:t>Show the filter on the project explorer view on the mapping wizard</w:t>
      </w:r>
      <w:r>
        <w:t>.</w:t>
      </w:r>
    </w:p>
    <w:p w14:paraId="5767EB55" w14:textId="77777777" w:rsidR="00DD7F50" w:rsidRDefault="00DD7F50" w:rsidP="00DD7F50">
      <w:pPr>
        <w:pStyle w:val="ITEABodyBullets"/>
        <w:numPr>
          <w:ilvl w:val="0"/>
          <w:numId w:val="0"/>
        </w:numPr>
        <w:ind w:left="714"/>
      </w:pPr>
    </w:p>
    <w:p w14:paraId="2AB0944E" w14:textId="12770771" w:rsidR="00DD7F50" w:rsidRPr="00DD7F50" w:rsidRDefault="00DD7F50" w:rsidP="00DD7F50">
      <w:pPr>
        <w:pStyle w:val="ITEABodyBullets"/>
      </w:pPr>
      <w:bookmarkStart w:id="28" w:name="OLE_LINK7"/>
      <w:bookmarkStart w:id="29" w:name="OLE_LINK8"/>
      <w:r w:rsidRPr="0046322C">
        <w:rPr>
          <w:b/>
          <w:lang w:eastAsia="en-US"/>
        </w:rPr>
        <w:t xml:space="preserve">Feature </w:t>
      </w:r>
      <w:r>
        <w:rPr>
          <w:b/>
          <w:lang w:eastAsia="en-US"/>
        </w:rPr>
        <w:t>2.1.3</w:t>
      </w:r>
      <w:r>
        <w:rPr>
          <w:b/>
          <w:lang w:eastAsia="en-US"/>
        </w:rPr>
        <w:t>.3</w:t>
      </w:r>
      <w:r>
        <w:rPr>
          <w:b/>
          <w:lang w:eastAsia="en-US"/>
        </w:rPr>
        <w:t>:</w:t>
      </w:r>
    </w:p>
    <w:bookmarkEnd w:id="28"/>
    <w:bookmarkEnd w:id="29"/>
    <w:p w14:paraId="761168DF" w14:textId="300F50D7" w:rsidR="00DD7F50" w:rsidRDefault="00DD7F50" w:rsidP="00DD7F50">
      <w:pPr>
        <w:pStyle w:val="ITEABodyBullets"/>
        <w:numPr>
          <w:ilvl w:val="0"/>
          <w:numId w:val="0"/>
        </w:numPr>
        <w:ind w:left="714"/>
      </w:pPr>
      <w:r>
        <w:t>Show filtered relation types according to selected marker type.</w:t>
      </w:r>
    </w:p>
    <w:p w14:paraId="017B2E91" w14:textId="77777777" w:rsidR="00DD7F50" w:rsidRPr="00DD7F50" w:rsidRDefault="00DD7F50" w:rsidP="00DD7F50">
      <w:pPr>
        <w:pStyle w:val="ITEABodyBullets"/>
        <w:numPr>
          <w:ilvl w:val="0"/>
          <w:numId w:val="0"/>
        </w:numPr>
        <w:ind w:left="714"/>
      </w:pPr>
    </w:p>
    <w:p w14:paraId="4E910E45" w14:textId="7BB83F16" w:rsidR="00DD7F50" w:rsidRPr="00DD7F50" w:rsidRDefault="00DD7F50" w:rsidP="00DD7F50">
      <w:pPr>
        <w:pStyle w:val="ITEABodyBullets"/>
      </w:pPr>
      <w:r w:rsidRPr="0046322C">
        <w:rPr>
          <w:b/>
          <w:lang w:eastAsia="en-US"/>
        </w:rPr>
        <w:t xml:space="preserve">Feature </w:t>
      </w:r>
      <w:r>
        <w:rPr>
          <w:b/>
          <w:lang w:eastAsia="en-US"/>
        </w:rPr>
        <w:t>2.1.3.</w:t>
      </w:r>
      <w:r>
        <w:rPr>
          <w:b/>
          <w:lang w:eastAsia="en-US"/>
        </w:rPr>
        <w:t>4</w:t>
      </w:r>
      <w:r>
        <w:rPr>
          <w:b/>
          <w:lang w:eastAsia="en-US"/>
        </w:rPr>
        <w:t>:</w:t>
      </w:r>
    </w:p>
    <w:p w14:paraId="665934E3" w14:textId="3EB0FCAA" w:rsidR="00DD7F50" w:rsidRPr="00DD7F50" w:rsidRDefault="00DD7F50" w:rsidP="00DD7F50">
      <w:pPr>
        <w:pStyle w:val="ITEABodyBullets"/>
        <w:numPr>
          <w:ilvl w:val="0"/>
          <w:numId w:val="0"/>
        </w:numPr>
        <w:ind w:left="714"/>
      </w:pPr>
      <w:r>
        <w:t>Show the markers which have been filtered according to selected relation type and selected marker.</w:t>
      </w:r>
    </w:p>
    <w:p w14:paraId="61A379DA" w14:textId="6DB61876" w:rsidR="00927E7A" w:rsidRDefault="00DD7F50" w:rsidP="00927E7A">
      <w:pPr>
        <w:pStyle w:val="ITEABodyBullets"/>
        <w:numPr>
          <w:ilvl w:val="0"/>
          <w:numId w:val="0"/>
        </w:numPr>
      </w:pPr>
      <w:r>
        <w:tab/>
      </w:r>
    </w:p>
    <w:p w14:paraId="6FAAD313" w14:textId="77777777" w:rsidR="00927E7A" w:rsidRDefault="00927E7A" w:rsidP="00927E7A">
      <w:pPr>
        <w:pStyle w:val="ITEABodyBullets"/>
        <w:numPr>
          <w:ilvl w:val="0"/>
          <w:numId w:val="0"/>
        </w:numPr>
      </w:pPr>
    </w:p>
    <w:p w14:paraId="6162AAA2" w14:textId="502D81F5" w:rsidR="00927E7A" w:rsidRDefault="00927E7A" w:rsidP="00927E7A">
      <w:pPr>
        <w:pStyle w:val="ITEAHeading3"/>
      </w:pPr>
      <w:r w:rsidRPr="00927E7A">
        <w:lastRenderedPageBreak/>
        <w:t>Views (UI parts)</w:t>
      </w:r>
    </w:p>
    <w:p w14:paraId="48B40D6D" w14:textId="61465D40" w:rsidR="00927E7A" w:rsidRPr="00927E7A" w:rsidRDefault="00927E7A" w:rsidP="00927E7A">
      <w:pPr>
        <w:pStyle w:val="ITEABodyBullets"/>
      </w:pPr>
      <w:r w:rsidRPr="0046322C">
        <w:rPr>
          <w:b/>
          <w:lang w:eastAsia="en-US"/>
        </w:rPr>
        <w:t xml:space="preserve">Feature </w:t>
      </w:r>
      <w:r>
        <w:rPr>
          <w:b/>
          <w:lang w:eastAsia="en-US"/>
        </w:rPr>
        <w:t>2.1.</w:t>
      </w:r>
      <w:r>
        <w:rPr>
          <w:b/>
          <w:lang w:eastAsia="en-US"/>
        </w:rPr>
        <w:t>4</w:t>
      </w:r>
      <w:r w:rsidRPr="0046322C">
        <w:rPr>
          <w:b/>
          <w:lang w:eastAsia="en-US"/>
        </w:rPr>
        <w:t>.</w:t>
      </w:r>
      <w:r>
        <w:rPr>
          <w:b/>
          <w:lang w:eastAsia="en-US"/>
        </w:rPr>
        <w:t>1</w:t>
      </w:r>
      <w:r>
        <w:rPr>
          <w:b/>
          <w:lang w:eastAsia="en-US"/>
        </w:rPr>
        <w:t>:</w:t>
      </w:r>
    </w:p>
    <w:p w14:paraId="0E277039" w14:textId="01587130" w:rsidR="00927E7A" w:rsidRDefault="00AA1CE6" w:rsidP="00927E7A">
      <w:pPr>
        <w:pStyle w:val="ITEABodyBullets"/>
        <w:numPr>
          <w:ilvl w:val="0"/>
          <w:numId w:val="0"/>
        </w:numPr>
        <w:ind w:left="714"/>
      </w:pPr>
      <w:r>
        <w:t xml:space="preserve">Show </w:t>
      </w:r>
      <w:r w:rsidR="00927E7A" w:rsidRPr="00927E7A">
        <w:t>M</w:t>
      </w:r>
      <w:r>
        <w:t>odelWriter</w:t>
      </w:r>
      <w:r w:rsidR="00927E7A" w:rsidRPr="00927E7A">
        <w:t xml:space="preserve"> Markers</w:t>
      </w:r>
      <w:r>
        <w:t xml:space="preserve"> which marked current document</w:t>
      </w:r>
      <w:r w:rsidR="00927E7A" w:rsidRPr="00927E7A">
        <w:t xml:space="preserve"> </w:t>
      </w:r>
      <w:r>
        <w:t xml:space="preserve">on </w:t>
      </w:r>
      <w:r w:rsidR="00D0248D">
        <w:t>Master View.</w:t>
      </w:r>
    </w:p>
    <w:p w14:paraId="7EC6A817" w14:textId="77777777" w:rsidR="00927E7A" w:rsidRDefault="00927E7A" w:rsidP="00927E7A">
      <w:pPr>
        <w:pStyle w:val="ITEABodyBullets"/>
        <w:numPr>
          <w:ilvl w:val="0"/>
          <w:numId w:val="0"/>
        </w:numPr>
        <w:ind w:left="714"/>
      </w:pPr>
    </w:p>
    <w:p w14:paraId="27E37E12" w14:textId="0F83DFA6" w:rsidR="00927E7A" w:rsidRPr="00927E7A" w:rsidRDefault="00927E7A" w:rsidP="00927E7A">
      <w:pPr>
        <w:pStyle w:val="ITEABodyBullets"/>
      </w:pPr>
      <w:r w:rsidRPr="0046322C">
        <w:rPr>
          <w:b/>
          <w:lang w:eastAsia="en-US"/>
        </w:rPr>
        <w:t xml:space="preserve">Feature </w:t>
      </w:r>
      <w:r>
        <w:rPr>
          <w:b/>
          <w:lang w:eastAsia="en-US"/>
        </w:rPr>
        <w:t>2.1.4</w:t>
      </w:r>
      <w:r w:rsidRPr="0046322C">
        <w:rPr>
          <w:b/>
          <w:lang w:eastAsia="en-US"/>
        </w:rPr>
        <w:t>.</w:t>
      </w:r>
      <w:r>
        <w:rPr>
          <w:b/>
          <w:lang w:eastAsia="en-US"/>
        </w:rPr>
        <w:t>2</w:t>
      </w:r>
      <w:r>
        <w:rPr>
          <w:b/>
          <w:lang w:eastAsia="en-US"/>
        </w:rPr>
        <w:t>:</w:t>
      </w:r>
    </w:p>
    <w:p w14:paraId="262B8799" w14:textId="787E0697" w:rsidR="00927E7A" w:rsidRDefault="004C5D97" w:rsidP="00927E7A">
      <w:pPr>
        <w:pStyle w:val="ITEABodyBullets"/>
        <w:numPr>
          <w:ilvl w:val="0"/>
          <w:numId w:val="0"/>
        </w:numPr>
        <w:ind w:left="714"/>
      </w:pPr>
      <w:r>
        <w:t>Show target markers of selected marker on Target View.</w:t>
      </w:r>
    </w:p>
    <w:p w14:paraId="66DB8069" w14:textId="77777777" w:rsidR="004C5D97" w:rsidRDefault="004C5D97" w:rsidP="00927E7A">
      <w:pPr>
        <w:pStyle w:val="ITEABodyBullets"/>
        <w:numPr>
          <w:ilvl w:val="0"/>
          <w:numId w:val="0"/>
        </w:numPr>
        <w:ind w:left="714"/>
      </w:pPr>
    </w:p>
    <w:p w14:paraId="07473FA6" w14:textId="2821C84E" w:rsidR="004C5D97" w:rsidRPr="00927E7A" w:rsidRDefault="004C5D97" w:rsidP="004C5D97">
      <w:pPr>
        <w:pStyle w:val="ITEABodyBullets"/>
      </w:pPr>
      <w:bookmarkStart w:id="30" w:name="OLE_LINK9"/>
      <w:bookmarkStart w:id="31" w:name="OLE_LINK10"/>
      <w:r w:rsidRPr="0046322C">
        <w:rPr>
          <w:b/>
          <w:lang w:eastAsia="en-US"/>
        </w:rPr>
        <w:t xml:space="preserve">Feature </w:t>
      </w:r>
      <w:r>
        <w:rPr>
          <w:b/>
          <w:lang w:eastAsia="en-US"/>
        </w:rPr>
        <w:t>2.1.4</w:t>
      </w:r>
      <w:r w:rsidRPr="0046322C">
        <w:rPr>
          <w:b/>
          <w:lang w:eastAsia="en-US"/>
        </w:rPr>
        <w:t>.</w:t>
      </w:r>
      <w:r w:rsidR="00DE4292">
        <w:rPr>
          <w:b/>
          <w:lang w:eastAsia="en-US"/>
        </w:rPr>
        <w:t>3</w:t>
      </w:r>
      <w:r>
        <w:rPr>
          <w:b/>
          <w:lang w:eastAsia="en-US"/>
        </w:rPr>
        <w:t>:</w:t>
      </w:r>
    </w:p>
    <w:bookmarkEnd w:id="30"/>
    <w:bookmarkEnd w:id="31"/>
    <w:p w14:paraId="53616998" w14:textId="5F73CCA0" w:rsidR="004C5D97" w:rsidRDefault="004C5D97" w:rsidP="004C5D97">
      <w:pPr>
        <w:pStyle w:val="ITEABodyBullets"/>
        <w:numPr>
          <w:ilvl w:val="0"/>
          <w:numId w:val="0"/>
        </w:numPr>
        <w:ind w:left="714"/>
      </w:pPr>
      <w:r>
        <w:t xml:space="preserve">Show </w:t>
      </w:r>
      <w:r>
        <w:t>source</w:t>
      </w:r>
      <w:r>
        <w:t xml:space="preserve"> markers of selected marker on </w:t>
      </w:r>
      <w:r>
        <w:t>Source</w:t>
      </w:r>
      <w:r>
        <w:t xml:space="preserve"> View</w:t>
      </w:r>
      <w:r>
        <w:t>.</w:t>
      </w:r>
    </w:p>
    <w:p w14:paraId="0DDA359B" w14:textId="77777777" w:rsidR="004C5D97" w:rsidRDefault="004C5D97" w:rsidP="00927E7A">
      <w:pPr>
        <w:pStyle w:val="ITEABodyBullets"/>
        <w:numPr>
          <w:ilvl w:val="0"/>
          <w:numId w:val="0"/>
        </w:numPr>
        <w:ind w:left="714"/>
      </w:pPr>
      <w:bookmarkStart w:id="32" w:name="OLE_LINK11"/>
      <w:bookmarkStart w:id="33" w:name="OLE_LINK12"/>
    </w:p>
    <w:p w14:paraId="63C41DF3" w14:textId="61FC8489" w:rsidR="00DE4292" w:rsidRPr="00927E7A" w:rsidRDefault="00DE4292" w:rsidP="00DE4292">
      <w:pPr>
        <w:pStyle w:val="ITEABodyBullets"/>
      </w:pPr>
      <w:r w:rsidRPr="0046322C">
        <w:rPr>
          <w:b/>
          <w:lang w:eastAsia="en-US"/>
        </w:rPr>
        <w:t xml:space="preserve">Feature </w:t>
      </w:r>
      <w:r>
        <w:rPr>
          <w:b/>
          <w:lang w:eastAsia="en-US"/>
        </w:rPr>
        <w:t>2.1.4</w:t>
      </w:r>
      <w:r w:rsidRPr="0046322C">
        <w:rPr>
          <w:b/>
          <w:lang w:eastAsia="en-US"/>
        </w:rPr>
        <w:t>.</w:t>
      </w:r>
      <w:r>
        <w:rPr>
          <w:b/>
          <w:lang w:eastAsia="en-US"/>
        </w:rPr>
        <w:t>4</w:t>
      </w:r>
      <w:r>
        <w:rPr>
          <w:b/>
          <w:lang w:eastAsia="en-US"/>
        </w:rPr>
        <w:t>:</w:t>
      </w:r>
    </w:p>
    <w:bookmarkEnd w:id="32"/>
    <w:bookmarkEnd w:id="33"/>
    <w:p w14:paraId="30F5E0F6" w14:textId="70D2842E" w:rsidR="00DE4292" w:rsidRDefault="00DE4292" w:rsidP="00927E7A">
      <w:pPr>
        <w:pStyle w:val="ITEABodyBullets"/>
        <w:numPr>
          <w:ilvl w:val="0"/>
          <w:numId w:val="0"/>
        </w:numPr>
        <w:ind w:left="714"/>
      </w:pPr>
      <w:r>
        <w:t xml:space="preserve">Show </w:t>
      </w:r>
      <w:r>
        <w:t xml:space="preserve">details </w:t>
      </w:r>
      <w:r>
        <w:t>of marker which is selected from Master View</w:t>
      </w:r>
      <w:r w:rsidRPr="00DE4292">
        <w:t xml:space="preserve"> </w:t>
      </w:r>
      <w:r>
        <w:t>on the Properties View</w:t>
      </w:r>
      <w:r>
        <w:t>.</w:t>
      </w:r>
    </w:p>
    <w:p w14:paraId="25E9E0E6" w14:textId="77777777" w:rsidR="00DE4292" w:rsidRDefault="00DE4292" w:rsidP="00DE4292">
      <w:pPr>
        <w:pStyle w:val="ITEABodyBullets"/>
        <w:numPr>
          <w:ilvl w:val="0"/>
          <w:numId w:val="0"/>
        </w:numPr>
        <w:ind w:left="714"/>
      </w:pPr>
    </w:p>
    <w:p w14:paraId="1865ABA1" w14:textId="6F66A758" w:rsidR="00DE4292" w:rsidRPr="00927E7A" w:rsidRDefault="00DE4292" w:rsidP="00DE4292">
      <w:pPr>
        <w:pStyle w:val="ITEABodyBullets"/>
      </w:pPr>
      <w:r w:rsidRPr="0046322C">
        <w:rPr>
          <w:b/>
          <w:lang w:eastAsia="en-US"/>
        </w:rPr>
        <w:t xml:space="preserve">Feature </w:t>
      </w:r>
      <w:r>
        <w:rPr>
          <w:b/>
          <w:lang w:eastAsia="en-US"/>
        </w:rPr>
        <w:t>2.1.4</w:t>
      </w:r>
      <w:r w:rsidRPr="0046322C">
        <w:rPr>
          <w:b/>
          <w:lang w:eastAsia="en-US"/>
        </w:rPr>
        <w:t>.</w:t>
      </w:r>
      <w:r>
        <w:rPr>
          <w:b/>
          <w:lang w:eastAsia="en-US"/>
        </w:rPr>
        <w:t>5</w:t>
      </w:r>
      <w:r>
        <w:rPr>
          <w:b/>
          <w:lang w:eastAsia="en-US"/>
        </w:rPr>
        <w:t>:</w:t>
      </w:r>
    </w:p>
    <w:p w14:paraId="40CDAB21" w14:textId="5A073A35" w:rsidR="00927E7A" w:rsidRDefault="00DE4292" w:rsidP="00927E7A">
      <w:pPr>
        <w:pStyle w:val="ITEABodyBullets"/>
        <w:numPr>
          <w:ilvl w:val="0"/>
          <w:numId w:val="0"/>
        </w:numPr>
        <w:ind w:left="714"/>
      </w:pPr>
      <w:r>
        <w:t>Navigate and focus to markers through selected marker on Views.</w:t>
      </w:r>
    </w:p>
    <w:p w14:paraId="2D482C29" w14:textId="6602D35C" w:rsidR="00840DF9" w:rsidRDefault="00840DF9" w:rsidP="00840DF9">
      <w:pPr>
        <w:pStyle w:val="ITEAHeading3"/>
      </w:pPr>
      <w:r w:rsidRPr="00840DF9">
        <w:t>Traceability</w:t>
      </w:r>
    </w:p>
    <w:p w14:paraId="7683CDA1" w14:textId="1F1B0157" w:rsidR="00840DF9" w:rsidRDefault="00840DF9" w:rsidP="00840DF9">
      <w:pPr>
        <w:pStyle w:val="ITEABodyBullets"/>
        <w:rPr>
          <w:b/>
          <w:lang w:eastAsia="en-US"/>
        </w:rPr>
      </w:pPr>
      <w:bookmarkStart w:id="34" w:name="OLE_LINK1"/>
      <w:bookmarkStart w:id="35" w:name="OLE_LINK2"/>
      <w:r w:rsidRPr="0046322C">
        <w:rPr>
          <w:b/>
          <w:lang w:eastAsia="en-US"/>
        </w:rPr>
        <w:t xml:space="preserve">Feature </w:t>
      </w:r>
      <w:r>
        <w:rPr>
          <w:b/>
          <w:lang w:eastAsia="en-US"/>
        </w:rPr>
        <w:t>2.1.</w:t>
      </w:r>
      <w:r>
        <w:rPr>
          <w:b/>
          <w:lang w:eastAsia="en-US"/>
        </w:rPr>
        <w:t>5</w:t>
      </w:r>
      <w:r w:rsidRPr="0046322C">
        <w:rPr>
          <w:b/>
          <w:lang w:eastAsia="en-US"/>
        </w:rPr>
        <w:t>.</w:t>
      </w:r>
      <w:r>
        <w:rPr>
          <w:b/>
          <w:lang w:eastAsia="en-US"/>
        </w:rPr>
        <w:t>1</w:t>
      </w:r>
      <w:r w:rsidRPr="0046322C">
        <w:rPr>
          <w:b/>
          <w:lang w:eastAsia="en-US"/>
        </w:rPr>
        <w:t>:</w:t>
      </w:r>
    </w:p>
    <w:bookmarkEnd w:id="34"/>
    <w:bookmarkEnd w:id="35"/>
    <w:p w14:paraId="0A140899" w14:textId="6C9BFB74" w:rsidR="00840DF9" w:rsidRPr="00840DF9" w:rsidRDefault="00840DF9" w:rsidP="00840DF9">
      <w:pPr>
        <w:pStyle w:val="ITEABodyBullets"/>
        <w:numPr>
          <w:ilvl w:val="0"/>
          <w:numId w:val="0"/>
        </w:numPr>
        <w:ind w:left="714"/>
      </w:pPr>
      <w:r w:rsidRPr="00840DF9">
        <w:t>The System shall persist a model marker and its state. The persistency formalism must align with set theory and relational calculus.</w:t>
      </w:r>
    </w:p>
    <w:p w14:paraId="370A8CFF" w14:textId="77777777" w:rsidR="00840DF9" w:rsidRDefault="00840DF9" w:rsidP="00927E7A">
      <w:pPr>
        <w:pStyle w:val="ITEABodyBullets"/>
        <w:numPr>
          <w:ilvl w:val="0"/>
          <w:numId w:val="0"/>
        </w:numPr>
        <w:ind w:left="714"/>
      </w:pPr>
    </w:p>
    <w:p w14:paraId="095CA93E" w14:textId="15493EDF" w:rsidR="00DD7F50" w:rsidRDefault="00DD7F50" w:rsidP="00DD7F50">
      <w:pPr>
        <w:pStyle w:val="ITEABodyBullets"/>
        <w:rPr>
          <w:b/>
          <w:lang w:eastAsia="en-US"/>
        </w:rPr>
      </w:pPr>
      <w:r w:rsidRPr="0046322C">
        <w:rPr>
          <w:b/>
          <w:lang w:eastAsia="en-US"/>
        </w:rPr>
        <w:t xml:space="preserve">Feature </w:t>
      </w:r>
      <w:r>
        <w:rPr>
          <w:b/>
          <w:lang w:eastAsia="en-US"/>
        </w:rPr>
        <w:t>2.1.5</w:t>
      </w:r>
      <w:r w:rsidRPr="0046322C">
        <w:rPr>
          <w:b/>
          <w:lang w:eastAsia="en-US"/>
        </w:rPr>
        <w:t>.</w:t>
      </w:r>
      <w:r>
        <w:rPr>
          <w:b/>
          <w:lang w:eastAsia="en-US"/>
        </w:rPr>
        <w:t>2</w:t>
      </w:r>
      <w:r w:rsidRPr="0046322C">
        <w:rPr>
          <w:b/>
          <w:lang w:eastAsia="en-US"/>
        </w:rPr>
        <w:t>:</w:t>
      </w:r>
    </w:p>
    <w:p w14:paraId="2ACFF638" w14:textId="614E020B" w:rsidR="00840DF9" w:rsidRDefault="00DD7F50" w:rsidP="00927E7A">
      <w:pPr>
        <w:pStyle w:val="ITEABodyBullets"/>
        <w:numPr>
          <w:ilvl w:val="0"/>
          <w:numId w:val="0"/>
        </w:numPr>
        <w:ind w:left="714"/>
      </w:pPr>
      <w:bookmarkStart w:id="36" w:name="OLE_LINK3"/>
      <w:bookmarkStart w:id="37" w:name="OLE_LINK4"/>
      <w:r>
        <w:t xml:space="preserve">Virtualize </w:t>
      </w:r>
      <w:bookmarkEnd w:id="36"/>
      <w:bookmarkEnd w:id="37"/>
      <w:r>
        <w:t>markers and their relations.</w:t>
      </w:r>
    </w:p>
    <w:p w14:paraId="35FDB679" w14:textId="77777777" w:rsidR="00DD7F50" w:rsidRDefault="00DD7F50" w:rsidP="00927E7A">
      <w:pPr>
        <w:pStyle w:val="ITEABodyBullets"/>
        <w:numPr>
          <w:ilvl w:val="0"/>
          <w:numId w:val="0"/>
        </w:numPr>
        <w:ind w:left="714"/>
      </w:pPr>
    </w:p>
    <w:p w14:paraId="0725852F" w14:textId="4FE9298B" w:rsidR="00840DF9" w:rsidRDefault="00840DF9" w:rsidP="00840DF9">
      <w:pPr>
        <w:pStyle w:val="ITEAHeading3"/>
      </w:pPr>
      <w:r w:rsidRPr="00840DF9">
        <w:t>Configuration</w:t>
      </w:r>
    </w:p>
    <w:p w14:paraId="589D61B5" w14:textId="0AA6689A" w:rsidR="00840DF9" w:rsidRDefault="00840DF9" w:rsidP="00840DF9">
      <w:pPr>
        <w:pStyle w:val="ITEABodyBullets"/>
        <w:rPr>
          <w:b/>
          <w:lang w:eastAsia="en-US"/>
        </w:rPr>
      </w:pPr>
      <w:r w:rsidRPr="0046322C">
        <w:rPr>
          <w:b/>
          <w:lang w:eastAsia="en-US"/>
        </w:rPr>
        <w:t xml:space="preserve">Feature </w:t>
      </w:r>
      <w:r>
        <w:rPr>
          <w:b/>
          <w:lang w:eastAsia="en-US"/>
        </w:rPr>
        <w:t>2.1.</w:t>
      </w:r>
      <w:r>
        <w:rPr>
          <w:b/>
          <w:lang w:eastAsia="en-US"/>
        </w:rPr>
        <w:t>6</w:t>
      </w:r>
      <w:r w:rsidRPr="0046322C">
        <w:rPr>
          <w:b/>
          <w:lang w:eastAsia="en-US"/>
        </w:rPr>
        <w:t>.</w:t>
      </w:r>
      <w:r>
        <w:rPr>
          <w:b/>
          <w:lang w:eastAsia="en-US"/>
        </w:rPr>
        <w:t>1</w:t>
      </w:r>
      <w:r w:rsidRPr="0046322C">
        <w:rPr>
          <w:b/>
          <w:lang w:eastAsia="en-US"/>
        </w:rPr>
        <w:t>:</w:t>
      </w:r>
    </w:p>
    <w:p w14:paraId="5FDB788E" w14:textId="18159CE4" w:rsidR="00840DF9" w:rsidRDefault="00840DF9" w:rsidP="00840DF9">
      <w:pPr>
        <w:pStyle w:val="ITEABodyBullets"/>
        <w:numPr>
          <w:ilvl w:val="0"/>
          <w:numId w:val="0"/>
        </w:numPr>
        <w:ind w:left="714"/>
      </w:pPr>
      <w:r w:rsidRPr="00840DF9">
        <w:t>Markers and links (mappings) shall be able to specify by the user in a declarative way.</w:t>
      </w:r>
    </w:p>
    <w:p w14:paraId="10308536" w14:textId="77777777" w:rsidR="00840DF9" w:rsidRDefault="00840DF9" w:rsidP="00840DF9">
      <w:pPr>
        <w:pStyle w:val="ITEABodyBullets"/>
        <w:numPr>
          <w:ilvl w:val="0"/>
          <w:numId w:val="0"/>
        </w:numPr>
        <w:ind w:left="714" w:hanging="357"/>
      </w:pPr>
    </w:p>
    <w:p w14:paraId="39F01D7C" w14:textId="0481C0CA" w:rsidR="00840DF9" w:rsidRDefault="00840DF9" w:rsidP="00840DF9">
      <w:pPr>
        <w:pStyle w:val="ITEABodyBullets"/>
        <w:rPr>
          <w:b/>
          <w:lang w:eastAsia="en-US"/>
        </w:rPr>
      </w:pPr>
      <w:r w:rsidRPr="0046322C">
        <w:rPr>
          <w:b/>
          <w:lang w:eastAsia="en-US"/>
        </w:rPr>
        <w:t xml:space="preserve">Feature </w:t>
      </w:r>
      <w:r>
        <w:rPr>
          <w:b/>
          <w:lang w:eastAsia="en-US"/>
        </w:rPr>
        <w:t>2.1.6</w:t>
      </w:r>
      <w:r w:rsidRPr="0046322C">
        <w:rPr>
          <w:b/>
          <w:lang w:eastAsia="en-US"/>
        </w:rPr>
        <w:t>.</w:t>
      </w:r>
      <w:r>
        <w:rPr>
          <w:b/>
          <w:lang w:eastAsia="en-US"/>
        </w:rPr>
        <w:t>2</w:t>
      </w:r>
      <w:r w:rsidRPr="0046322C">
        <w:rPr>
          <w:b/>
          <w:lang w:eastAsia="en-US"/>
        </w:rPr>
        <w:t>:</w:t>
      </w:r>
    </w:p>
    <w:p w14:paraId="30732CCE" w14:textId="0D0C3861" w:rsidR="00840DF9" w:rsidRPr="00840DF9" w:rsidRDefault="00840DF9" w:rsidP="00840DF9">
      <w:pPr>
        <w:pStyle w:val="ITEABodyBullets"/>
        <w:numPr>
          <w:ilvl w:val="0"/>
          <w:numId w:val="0"/>
        </w:numPr>
        <w:ind w:left="714" w:hanging="357"/>
      </w:pPr>
      <w:r>
        <w:tab/>
      </w:r>
      <w:r w:rsidRPr="00840DF9">
        <w:t>The specification formalism must support First-order Logic constraints.</w:t>
      </w:r>
    </w:p>
    <w:p w14:paraId="62519AC1" w14:textId="77777777" w:rsidR="00927E7A" w:rsidRPr="00927E7A" w:rsidRDefault="00927E7A" w:rsidP="00927E7A">
      <w:pPr>
        <w:pStyle w:val="ITEABodyBullets"/>
        <w:numPr>
          <w:ilvl w:val="0"/>
          <w:numId w:val="0"/>
        </w:numPr>
        <w:ind w:left="714"/>
      </w:pPr>
    </w:p>
    <w:p w14:paraId="3E23D48C" w14:textId="77777777" w:rsidR="00927E7A" w:rsidRPr="00927E7A" w:rsidRDefault="00927E7A" w:rsidP="00927E7A">
      <w:pPr>
        <w:pStyle w:val="ITEABodyBullets"/>
        <w:numPr>
          <w:ilvl w:val="0"/>
          <w:numId w:val="0"/>
        </w:numPr>
        <w:ind w:left="714" w:hanging="357"/>
      </w:pPr>
    </w:p>
    <w:p w14:paraId="743DF02A" w14:textId="77777777" w:rsidR="0046322C" w:rsidRDefault="0046322C" w:rsidP="00642734">
      <w:pPr>
        <w:pStyle w:val="ITEABodyText"/>
      </w:pPr>
    </w:p>
    <w:p w14:paraId="6276E14E" w14:textId="77777777" w:rsidR="0046322C" w:rsidRDefault="0046322C" w:rsidP="00642734">
      <w:pPr>
        <w:pStyle w:val="ITEABodyText"/>
      </w:pPr>
    </w:p>
    <w:p w14:paraId="05AE5AA9" w14:textId="77777777" w:rsidR="0046322C" w:rsidRDefault="0046322C" w:rsidP="00642734">
      <w:pPr>
        <w:pStyle w:val="ITEABodyText"/>
      </w:pPr>
    </w:p>
    <w:p w14:paraId="7642F901" w14:textId="77777777" w:rsidR="00DE4292" w:rsidRDefault="00DE4292" w:rsidP="00642734">
      <w:pPr>
        <w:pStyle w:val="ITEABodyText"/>
      </w:pPr>
    </w:p>
    <w:p w14:paraId="02579427" w14:textId="77777777" w:rsidR="00DE4292" w:rsidRDefault="00DE4292" w:rsidP="00642734">
      <w:pPr>
        <w:pStyle w:val="ITEABodyText"/>
      </w:pPr>
    </w:p>
    <w:p w14:paraId="74DB4826" w14:textId="77777777" w:rsidR="00DE4292" w:rsidRDefault="00DE4292" w:rsidP="00642734">
      <w:pPr>
        <w:pStyle w:val="ITEABodyText"/>
      </w:pPr>
    </w:p>
    <w:p w14:paraId="1B6BCB8D" w14:textId="77777777" w:rsidR="00DE4292" w:rsidRDefault="00DE4292" w:rsidP="00642734">
      <w:pPr>
        <w:pStyle w:val="ITEABodyText"/>
      </w:pPr>
    </w:p>
    <w:p w14:paraId="116CA070" w14:textId="77777777" w:rsidR="00DE4292" w:rsidRDefault="00DE4292" w:rsidP="00642734">
      <w:pPr>
        <w:pStyle w:val="ITEABodyText"/>
      </w:pPr>
    </w:p>
    <w:p w14:paraId="0F53B5B8" w14:textId="77777777" w:rsidR="00DE4292" w:rsidRDefault="00DE4292" w:rsidP="00642734">
      <w:pPr>
        <w:pStyle w:val="ITEABodyText"/>
      </w:pPr>
    </w:p>
    <w:p w14:paraId="196EFCD5" w14:textId="77777777" w:rsidR="00DE4292" w:rsidRDefault="00DE4292" w:rsidP="00642734">
      <w:pPr>
        <w:pStyle w:val="ITEABodyText"/>
      </w:pPr>
    </w:p>
    <w:p w14:paraId="51E63891" w14:textId="77777777" w:rsidR="00DE4292" w:rsidRDefault="00DE4292" w:rsidP="00642734">
      <w:pPr>
        <w:pStyle w:val="ITEABodyText"/>
      </w:pPr>
    </w:p>
    <w:p w14:paraId="0814ED91" w14:textId="77777777" w:rsidR="00DE4292" w:rsidRDefault="00DE4292" w:rsidP="00642734">
      <w:pPr>
        <w:pStyle w:val="ITEABodyText"/>
      </w:pPr>
    </w:p>
    <w:p w14:paraId="25EA93D1" w14:textId="77777777" w:rsidR="00DE4292" w:rsidRDefault="00DE4292" w:rsidP="00642734">
      <w:pPr>
        <w:pStyle w:val="ITEABodyText"/>
      </w:pPr>
    </w:p>
    <w:p w14:paraId="33357EFC" w14:textId="77777777" w:rsidR="00DE4292" w:rsidRDefault="00DE4292" w:rsidP="00642734">
      <w:pPr>
        <w:pStyle w:val="ITEABodyText"/>
      </w:pPr>
    </w:p>
    <w:p w14:paraId="32CB1BD9" w14:textId="77777777" w:rsidR="008F50D7" w:rsidRPr="00B3771D" w:rsidRDefault="008F50D7" w:rsidP="008F50D7">
      <w:pPr>
        <w:pStyle w:val="Title"/>
        <w:ind w:left="360"/>
        <w:jc w:val="both"/>
        <w:rPr>
          <w:color w:val="auto"/>
          <w:szCs w:val="24"/>
        </w:rPr>
      </w:pPr>
      <w:r w:rsidRPr="00B3771D">
        <w:rPr>
          <w:rFonts w:eastAsia="Times New Roman" w:cs="Times New Roman"/>
          <w:b w:val="0"/>
          <w:bCs w:val="0"/>
          <w:color w:val="auto"/>
          <w:sz w:val="20"/>
          <w:szCs w:val="24"/>
          <w:lang w:val="en-GB" w:eastAsia="nl-NL"/>
        </w:rPr>
        <w:lastRenderedPageBreak/>
        <w:t>The following image offers an overview of the components of the M2M Transformation Framework.</w:t>
      </w:r>
    </w:p>
    <w:p w14:paraId="34F8164B" w14:textId="77777777" w:rsidR="008F50D7" w:rsidRDefault="008F50D7" w:rsidP="008F50D7">
      <w:pPr>
        <w:jc w:val="center"/>
        <w:rPr>
          <w:color w:val="38761D"/>
        </w:rPr>
      </w:pPr>
      <w:r w:rsidRPr="00B3771D">
        <w:rPr>
          <w:noProof/>
          <w:color w:val="38761D"/>
          <w:lang w:val="en-US" w:eastAsia="en-US"/>
        </w:rPr>
        <w:drawing>
          <wp:inline distT="0" distB="0" distL="0" distR="0" wp14:anchorId="2FEB5709" wp14:editId="7276C0B2">
            <wp:extent cx="4245711" cy="2955852"/>
            <wp:effectExtent l="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5711" cy="2955852"/>
                    </a:xfrm>
                    <a:prstGeom prst="rect">
                      <a:avLst/>
                    </a:prstGeom>
                    <a:noFill/>
                    <a:ln>
                      <a:noFill/>
                    </a:ln>
                  </pic:spPr>
                </pic:pic>
              </a:graphicData>
            </a:graphic>
          </wp:inline>
        </w:drawing>
      </w:r>
    </w:p>
    <w:p w14:paraId="2C7C1982" w14:textId="77777777" w:rsidR="008F50D7" w:rsidRDefault="008F50D7" w:rsidP="008F50D7">
      <w:pPr>
        <w:pStyle w:val="BodyText"/>
      </w:pPr>
      <w:r w:rsidRPr="003A6AD4">
        <w:rPr>
          <w:b/>
          <w:bCs/>
          <w:color w:val="auto"/>
        </w:rPr>
        <w:t>All the components will be designed as Eclipse plugins in order to make the framework usable and extendable by third-party companies.</w:t>
      </w:r>
    </w:p>
    <w:p w14:paraId="01102254" w14:textId="77777777" w:rsidR="008F772D" w:rsidRPr="00EC7F7A" w:rsidRDefault="008F772D" w:rsidP="00642734">
      <w:pPr>
        <w:pStyle w:val="ITEABodyText"/>
      </w:pPr>
    </w:p>
    <w:p w14:paraId="28A0673A" w14:textId="52416A45" w:rsidR="006A3816" w:rsidRDefault="00197AB1" w:rsidP="0035587C">
      <w:pPr>
        <w:pStyle w:val="ITEAHeading1"/>
        <w:ind w:left="720"/>
      </w:pPr>
      <w:r>
        <w:lastRenderedPageBreak/>
        <w:t>Design of The M2M Transformation</w:t>
      </w:r>
    </w:p>
    <w:p w14:paraId="0AFDA5F2" w14:textId="77777777" w:rsidR="0006504C" w:rsidRDefault="0006504C">
      <w:pPr>
        <w:spacing w:after="200" w:line="276" w:lineRule="auto"/>
      </w:pPr>
      <w:r>
        <w:rPr>
          <w:noProof/>
          <w:lang w:val="en-US" w:eastAsia="en-US"/>
        </w:rPr>
        <w:drawing>
          <wp:inline distT="0" distB="0" distL="0" distR="0" wp14:anchorId="28EA2650" wp14:editId="2296B72B">
            <wp:extent cx="5759450" cy="264889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5759450" cy="2648895"/>
                    </a:xfrm>
                    <a:prstGeom prst="rect">
                      <a:avLst/>
                    </a:prstGeom>
                  </pic:spPr>
                </pic:pic>
              </a:graphicData>
            </a:graphic>
          </wp:inline>
        </w:drawing>
      </w:r>
    </w:p>
    <w:p w14:paraId="3F44F8FA" w14:textId="0F980740" w:rsidR="0006504C" w:rsidRDefault="00F24F78">
      <w:pPr>
        <w:spacing w:after="200" w:line="276" w:lineRule="auto"/>
      </w:pPr>
      <w:r w:rsidRPr="00F24F78">
        <w:rPr>
          <w:noProof/>
          <w:lang w:val="en-US" w:eastAsia="en-US"/>
        </w:rPr>
        <w:drawing>
          <wp:inline distT="0" distB="0" distL="0" distR="0" wp14:anchorId="3CDE82B5" wp14:editId="3506BE0B">
            <wp:extent cx="5759450" cy="1213530"/>
            <wp:effectExtent l="0" t="0" r="0" b="5715"/>
            <wp:docPr id="6" name="Picture 6" descr="C:\Users\3\Desktop\F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Desktop\FMode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1213530"/>
                    </a:xfrm>
                    <a:prstGeom prst="rect">
                      <a:avLst/>
                    </a:prstGeom>
                    <a:noFill/>
                    <a:ln>
                      <a:noFill/>
                    </a:ln>
                  </pic:spPr>
                </pic:pic>
              </a:graphicData>
            </a:graphic>
          </wp:inline>
        </w:drawing>
      </w:r>
    </w:p>
    <w:p w14:paraId="114E1ED5" w14:textId="77777777" w:rsidR="0006504C" w:rsidRDefault="0006504C" w:rsidP="0006504C">
      <w:pPr>
        <w:ind w:firstLine="709"/>
        <w:rPr>
          <w:rFonts w:cs="Arial"/>
          <w:lang w:val="tr-TR"/>
        </w:rPr>
      </w:pPr>
      <w:r w:rsidRPr="005C34A7">
        <w:rPr>
          <w:rFonts w:cs="Arial"/>
          <w:lang w:val="tr-TR"/>
        </w:rPr>
        <w:t>User give an alloy file</w:t>
      </w:r>
      <w:r>
        <w:rPr>
          <w:rFonts w:cs="Arial"/>
          <w:lang w:val="tr-TR"/>
        </w:rPr>
        <w:t>(“.als”)</w:t>
      </w:r>
      <w:r w:rsidRPr="005C34A7">
        <w:rPr>
          <w:rFonts w:cs="Arial"/>
          <w:lang w:val="tr-TR"/>
        </w:rPr>
        <w:t xml:space="preserve"> to system via </w:t>
      </w:r>
      <w:r>
        <w:rPr>
          <w:rFonts w:cs="Arial"/>
          <w:lang w:val="tr-TR"/>
        </w:rPr>
        <w:t>“</w:t>
      </w:r>
      <w:r w:rsidRPr="005C34A7">
        <w:rPr>
          <w:rFonts w:cs="Arial"/>
          <w:lang w:val="tr-TR"/>
        </w:rPr>
        <w:t>UI</w:t>
      </w:r>
      <w:r>
        <w:rPr>
          <w:rFonts w:cs="Arial"/>
          <w:lang w:val="tr-TR"/>
        </w:rPr>
        <w:t>”</w:t>
      </w:r>
      <w:r w:rsidRPr="005C34A7">
        <w:rPr>
          <w:rFonts w:cs="Arial"/>
          <w:lang w:val="tr-TR"/>
        </w:rPr>
        <w:t xml:space="preserve"> and </w:t>
      </w:r>
      <w:r>
        <w:rPr>
          <w:rFonts w:cs="Arial"/>
          <w:lang w:val="tr-TR"/>
        </w:rPr>
        <w:t>“</w:t>
      </w:r>
      <w:r w:rsidRPr="005C34A7">
        <w:rPr>
          <w:rFonts w:cs="Arial"/>
          <w:lang w:val="tr-TR"/>
        </w:rPr>
        <w:t>Configuration</w:t>
      </w:r>
      <w:r>
        <w:rPr>
          <w:rFonts w:cs="Arial"/>
          <w:lang w:val="tr-TR"/>
        </w:rPr>
        <w:t>”</w:t>
      </w:r>
      <w:r w:rsidRPr="005C34A7">
        <w:rPr>
          <w:rFonts w:cs="Arial"/>
          <w:lang w:val="tr-TR"/>
        </w:rPr>
        <w:t xml:space="preserve"> parses the file in the background and creates an xml file via </w:t>
      </w:r>
      <w:r>
        <w:rPr>
          <w:rFonts w:cs="Arial"/>
          <w:lang w:val="tr-TR"/>
        </w:rPr>
        <w:t>“</w:t>
      </w:r>
      <w:r w:rsidRPr="005C34A7">
        <w:rPr>
          <w:rFonts w:cs="Arial"/>
          <w:lang w:val="tr-TR"/>
        </w:rPr>
        <w:t>Traceability</w:t>
      </w:r>
      <w:r>
        <w:rPr>
          <w:rFonts w:cs="Arial"/>
          <w:lang w:val="tr-TR"/>
        </w:rPr>
        <w:t>”</w:t>
      </w:r>
      <w:r w:rsidRPr="005C34A7">
        <w:rPr>
          <w:rFonts w:cs="Arial"/>
          <w:lang w:val="tr-TR"/>
        </w:rPr>
        <w:t xml:space="preserve">. So marker types and relation types are determined. Then Users open text and model documents. Select a part of text and mark this area via </w:t>
      </w:r>
      <w:r>
        <w:rPr>
          <w:rFonts w:cs="Arial"/>
          <w:lang w:val="tr-TR"/>
        </w:rPr>
        <w:t>“</w:t>
      </w:r>
      <w:r w:rsidRPr="005C34A7">
        <w:rPr>
          <w:rFonts w:cs="Arial"/>
          <w:lang w:val="tr-TR"/>
        </w:rPr>
        <w:t>UI</w:t>
      </w:r>
      <w:r>
        <w:rPr>
          <w:rFonts w:cs="Arial"/>
          <w:lang w:val="tr-TR"/>
        </w:rPr>
        <w:t>”</w:t>
      </w:r>
      <w:r w:rsidRPr="005C34A7">
        <w:rPr>
          <w:rFonts w:cs="Arial"/>
          <w:lang w:val="tr-TR"/>
        </w:rPr>
        <w:t xml:space="preserve">. </w:t>
      </w:r>
      <w:r>
        <w:rPr>
          <w:rFonts w:cs="Arial"/>
          <w:lang w:val="tr-TR"/>
        </w:rPr>
        <w:t xml:space="preserve">“Marker- part” </w:t>
      </w:r>
      <w:r w:rsidRPr="005C34A7">
        <w:rPr>
          <w:rFonts w:cs="Arial"/>
          <w:lang w:val="tr-TR"/>
        </w:rPr>
        <w:t xml:space="preserve">creates </w:t>
      </w:r>
      <w:r>
        <w:rPr>
          <w:rFonts w:cs="Arial"/>
          <w:lang w:val="tr-TR"/>
        </w:rPr>
        <w:t>marker according to selected type and selected area. And then marker data is written by “Configuration” to the xml file which is already created. The same steps are repeated for the selected model element.</w:t>
      </w:r>
    </w:p>
    <w:p w14:paraId="7D018274" w14:textId="77777777" w:rsidR="0006504C" w:rsidRDefault="0006504C" w:rsidP="0006504C">
      <w:pPr>
        <w:rPr>
          <w:rFonts w:cs="Arial"/>
          <w:lang w:val="tr-TR"/>
        </w:rPr>
      </w:pPr>
    </w:p>
    <w:p w14:paraId="3DF69B5F" w14:textId="77777777" w:rsidR="0006504C" w:rsidRDefault="0006504C" w:rsidP="0006504C">
      <w:pPr>
        <w:rPr>
          <w:rFonts w:cs="Arial"/>
          <w:lang w:val="tr-TR"/>
        </w:rPr>
      </w:pPr>
      <w:r>
        <w:rPr>
          <w:rFonts w:cs="Arial"/>
          <w:lang w:val="tr-TR"/>
        </w:rPr>
        <w:tab/>
        <w:t>After markers have been created, mapping can now be done. For mapping user selects a marker as source, then selects a relation type and selects markers as target. “Configuration-part” also writes the mapping data to the xml file via “Traceability-part”. So user mapped a model element and a text element.</w:t>
      </w:r>
    </w:p>
    <w:p w14:paraId="52AA3FA7" w14:textId="77777777" w:rsidR="0006504C" w:rsidRDefault="0006504C" w:rsidP="0006504C">
      <w:pPr>
        <w:rPr>
          <w:rFonts w:cs="Arial"/>
          <w:lang w:val="tr-TR"/>
        </w:rPr>
      </w:pPr>
    </w:p>
    <w:p w14:paraId="38B34F79" w14:textId="51333AF9" w:rsidR="0006504C" w:rsidRPr="005C34A7" w:rsidRDefault="0006504C" w:rsidP="0006504C">
      <w:pPr>
        <w:pStyle w:val="ITEAHeading3"/>
        <w:rPr>
          <w:lang w:val="tr-TR"/>
        </w:rPr>
      </w:pPr>
      <w:r>
        <w:rPr>
          <w:lang w:val="tr-TR"/>
        </w:rPr>
        <w:t xml:space="preserve">Texts </w:t>
      </w:r>
      <w:r w:rsidRPr="005C34A7">
        <w:rPr>
          <w:lang w:val="tr-TR"/>
        </w:rPr>
        <w:t xml:space="preserve"> </w:t>
      </w:r>
    </w:p>
    <w:p w14:paraId="51FCA521" w14:textId="77777777" w:rsidR="0006504C" w:rsidRDefault="0006504C" w:rsidP="0006504C">
      <w:pPr>
        <w:rPr>
          <w:rFonts w:cs="Arial"/>
          <w:lang w:val="tr-TR"/>
        </w:rPr>
      </w:pPr>
      <w:r w:rsidRPr="005C34A7">
        <w:rPr>
          <w:rFonts w:cs="Arial"/>
          <w:lang w:val="tr-TR"/>
        </w:rPr>
        <w:tab/>
        <w:t xml:space="preserve">It includes Text(.txt), Java(.java), Markdown(.md) etc. type text files. Any kind of these files can be used to marking action. </w:t>
      </w:r>
    </w:p>
    <w:p w14:paraId="2C2BECEC" w14:textId="77777777" w:rsidR="0006504C" w:rsidRPr="005C34A7" w:rsidRDefault="0006504C" w:rsidP="0006504C">
      <w:pPr>
        <w:rPr>
          <w:rFonts w:cs="Arial"/>
          <w:lang w:val="tr-TR"/>
        </w:rPr>
      </w:pPr>
    </w:p>
    <w:p w14:paraId="404B0202" w14:textId="4980AB4C" w:rsidR="0006504C" w:rsidRPr="0006504C" w:rsidRDefault="0006504C" w:rsidP="0006504C">
      <w:pPr>
        <w:pStyle w:val="ITEAHeading3"/>
        <w:rPr>
          <w:lang w:val="tr-TR"/>
        </w:rPr>
      </w:pPr>
      <w:r>
        <w:rPr>
          <w:lang w:val="tr-TR"/>
        </w:rPr>
        <w:t>Models</w:t>
      </w:r>
      <w:r w:rsidRPr="005C34A7">
        <w:rPr>
          <w:lang w:val="tr-TR"/>
        </w:rPr>
        <w:t xml:space="preserve"> </w:t>
      </w:r>
    </w:p>
    <w:p w14:paraId="16FF0B27" w14:textId="77777777" w:rsidR="0006504C" w:rsidRDefault="0006504C" w:rsidP="0006504C">
      <w:pPr>
        <w:ind w:firstLine="720"/>
        <w:rPr>
          <w:rFonts w:cs="Arial"/>
          <w:lang w:val="tr-TR"/>
        </w:rPr>
      </w:pPr>
      <w:r w:rsidRPr="005C34A7">
        <w:rPr>
          <w:rFonts w:cs="Arial"/>
          <w:lang w:val="tr-TR"/>
        </w:rPr>
        <w:t>It includes Ecore(.ecore), ReqIF(.reqif), XML Instance(.xmi) etc. type model files. Any kind of these files can be used to marking action.</w:t>
      </w:r>
    </w:p>
    <w:p w14:paraId="5AC7DBE0" w14:textId="77777777" w:rsidR="0006504C" w:rsidRPr="005C34A7" w:rsidRDefault="0006504C" w:rsidP="0006504C">
      <w:pPr>
        <w:ind w:firstLine="720"/>
        <w:rPr>
          <w:rFonts w:cs="Arial"/>
          <w:lang w:val="tr-TR"/>
        </w:rPr>
      </w:pPr>
    </w:p>
    <w:p w14:paraId="515B9B6D" w14:textId="53AD0B8E" w:rsidR="0006504C" w:rsidRPr="005C34A7" w:rsidRDefault="0006504C" w:rsidP="0006504C">
      <w:pPr>
        <w:pStyle w:val="ITEAHeading3"/>
        <w:rPr>
          <w:lang w:val="tr-TR"/>
        </w:rPr>
      </w:pPr>
      <w:r>
        <w:rPr>
          <w:lang w:val="tr-TR"/>
        </w:rPr>
        <w:lastRenderedPageBreak/>
        <w:t>Configuration File</w:t>
      </w:r>
      <w:r w:rsidRPr="005C34A7">
        <w:rPr>
          <w:lang w:val="tr-TR"/>
        </w:rPr>
        <w:t xml:space="preserve"> </w:t>
      </w:r>
    </w:p>
    <w:p w14:paraId="426690A5" w14:textId="77777777" w:rsidR="0006504C" w:rsidRPr="005C34A7" w:rsidRDefault="0006504C" w:rsidP="0006504C">
      <w:pPr>
        <w:rPr>
          <w:rFonts w:cs="Arial"/>
          <w:lang w:val="tr-TR"/>
        </w:rPr>
      </w:pPr>
      <w:r w:rsidRPr="005C34A7">
        <w:rPr>
          <w:rFonts w:cs="Arial"/>
          <w:lang w:val="tr-TR"/>
        </w:rPr>
        <w:tab/>
      </w:r>
      <w:bookmarkStart w:id="38" w:name="OLE_LINK13"/>
      <w:r w:rsidRPr="005C34A7">
        <w:rPr>
          <w:rFonts w:cs="Arial"/>
          <w:lang w:val="tr-TR"/>
        </w:rPr>
        <w:t>There is an alloy(.als) file to describe sets and relations between sets</w:t>
      </w:r>
      <w:bookmarkEnd w:id="38"/>
      <w:r w:rsidRPr="005C34A7">
        <w:rPr>
          <w:rFonts w:cs="Arial"/>
          <w:lang w:val="tr-TR"/>
        </w:rPr>
        <w:t>. Sets correspond to marker types and relations correspond to mapping notion in our system.</w:t>
      </w:r>
    </w:p>
    <w:p w14:paraId="73C7E0EE" w14:textId="308E0576" w:rsidR="0006504C" w:rsidRPr="005C34A7" w:rsidRDefault="0006504C" w:rsidP="0006504C">
      <w:pPr>
        <w:pStyle w:val="ITEAHeading3"/>
        <w:rPr>
          <w:lang w:val="tr-TR"/>
        </w:rPr>
      </w:pPr>
      <w:r>
        <w:rPr>
          <w:lang w:val="tr-TR"/>
        </w:rPr>
        <w:t xml:space="preserve">UI </w:t>
      </w:r>
    </w:p>
    <w:p w14:paraId="560D063E" w14:textId="77777777" w:rsidR="0006504C" w:rsidRPr="005C34A7" w:rsidRDefault="0006504C" w:rsidP="0006504C">
      <w:pPr>
        <w:rPr>
          <w:rFonts w:cs="Arial"/>
          <w:lang w:val="tr-TR"/>
        </w:rPr>
      </w:pPr>
      <w:r w:rsidRPr="005C34A7">
        <w:rPr>
          <w:rFonts w:cs="Arial"/>
          <w:lang w:val="tr-TR"/>
        </w:rPr>
        <w:tab/>
        <w:t xml:space="preserve">This part includes “Create Marker” and “Map Markers” commands. </w:t>
      </w:r>
    </w:p>
    <w:p w14:paraId="4CB5550F" w14:textId="77777777" w:rsidR="0006504C" w:rsidRPr="005C34A7" w:rsidRDefault="0006504C" w:rsidP="0006504C">
      <w:pPr>
        <w:ind w:firstLine="720"/>
        <w:rPr>
          <w:rFonts w:cs="Arial"/>
          <w:b/>
          <w:lang w:val="tr-TR"/>
        </w:rPr>
      </w:pPr>
      <w:r w:rsidRPr="005C34A7">
        <w:rPr>
          <w:rFonts w:cs="Arial"/>
          <w:b/>
          <w:lang w:val="tr-TR"/>
        </w:rPr>
        <w:t xml:space="preserve">Create Marker : </w:t>
      </w:r>
    </w:p>
    <w:p w14:paraId="638D06CD" w14:textId="77777777" w:rsidR="0006504C" w:rsidRPr="005C34A7" w:rsidRDefault="0006504C" w:rsidP="0006504C">
      <w:pPr>
        <w:ind w:left="720" w:firstLine="720"/>
        <w:rPr>
          <w:rFonts w:cs="Arial"/>
          <w:lang w:val="tr-TR"/>
        </w:rPr>
      </w:pPr>
      <w:bookmarkStart w:id="39" w:name="OLE_LINK23"/>
      <w:r w:rsidRPr="005C34A7">
        <w:rPr>
          <w:rFonts w:cs="Arial"/>
          <w:lang w:val="tr-TR"/>
        </w:rPr>
        <w:t>Triggers creating marker action in the Marker part according to selected text or model element</w:t>
      </w:r>
      <w:bookmarkEnd w:id="39"/>
      <w:r w:rsidRPr="005C34A7">
        <w:rPr>
          <w:rFonts w:cs="Arial"/>
          <w:lang w:val="tr-TR"/>
        </w:rPr>
        <w:t>.</w:t>
      </w:r>
      <w:bookmarkStart w:id="40" w:name="OLE_LINK14"/>
      <w:bookmarkStart w:id="41" w:name="OLE_LINK15"/>
      <w:r w:rsidRPr="005C34A7">
        <w:rPr>
          <w:rFonts w:cs="Arial"/>
          <w:lang w:val="tr-TR"/>
        </w:rPr>
        <w:t xml:space="preserve"> </w:t>
      </w:r>
    </w:p>
    <w:p w14:paraId="344AC4F5" w14:textId="77777777" w:rsidR="0006504C" w:rsidRPr="005C34A7" w:rsidRDefault="0006504C" w:rsidP="0006504C">
      <w:pPr>
        <w:ind w:firstLine="720"/>
        <w:rPr>
          <w:rFonts w:cs="Arial"/>
          <w:b/>
          <w:lang w:val="tr-TR"/>
        </w:rPr>
      </w:pPr>
      <w:r w:rsidRPr="005C34A7">
        <w:rPr>
          <w:rFonts w:cs="Arial"/>
          <w:b/>
          <w:lang w:val="tr-TR"/>
        </w:rPr>
        <w:t>Map Markers :</w:t>
      </w:r>
    </w:p>
    <w:p w14:paraId="3372C6B8" w14:textId="77777777" w:rsidR="0006504C" w:rsidRPr="005C34A7" w:rsidRDefault="0006504C" w:rsidP="0006504C">
      <w:pPr>
        <w:ind w:left="720" w:firstLine="720"/>
        <w:rPr>
          <w:rFonts w:cs="Arial"/>
          <w:lang w:val="tr-TR"/>
        </w:rPr>
      </w:pPr>
      <w:r w:rsidRPr="005C34A7">
        <w:rPr>
          <w:rFonts w:cs="Arial"/>
          <w:lang w:val="tr-TR"/>
        </w:rPr>
        <w:t>Connects existing markers with existing relation types.</w:t>
      </w:r>
      <w:bookmarkEnd w:id="40"/>
      <w:bookmarkEnd w:id="41"/>
      <w:r w:rsidRPr="005C34A7">
        <w:rPr>
          <w:rFonts w:cs="Arial"/>
          <w:lang w:val="tr-TR"/>
        </w:rPr>
        <w:t xml:space="preserve"> </w:t>
      </w:r>
    </w:p>
    <w:p w14:paraId="553E40E8" w14:textId="77777777" w:rsidR="0006504C" w:rsidRPr="005C34A7" w:rsidRDefault="0006504C" w:rsidP="0006504C">
      <w:pPr>
        <w:rPr>
          <w:rFonts w:cs="Arial"/>
          <w:b/>
          <w:lang w:val="tr-TR"/>
        </w:rPr>
      </w:pPr>
      <w:r w:rsidRPr="005C34A7">
        <w:rPr>
          <w:rFonts w:cs="Arial"/>
          <w:b/>
          <w:lang w:val="tr-TR"/>
        </w:rPr>
        <w:tab/>
        <w:t xml:space="preserve">Parse Alloy File : </w:t>
      </w:r>
    </w:p>
    <w:p w14:paraId="504CE9BC" w14:textId="77777777" w:rsidR="0006504C" w:rsidRDefault="0006504C" w:rsidP="0006504C">
      <w:pPr>
        <w:rPr>
          <w:rFonts w:cs="Arial"/>
          <w:lang w:val="tr-TR"/>
        </w:rPr>
      </w:pPr>
      <w:r w:rsidRPr="005C34A7">
        <w:rPr>
          <w:rFonts w:cs="Arial"/>
          <w:lang w:val="tr-TR"/>
        </w:rPr>
        <w:tab/>
      </w:r>
      <w:r w:rsidRPr="005C34A7">
        <w:rPr>
          <w:rFonts w:cs="Arial"/>
          <w:lang w:val="tr-TR"/>
        </w:rPr>
        <w:tab/>
        <w:t xml:space="preserve">Triggers parsing alloy file action in Configuration. </w:t>
      </w:r>
    </w:p>
    <w:p w14:paraId="64E9B3C4" w14:textId="77777777" w:rsidR="0006504C" w:rsidRPr="005C34A7" w:rsidRDefault="0006504C" w:rsidP="0006504C">
      <w:pPr>
        <w:rPr>
          <w:rFonts w:cs="Arial"/>
          <w:lang w:val="tr-TR"/>
        </w:rPr>
      </w:pPr>
    </w:p>
    <w:p w14:paraId="31AFA8E4" w14:textId="351BE589" w:rsidR="0006504C" w:rsidRPr="005C34A7" w:rsidRDefault="0006504C" w:rsidP="0006504C">
      <w:pPr>
        <w:pStyle w:val="ITEAHeading3"/>
        <w:rPr>
          <w:lang w:val="tr-TR"/>
        </w:rPr>
      </w:pPr>
      <w:bookmarkStart w:id="42" w:name="OLE_LINK19"/>
      <w:bookmarkStart w:id="43" w:name="OLE_LINK20"/>
      <w:r>
        <w:rPr>
          <w:lang w:val="tr-TR"/>
        </w:rPr>
        <w:t xml:space="preserve">Marker </w:t>
      </w:r>
    </w:p>
    <w:p w14:paraId="3AEEF344" w14:textId="77777777" w:rsidR="0006504C" w:rsidRDefault="0006504C" w:rsidP="0006504C">
      <w:pPr>
        <w:rPr>
          <w:rFonts w:cs="Arial"/>
          <w:lang w:val="tr-TR"/>
        </w:rPr>
      </w:pPr>
      <w:r w:rsidRPr="005C34A7">
        <w:rPr>
          <w:rFonts w:cs="Arial"/>
          <w:lang w:val="tr-TR"/>
        </w:rPr>
        <w:tab/>
      </w:r>
      <w:bookmarkStart w:id="44" w:name="OLE_LINK21"/>
      <w:bookmarkStart w:id="45" w:name="OLE_LINK22"/>
      <w:bookmarkEnd w:id="42"/>
      <w:bookmarkEnd w:id="43"/>
      <w:r w:rsidRPr="005C34A7">
        <w:rPr>
          <w:rFonts w:cs="Arial"/>
          <w:lang w:val="tr-TR"/>
        </w:rPr>
        <w:t>Creates marker with selection which comes from UI.</w:t>
      </w:r>
      <w:bookmarkEnd w:id="44"/>
      <w:bookmarkEnd w:id="45"/>
    </w:p>
    <w:p w14:paraId="74A24CA1" w14:textId="77777777" w:rsidR="0006504C" w:rsidRPr="005C34A7" w:rsidRDefault="0006504C" w:rsidP="0006504C">
      <w:pPr>
        <w:rPr>
          <w:rFonts w:cs="Arial"/>
          <w:lang w:val="tr-TR"/>
        </w:rPr>
      </w:pPr>
    </w:p>
    <w:p w14:paraId="7BF759A2" w14:textId="0E99F3C1" w:rsidR="0006504C" w:rsidRPr="005C34A7" w:rsidRDefault="0006504C" w:rsidP="0006504C">
      <w:pPr>
        <w:pStyle w:val="ITEAHeading3"/>
        <w:rPr>
          <w:lang w:val="tr-TR"/>
        </w:rPr>
      </w:pPr>
      <w:r>
        <w:rPr>
          <w:lang w:val="tr-TR"/>
        </w:rPr>
        <w:t xml:space="preserve">Traceability </w:t>
      </w:r>
    </w:p>
    <w:p w14:paraId="5B368533" w14:textId="77777777" w:rsidR="0006504C" w:rsidRDefault="0006504C" w:rsidP="0006504C">
      <w:pPr>
        <w:rPr>
          <w:rFonts w:cs="Arial"/>
          <w:lang w:val="tr-TR"/>
        </w:rPr>
      </w:pPr>
      <w:r w:rsidRPr="005C34A7">
        <w:rPr>
          <w:rFonts w:cs="Arial"/>
          <w:lang w:val="tr-TR"/>
        </w:rPr>
        <w:tab/>
        <w:t>It is an API that records markers and their relations to xml file for persistence.</w:t>
      </w:r>
    </w:p>
    <w:p w14:paraId="65892E73" w14:textId="77777777" w:rsidR="0006504C" w:rsidRPr="005C34A7" w:rsidRDefault="0006504C" w:rsidP="0006504C">
      <w:pPr>
        <w:rPr>
          <w:rFonts w:cs="Arial"/>
          <w:lang w:val="tr-TR"/>
        </w:rPr>
      </w:pPr>
    </w:p>
    <w:p w14:paraId="55A0DE5A" w14:textId="258063B8" w:rsidR="0006504C" w:rsidRPr="005C34A7" w:rsidRDefault="0006504C" w:rsidP="0006504C">
      <w:pPr>
        <w:pStyle w:val="ITEAHeading3"/>
        <w:rPr>
          <w:lang w:val="tr-TR"/>
        </w:rPr>
      </w:pPr>
      <w:r>
        <w:rPr>
          <w:lang w:val="tr-TR"/>
        </w:rPr>
        <w:t xml:space="preserve">Configuration </w:t>
      </w:r>
      <w:bookmarkStart w:id="46" w:name="_GoBack"/>
      <w:bookmarkEnd w:id="46"/>
    </w:p>
    <w:p w14:paraId="177F00F5" w14:textId="77777777" w:rsidR="0006504C" w:rsidRPr="005C34A7" w:rsidRDefault="0006504C" w:rsidP="0006504C">
      <w:pPr>
        <w:rPr>
          <w:rFonts w:cs="Arial"/>
          <w:lang w:val="tr-TR"/>
        </w:rPr>
      </w:pPr>
      <w:r w:rsidRPr="005C34A7">
        <w:rPr>
          <w:rFonts w:cs="Arial"/>
          <w:lang w:val="tr-TR"/>
        </w:rPr>
        <w:tab/>
        <w:t xml:space="preserve">It uses Traceability API to create xml file and write marker, mapping to xml file. </w:t>
      </w:r>
    </w:p>
    <w:p w14:paraId="7E547DCF" w14:textId="77777777" w:rsidR="0006504C" w:rsidRPr="005C34A7" w:rsidRDefault="0006504C" w:rsidP="0006504C">
      <w:pPr>
        <w:rPr>
          <w:rFonts w:cs="Arial"/>
          <w:b/>
          <w:lang w:val="tr-TR"/>
        </w:rPr>
      </w:pPr>
      <w:r w:rsidRPr="005C34A7">
        <w:rPr>
          <w:rFonts w:cs="Arial"/>
          <w:lang w:val="tr-TR"/>
        </w:rPr>
        <w:tab/>
      </w:r>
      <w:r w:rsidRPr="005C34A7">
        <w:rPr>
          <w:rFonts w:cs="Arial"/>
          <w:b/>
          <w:lang w:val="tr-TR"/>
        </w:rPr>
        <w:t>Write Marker to Xml File :</w:t>
      </w:r>
    </w:p>
    <w:p w14:paraId="0A6B60FE" w14:textId="77777777" w:rsidR="0006504C" w:rsidRPr="005C34A7" w:rsidRDefault="0006504C" w:rsidP="0006504C">
      <w:pPr>
        <w:rPr>
          <w:rFonts w:cs="Arial"/>
          <w:lang w:val="tr-TR"/>
        </w:rPr>
      </w:pPr>
      <w:r w:rsidRPr="005C34A7">
        <w:rPr>
          <w:rFonts w:cs="Arial"/>
          <w:b/>
          <w:lang w:val="tr-TR"/>
        </w:rPr>
        <w:tab/>
      </w:r>
      <w:r w:rsidRPr="005C34A7">
        <w:rPr>
          <w:rFonts w:cs="Arial"/>
          <w:b/>
          <w:lang w:val="tr-TR"/>
        </w:rPr>
        <w:tab/>
      </w:r>
      <w:r w:rsidRPr="005C34A7">
        <w:rPr>
          <w:rFonts w:cs="Arial"/>
          <w:lang w:val="tr-TR"/>
        </w:rPr>
        <w:t>Writes marker to xml file via Traceability API.</w:t>
      </w:r>
    </w:p>
    <w:p w14:paraId="5474AE3D" w14:textId="77777777" w:rsidR="0006504C" w:rsidRPr="005C34A7" w:rsidRDefault="0006504C" w:rsidP="0006504C">
      <w:pPr>
        <w:rPr>
          <w:rFonts w:cs="Arial"/>
          <w:b/>
          <w:lang w:val="tr-TR"/>
        </w:rPr>
      </w:pPr>
      <w:r w:rsidRPr="005C34A7">
        <w:rPr>
          <w:rFonts w:cs="Arial"/>
          <w:lang w:val="tr-TR"/>
        </w:rPr>
        <w:tab/>
      </w:r>
      <w:r w:rsidRPr="005C34A7">
        <w:rPr>
          <w:rFonts w:cs="Arial"/>
          <w:b/>
          <w:lang w:val="tr-TR"/>
        </w:rPr>
        <w:t>Write Mapping to Xml File :</w:t>
      </w:r>
    </w:p>
    <w:p w14:paraId="1B4D3C52" w14:textId="77777777" w:rsidR="0006504C" w:rsidRPr="005C34A7" w:rsidRDefault="0006504C" w:rsidP="0006504C">
      <w:pPr>
        <w:rPr>
          <w:rFonts w:cs="Arial"/>
          <w:lang w:val="tr-TR"/>
        </w:rPr>
      </w:pPr>
      <w:r w:rsidRPr="005C34A7">
        <w:rPr>
          <w:rFonts w:cs="Arial"/>
          <w:lang w:val="tr-TR"/>
        </w:rPr>
        <w:tab/>
      </w:r>
      <w:r w:rsidRPr="005C34A7">
        <w:rPr>
          <w:rFonts w:cs="Arial"/>
          <w:lang w:val="tr-TR"/>
        </w:rPr>
        <w:tab/>
        <w:t>Writes mapping relation to xml file via Traceability API.</w:t>
      </w:r>
    </w:p>
    <w:p w14:paraId="7D0FC750" w14:textId="77777777" w:rsidR="0006504C" w:rsidRPr="005C34A7" w:rsidRDefault="0006504C" w:rsidP="0006504C">
      <w:pPr>
        <w:rPr>
          <w:rFonts w:cs="Arial"/>
          <w:b/>
          <w:lang w:val="tr-TR"/>
        </w:rPr>
      </w:pPr>
      <w:r w:rsidRPr="005C34A7">
        <w:rPr>
          <w:rFonts w:cs="Arial"/>
          <w:lang w:val="tr-TR"/>
        </w:rPr>
        <w:tab/>
      </w:r>
      <w:r w:rsidRPr="005C34A7">
        <w:rPr>
          <w:rFonts w:cs="Arial"/>
          <w:b/>
          <w:lang w:val="tr-TR"/>
        </w:rPr>
        <w:t>Create Xml File :</w:t>
      </w:r>
    </w:p>
    <w:p w14:paraId="615E4ABC" w14:textId="77777777" w:rsidR="0006504C" w:rsidRPr="005C34A7" w:rsidRDefault="0006504C" w:rsidP="0006504C">
      <w:pPr>
        <w:rPr>
          <w:rFonts w:cs="Arial"/>
          <w:lang w:val="tr-TR"/>
        </w:rPr>
      </w:pPr>
      <w:r w:rsidRPr="005C34A7">
        <w:rPr>
          <w:rFonts w:cs="Arial"/>
          <w:b/>
          <w:lang w:val="tr-TR"/>
        </w:rPr>
        <w:tab/>
      </w:r>
      <w:r w:rsidRPr="005C34A7">
        <w:rPr>
          <w:rFonts w:cs="Arial"/>
          <w:lang w:val="tr-TR"/>
        </w:rPr>
        <w:tab/>
        <w:t>Parses alloy file and then creates template xml file according to result of parsing.</w:t>
      </w:r>
    </w:p>
    <w:p w14:paraId="3C18199A" w14:textId="3FD3E6AB" w:rsidR="00735BF9" w:rsidRDefault="00735BF9">
      <w:pPr>
        <w:spacing w:after="200" w:line="276" w:lineRule="auto"/>
      </w:pPr>
      <w:r>
        <w:br w:type="page"/>
      </w:r>
    </w:p>
    <w:p w14:paraId="3E0638A7" w14:textId="260F8AEC" w:rsidR="005A5A65" w:rsidRDefault="00735BF9" w:rsidP="00735BF9">
      <w:pPr>
        <w:pStyle w:val="ITEAHeading1"/>
      </w:pPr>
      <w:bookmarkStart w:id="47" w:name="_Toc424046553"/>
      <w:r>
        <w:lastRenderedPageBreak/>
        <w:t>Conclusion and way forward</w:t>
      </w:r>
      <w:bookmarkEnd w:id="47"/>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48" w:name="_Toc417308516"/>
      <w:bookmarkStart w:id="49" w:name="_Toc424046554"/>
      <w:r>
        <w:lastRenderedPageBreak/>
        <w:t>References</w:t>
      </w:r>
      <w:bookmarkEnd w:id="48"/>
      <w:bookmarkEnd w:id="49"/>
    </w:p>
    <w:p w14:paraId="03DFF0DF" w14:textId="77777777" w:rsidR="00921D41" w:rsidRPr="00921D41" w:rsidRDefault="00921D41" w:rsidP="007937C2">
      <w:pPr>
        <w:pStyle w:val="ListParagraph"/>
        <w:numPr>
          <w:ilvl w:val="0"/>
          <w:numId w:val="26"/>
        </w:numPr>
        <w:rPr>
          <w:lang w:eastAsia="en-US"/>
        </w:rPr>
      </w:pPr>
      <w:r w:rsidRPr="00921D41">
        <w:rPr>
          <w:lang w:eastAsia="en-US"/>
        </w:rPr>
        <w:t xml:space="preserve">Baldwin, Timothy, Emily M. Bender, Dan Flickinger, Ara Kim and Stephan Oepen (2004) Road-testing the English Resource Grammar over the British National Corpus, In Proceedings of the Fourth International Conference on Language Resources and Evaluation (LREC 2004), Lisbon, Portugal. </w:t>
      </w:r>
    </w:p>
    <w:p w14:paraId="2C1B7873" w14:textId="4212A597" w:rsidR="00BD0F29" w:rsidRDefault="00921D41" w:rsidP="007937C2">
      <w:pPr>
        <w:pStyle w:val="ITEABodyText"/>
        <w:numPr>
          <w:ilvl w:val="0"/>
          <w:numId w:val="26"/>
        </w:numPr>
        <w:rPr>
          <w:lang w:eastAsia="en-US"/>
        </w:rPr>
      </w:pPr>
      <w:r>
        <w:rPr>
          <w:lang w:eastAsia="en-US"/>
        </w:rPr>
        <w:t>…</w:t>
      </w:r>
    </w:p>
    <w:p w14:paraId="35396887" w14:textId="197BF7F8" w:rsidR="00BD0F29" w:rsidRDefault="00BD0F29" w:rsidP="00897BB3">
      <w:pPr>
        <w:pStyle w:val="ITEAHeading1"/>
        <w:numPr>
          <w:ilvl w:val="0"/>
          <w:numId w:val="0"/>
        </w:numPr>
      </w:pPr>
      <w:bookmarkStart w:id="50" w:name="_Toc417308517"/>
      <w:bookmarkStart w:id="51" w:name="_Toc424046555"/>
      <w:r>
        <w:lastRenderedPageBreak/>
        <w:t>Appendixes</w:t>
      </w:r>
      <w:bookmarkEnd w:id="50"/>
      <w:bookmarkEnd w:id="51"/>
    </w:p>
    <w:p w14:paraId="4E61B40B" w14:textId="76E54F6C" w:rsidR="00E81A83" w:rsidRDefault="00E81A83" w:rsidP="00E81A83">
      <w:pPr>
        <w:pStyle w:val="ITEAHeading2"/>
        <w:numPr>
          <w:ilvl w:val="0"/>
          <w:numId w:val="0"/>
        </w:numPr>
        <w:rPr>
          <w:lang w:eastAsia="en-US"/>
        </w:rPr>
      </w:pPr>
      <w:bookmarkStart w:id="52" w:name="_Toc417308518"/>
      <w:bookmarkStart w:id="53" w:name="_Toc424046556"/>
      <w:r>
        <w:rPr>
          <w:lang w:eastAsia="en-US"/>
        </w:rPr>
        <w:t>Appendix 1</w:t>
      </w:r>
      <w:bookmarkEnd w:id="52"/>
      <w:bookmarkEnd w:id="53"/>
    </w:p>
    <w:p w14:paraId="47464540" w14:textId="77777777" w:rsidR="0012145D" w:rsidRDefault="0012145D" w:rsidP="0012145D">
      <w:pPr>
        <w:pStyle w:val="ITEABodyText"/>
      </w:pPr>
      <w:r w:rsidRPr="009F2C84">
        <w:t>Doloreptium dic temquo qui voluptate dellabo. Ut labo. Et pel maxim resed molore nit andios volorumenis eum enihiti nciasim olorepeles ea aut maximolupta vendae sundites dolecaborem ni nonseque poreri dolora plati quid ut lab iuscia volorio rporemp edisitatis sed quis aut explit, to cuptas sendae volor ad moloreium dollat lande iduci dolupta eribus etur, sintem quae videbit estiore ommosapel ea delia volesciustio quiam, sit evero blabore</w:t>
      </w:r>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EC81C" w14:textId="77777777" w:rsidR="007937C2" w:rsidRDefault="007937C2" w:rsidP="00963638">
      <w:r>
        <w:separator/>
      </w:r>
    </w:p>
  </w:endnote>
  <w:endnote w:type="continuationSeparator" w:id="0">
    <w:p w14:paraId="5F1439E3" w14:textId="77777777" w:rsidR="007937C2" w:rsidRDefault="007937C2"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Liberation Serif">
    <w:altName w:val="Arial Unicode MS"/>
    <w:charset w:val="80"/>
    <w:family w:val="roman"/>
    <w:pitch w:val="variable"/>
    <w:sig w:usb0="00000000"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9A15C7">
            <w:rPr>
              <w:rStyle w:val="PageNumber"/>
              <w:rFonts w:cs="Arial"/>
              <w:noProof/>
              <w:szCs w:val="20"/>
            </w:rPr>
            <w:t>14</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9A15C7">
            <w:rPr>
              <w:rStyle w:val="PageNumber"/>
              <w:rFonts w:cs="Arial"/>
              <w:b/>
              <w:noProof/>
              <w:szCs w:val="20"/>
            </w:rPr>
            <w:t>16</w:t>
          </w:r>
          <w:r w:rsidRPr="00CF6CCA">
            <w:rPr>
              <w:rStyle w:val="PageNumber"/>
              <w:rFonts w:cs="Arial"/>
              <w:szCs w:val="20"/>
            </w:rPr>
            <w:fldChar w:fldCharType="end"/>
          </w:r>
        </w:p>
      </w:tc>
      <w:tc>
        <w:tcPr>
          <w:tcW w:w="7477" w:type="dxa"/>
          <w:shd w:val="clear" w:color="auto" w:fill="auto"/>
        </w:tcPr>
        <w:p w14:paraId="3D78750D" w14:textId="1446BB70" w:rsidR="00547B4B" w:rsidRPr="00CA166C" w:rsidRDefault="007937C2" w:rsidP="00547B4B">
          <w:pPr>
            <w:pStyle w:val="Footer"/>
            <w:jc w:val="right"/>
            <w:rPr>
              <w:b/>
            </w:rPr>
          </w:pPr>
          <w:hyperlink r:id="rId2" w:history="1">
            <w:r w:rsidR="00547B4B" w:rsidRPr="00280F25">
              <w:rPr>
                <w:rStyle w:val="Hyperlink"/>
              </w:rPr>
              <w:t>https://github.com/ModelWriter/Deliverables/issues/34</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6E67AB" w14:textId="77777777" w:rsidR="007937C2" w:rsidRDefault="007937C2" w:rsidP="00963638">
      <w:r>
        <w:separator/>
      </w:r>
    </w:p>
  </w:footnote>
  <w:footnote w:type="continuationSeparator" w:id="0">
    <w:p w14:paraId="55B8820F" w14:textId="77777777" w:rsidR="007937C2" w:rsidRDefault="007937C2"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9A15C7">
          <w:rPr>
            <w:noProof/>
          </w:rPr>
          <w:t>14</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52D0AF66" w:rsidR="00874322" w:rsidRPr="00ED1AF8" w:rsidRDefault="00874322" w:rsidP="00547B4B">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547B4B">
      <w:rPr>
        <w:rFonts w:eastAsiaTheme="minorHAnsi" w:cstheme="minorBidi"/>
        <w:color w:val="7F7F7F" w:themeColor="text1" w:themeTint="80"/>
        <w:spacing w:val="0"/>
        <w:sz w:val="18"/>
        <w:szCs w:val="18"/>
        <w:lang w:eastAsia="en-US"/>
      </w:rPr>
      <w:t>D3.2</w:t>
    </w:r>
    <w:r w:rsidR="00260CC5">
      <w:rPr>
        <w:rFonts w:eastAsiaTheme="minorHAnsi" w:cstheme="minorBidi"/>
        <w:color w:val="7F7F7F" w:themeColor="text1" w:themeTint="80"/>
        <w:spacing w:val="0"/>
        <w:sz w:val="18"/>
        <w:szCs w:val="18"/>
        <w:lang w:eastAsia="en-US"/>
      </w:rPr>
      <w:t>.1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47B4B" w:rsidRPr="00547B4B">
      <w:rPr>
        <w:sz w:val="18"/>
      </w:rPr>
      <w:t>M2M Transformation Framework architectural design document</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C1481F"/>
    <w:multiLevelType w:val="hybridMultilevel"/>
    <w:tmpl w:val="04220112"/>
    <w:lvl w:ilvl="0" w:tplc="1B1087EC">
      <w:start w:val="2"/>
      <w:numFmt w:val="bullet"/>
      <w:lvlText w:val="-"/>
      <w:lvlJc w:val="left"/>
      <w:pPr>
        <w:ind w:left="1434" w:hanging="360"/>
      </w:pPr>
      <w:rPr>
        <w:rFonts w:ascii="Arial" w:eastAsia="Times New Roman" w:hAnsi="Arial" w:cs="Aria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 w15:restartNumberingAfterBreak="0">
    <w:nsid w:val="0B2E1A02"/>
    <w:multiLevelType w:val="hybridMultilevel"/>
    <w:tmpl w:val="02B8973E"/>
    <w:lvl w:ilvl="0" w:tplc="1B1087EC">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BB0B0E"/>
    <w:multiLevelType w:val="hybridMultilevel"/>
    <w:tmpl w:val="9D3EF080"/>
    <w:lvl w:ilvl="0" w:tplc="04090003">
      <w:start w:val="1"/>
      <w:numFmt w:val="bullet"/>
      <w:lvlText w:val="o"/>
      <w:lvlJc w:val="left"/>
      <w:pPr>
        <w:ind w:left="1069" w:hanging="360"/>
      </w:pPr>
      <w:rPr>
        <w:rFonts w:ascii="Courier New" w:hAnsi="Courier New" w:cs="Courier New"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6" w15:restartNumberingAfterBreak="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1DD0FC5"/>
    <w:multiLevelType w:val="multilevel"/>
    <w:tmpl w:val="75F2655A"/>
    <w:numStyleLink w:val="ITEAReferenceItem"/>
  </w:abstractNum>
  <w:abstractNum w:abstractNumId="13" w15:restartNumberingAfterBreak="0">
    <w:nsid w:val="44873C3F"/>
    <w:multiLevelType w:val="hybridMultilevel"/>
    <w:tmpl w:val="E53E06A8"/>
    <w:lvl w:ilvl="0" w:tplc="1B1087EC">
      <w:start w:val="2"/>
      <w:numFmt w:val="bullet"/>
      <w:lvlText w:val="-"/>
      <w:lvlJc w:val="left"/>
      <w:pPr>
        <w:ind w:left="1434" w:hanging="360"/>
      </w:pPr>
      <w:rPr>
        <w:rFonts w:ascii="Arial" w:eastAsia="Times New Roman" w:hAnsi="Arial" w:cs="Aria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4" w15:restartNumberingAfterBreak="0">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6CB16FF"/>
    <w:multiLevelType w:val="hybridMultilevel"/>
    <w:tmpl w:val="D84EDA92"/>
    <w:lvl w:ilvl="0" w:tplc="1B1087EC">
      <w:start w:val="2"/>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18" w15:restartNumberingAfterBreak="0">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20" w15:restartNumberingAfterBreak="0">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215B3A"/>
    <w:multiLevelType w:val="multilevel"/>
    <w:tmpl w:val="D0C84410"/>
    <w:lvl w:ilvl="0">
      <w:start w:val="1"/>
      <w:numFmt w:val="decimal"/>
      <w:pStyle w:val="ITEAHeading1"/>
      <w:suff w:val="space"/>
      <w:lvlText w:val="%1."/>
      <w:lvlJc w:val="left"/>
      <w:pPr>
        <w:ind w:left="72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5CC548A0"/>
    <w:multiLevelType w:val="hybridMultilevel"/>
    <w:tmpl w:val="E74259B4"/>
    <w:lvl w:ilvl="0" w:tplc="04090009">
      <w:start w:val="1"/>
      <w:numFmt w:val="bullet"/>
      <w:lvlText w:val=""/>
      <w:lvlJc w:val="left"/>
      <w:pPr>
        <w:ind w:left="2514" w:hanging="360"/>
      </w:pPr>
      <w:rPr>
        <w:rFonts w:ascii="Wingdings" w:hAnsi="Wingdings" w:hint="default"/>
      </w:rPr>
    </w:lvl>
    <w:lvl w:ilvl="1" w:tplc="04090003" w:tentative="1">
      <w:start w:val="1"/>
      <w:numFmt w:val="bullet"/>
      <w:lvlText w:val="o"/>
      <w:lvlJc w:val="left"/>
      <w:pPr>
        <w:ind w:left="3234" w:hanging="360"/>
      </w:pPr>
      <w:rPr>
        <w:rFonts w:ascii="Courier New" w:hAnsi="Courier New" w:cs="Courier New" w:hint="default"/>
      </w:rPr>
    </w:lvl>
    <w:lvl w:ilvl="2" w:tplc="04090005" w:tentative="1">
      <w:start w:val="1"/>
      <w:numFmt w:val="bullet"/>
      <w:lvlText w:val=""/>
      <w:lvlJc w:val="left"/>
      <w:pPr>
        <w:ind w:left="3954" w:hanging="360"/>
      </w:pPr>
      <w:rPr>
        <w:rFonts w:ascii="Wingdings" w:hAnsi="Wingdings" w:hint="default"/>
      </w:rPr>
    </w:lvl>
    <w:lvl w:ilvl="3" w:tplc="04090001" w:tentative="1">
      <w:start w:val="1"/>
      <w:numFmt w:val="bullet"/>
      <w:lvlText w:val=""/>
      <w:lvlJc w:val="left"/>
      <w:pPr>
        <w:ind w:left="4674" w:hanging="360"/>
      </w:pPr>
      <w:rPr>
        <w:rFonts w:ascii="Symbol" w:hAnsi="Symbol" w:hint="default"/>
      </w:rPr>
    </w:lvl>
    <w:lvl w:ilvl="4" w:tplc="04090003" w:tentative="1">
      <w:start w:val="1"/>
      <w:numFmt w:val="bullet"/>
      <w:lvlText w:val="o"/>
      <w:lvlJc w:val="left"/>
      <w:pPr>
        <w:ind w:left="5394" w:hanging="360"/>
      </w:pPr>
      <w:rPr>
        <w:rFonts w:ascii="Courier New" w:hAnsi="Courier New" w:cs="Courier New" w:hint="default"/>
      </w:rPr>
    </w:lvl>
    <w:lvl w:ilvl="5" w:tplc="04090005" w:tentative="1">
      <w:start w:val="1"/>
      <w:numFmt w:val="bullet"/>
      <w:lvlText w:val=""/>
      <w:lvlJc w:val="left"/>
      <w:pPr>
        <w:ind w:left="6114" w:hanging="360"/>
      </w:pPr>
      <w:rPr>
        <w:rFonts w:ascii="Wingdings" w:hAnsi="Wingdings" w:hint="default"/>
      </w:rPr>
    </w:lvl>
    <w:lvl w:ilvl="6" w:tplc="04090001" w:tentative="1">
      <w:start w:val="1"/>
      <w:numFmt w:val="bullet"/>
      <w:lvlText w:val=""/>
      <w:lvlJc w:val="left"/>
      <w:pPr>
        <w:ind w:left="6834" w:hanging="360"/>
      </w:pPr>
      <w:rPr>
        <w:rFonts w:ascii="Symbol" w:hAnsi="Symbol" w:hint="default"/>
      </w:rPr>
    </w:lvl>
    <w:lvl w:ilvl="7" w:tplc="04090003" w:tentative="1">
      <w:start w:val="1"/>
      <w:numFmt w:val="bullet"/>
      <w:lvlText w:val="o"/>
      <w:lvlJc w:val="left"/>
      <w:pPr>
        <w:ind w:left="7554" w:hanging="360"/>
      </w:pPr>
      <w:rPr>
        <w:rFonts w:ascii="Courier New" w:hAnsi="Courier New" w:cs="Courier New" w:hint="default"/>
      </w:rPr>
    </w:lvl>
    <w:lvl w:ilvl="8" w:tplc="04090005" w:tentative="1">
      <w:start w:val="1"/>
      <w:numFmt w:val="bullet"/>
      <w:lvlText w:val=""/>
      <w:lvlJc w:val="left"/>
      <w:pPr>
        <w:ind w:left="8274" w:hanging="360"/>
      </w:pPr>
      <w:rPr>
        <w:rFonts w:ascii="Wingdings" w:hAnsi="Wingdings" w:hint="default"/>
      </w:rPr>
    </w:lvl>
  </w:abstractNum>
  <w:abstractNum w:abstractNumId="24" w15:restartNumberingAfterBreak="0">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5" w15:restartNumberingAfterBreak="0">
    <w:nsid w:val="65EB3CA3"/>
    <w:multiLevelType w:val="hybridMultilevel"/>
    <w:tmpl w:val="F45C02CE"/>
    <w:lvl w:ilvl="0" w:tplc="1B1087EC">
      <w:start w:val="2"/>
      <w:numFmt w:val="bullet"/>
      <w:lvlText w:val="-"/>
      <w:lvlJc w:val="left"/>
      <w:pPr>
        <w:ind w:left="1434" w:hanging="360"/>
      </w:pPr>
      <w:rPr>
        <w:rFonts w:ascii="Arial" w:eastAsia="Times New Roman" w:hAnsi="Arial" w:cs="Arial" w:hint="default"/>
      </w:rPr>
    </w:lvl>
    <w:lvl w:ilvl="1" w:tplc="04090003">
      <w:start w:val="1"/>
      <w:numFmt w:val="bullet"/>
      <w:lvlText w:val="o"/>
      <w:lvlJc w:val="left"/>
      <w:pPr>
        <w:ind w:left="2154" w:hanging="360"/>
      </w:pPr>
      <w:rPr>
        <w:rFonts w:ascii="Courier New" w:hAnsi="Courier New" w:cs="Courier New" w:hint="default"/>
      </w:rPr>
    </w:lvl>
    <w:lvl w:ilvl="2" w:tplc="04090005">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6" w15:restartNumberingAfterBreak="0">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22544E4"/>
    <w:multiLevelType w:val="hybridMultilevel"/>
    <w:tmpl w:val="95A8CE68"/>
    <w:lvl w:ilvl="0" w:tplc="1B1087EC">
      <w:start w:val="2"/>
      <w:numFmt w:val="bullet"/>
      <w:lvlText w:val="-"/>
      <w:lvlJc w:val="left"/>
      <w:pPr>
        <w:ind w:left="1434" w:hanging="360"/>
      </w:pPr>
      <w:rPr>
        <w:rFonts w:ascii="Arial" w:eastAsia="Times New Roman" w:hAnsi="Arial" w:cs="Arial"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2" w15:restartNumberingAfterBreak="0">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33" w15:restartNumberingAfterBreak="0">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7"/>
  </w:num>
  <w:num w:numId="2">
    <w:abstractNumId w:val="1"/>
  </w:num>
  <w:num w:numId="3">
    <w:abstractNumId w:val="26"/>
  </w:num>
  <w:num w:numId="4">
    <w:abstractNumId w:val="22"/>
  </w:num>
  <w:num w:numId="5">
    <w:abstractNumId w:val="5"/>
  </w:num>
  <w:num w:numId="6">
    <w:abstractNumId w:val="19"/>
  </w:num>
  <w:num w:numId="7">
    <w:abstractNumId w:val="20"/>
  </w:num>
  <w:num w:numId="8">
    <w:abstractNumId w:val="18"/>
  </w:num>
  <w:num w:numId="9">
    <w:abstractNumId w:val="9"/>
  </w:num>
  <w:num w:numId="10">
    <w:abstractNumId w:val="32"/>
  </w:num>
  <w:num w:numId="11">
    <w:abstractNumId w:val="11"/>
  </w:num>
  <w:num w:numId="12">
    <w:abstractNumId w:val="6"/>
  </w:num>
  <w:num w:numId="13">
    <w:abstractNumId w:val="21"/>
  </w:num>
  <w:num w:numId="14">
    <w:abstractNumId w:val="29"/>
  </w:num>
  <w:num w:numId="15">
    <w:abstractNumId w:val="8"/>
  </w:num>
  <w:num w:numId="16">
    <w:abstractNumId w:val="17"/>
  </w:num>
  <w:num w:numId="17">
    <w:abstractNumId w:val="0"/>
  </w:num>
  <w:num w:numId="18">
    <w:abstractNumId w:val="27"/>
  </w:num>
  <w:num w:numId="19">
    <w:abstractNumId w:val="15"/>
  </w:num>
  <w:num w:numId="20">
    <w:abstractNumId w:val="10"/>
  </w:num>
  <w:num w:numId="21">
    <w:abstractNumId w:val="28"/>
  </w:num>
  <w:num w:numId="22">
    <w:abstractNumId w:val="14"/>
  </w:num>
  <w:num w:numId="23">
    <w:abstractNumId w:val="24"/>
  </w:num>
  <w:num w:numId="24">
    <w:abstractNumId w:val="33"/>
  </w:num>
  <w:num w:numId="25">
    <w:abstractNumId w:val="30"/>
  </w:num>
  <w:num w:numId="26">
    <w:abstractNumId w:val="12"/>
  </w:num>
  <w:num w:numId="27">
    <w:abstractNumId w:val="4"/>
  </w:num>
  <w:num w:numId="28">
    <w:abstractNumId w:val="2"/>
  </w:num>
  <w:num w:numId="29">
    <w:abstractNumId w:val="31"/>
  </w:num>
  <w:num w:numId="30">
    <w:abstractNumId w:val="25"/>
  </w:num>
  <w:num w:numId="31">
    <w:abstractNumId w:val="23"/>
  </w:num>
  <w:num w:numId="32">
    <w:abstractNumId w:val="13"/>
  </w:num>
  <w:num w:numId="33">
    <w:abstractNumId w:val="16"/>
  </w:num>
  <w:num w:numId="34">
    <w:abstractNumId w:val="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2527"/>
    <w:rsid w:val="0006356D"/>
    <w:rsid w:val="00064A06"/>
    <w:rsid w:val="0006504C"/>
    <w:rsid w:val="00065072"/>
    <w:rsid w:val="0006612C"/>
    <w:rsid w:val="000669DD"/>
    <w:rsid w:val="00070388"/>
    <w:rsid w:val="000724FE"/>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C63"/>
    <w:rsid w:val="00143DF8"/>
    <w:rsid w:val="00144EEB"/>
    <w:rsid w:val="00147D0A"/>
    <w:rsid w:val="00151B34"/>
    <w:rsid w:val="00155933"/>
    <w:rsid w:val="0015595D"/>
    <w:rsid w:val="00156CDC"/>
    <w:rsid w:val="001573F8"/>
    <w:rsid w:val="00157DA3"/>
    <w:rsid w:val="001604C8"/>
    <w:rsid w:val="00160BD5"/>
    <w:rsid w:val="00162E50"/>
    <w:rsid w:val="00163050"/>
    <w:rsid w:val="001658F2"/>
    <w:rsid w:val="00165B5A"/>
    <w:rsid w:val="00165D9E"/>
    <w:rsid w:val="0016651B"/>
    <w:rsid w:val="0017124A"/>
    <w:rsid w:val="0017230B"/>
    <w:rsid w:val="001750C4"/>
    <w:rsid w:val="00176CD4"/>
    <w:rsid w:val="0018190B"/>
    <w:rsid w:val="00182C03"/>
    <w:rsid w:val="00182F0D"/>
    <w:rsid w:val="001840C2"/>
    <w:rsid w:val="00187ED0"/>
    <w:rsid w:val="001903F2"/>
    <w:rsid w:val="0019153C"/>
    <w:rsid w:val="00194A56"/>
    <w:rsid w:val="00194B74"/>
    <w:rsid w:val="0019531F"/>
    <w:rsid w:val="00195D9C"/>
    <w:rsid w:val="00197AB1"/>
    <w:rsid w:val="001A18A3"/>
    <w:rsid w:val="001A2589"/>
    <w:rsid w:val="001A26E9"/>
    <w:rsid w:val="001A3ED7"/>
    <w:rsid w:val="001A43A9"/>
    <w:rsid w:val="001A472F"/>
    <w:rsid w:val="001A6DBC"/>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ABF"/>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29F"/>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1C48"/>
    <w:rsid w:val="00282B8D"/>
    <w:rsid w:val="002830DA"/>
    <w:rsid w:val="00283534"/>
    <w:rsid w:val="00283641"/>
    <w:rsid w:val="00283D89"/>
    <w:rsid w:val="00286D28"/>
    <w:rsid w:val="00291EBF"/>
    <w:rsid w:val="002929A7"/>
    <w:rsid w:val="00293835"/>
    <w:rsid w:val="00293C97"/>
    <w:rsid w:val="00295800"/>
    <w:rsid w:val="00295ABB"/>
    <w:rsid w:val="0029761F"/>
    <w:rsid w:val="002977AE"/>
    <w:rsid w:val="00297A2F"/>
    <w:rsid w:val="002A0CA5"/>
    <w:rsid w:val="002A5297"/>
    <w:rsid w:val="002A5C14"/>
    <w:rsid w:val="002A686B"/>
    <w:rsid w:val="002A7EFA"/>
    <w:rsid w:val="002B32D7"/>
    <w:rsid w:val="002B5F84"/>
    <w:rsid w:val="002B6717"/>
    <w:rsid w:val="002B6A4F"/>
    <w:rsid w:val="002C034A"/>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409"/>
    <w:rsid w:val="00325DD7"/>
    <w:rsid w:val="0032684A"/>
    <w:rsid w:val="0032732E"/>
    <w:rsid w:val="003274A7"/>
    <w:rsid w:val="0033044A"/>
    <w:rsid w:val="00333037"/>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5E68"/>
    <w:rsid w:val="003E6535"/>
    <w:rsid w:val="003F0E63"/>
    <w:rsid w:val="003F29D2"/>
    <w:rsid w:val="003F2A1C"/>
    <w:rsid w:val="003F2BDB"/>
    <w:rsid w:val="003F4033"/>
    <w:rsid w:val="003F4DD4"/>
    <w:rsid w:val="004006A7"/>
    <w:rsid w:val="00402D87"/>
    <w:rsid w:val="004030B7"/>
    <w:rsid w:val="00403E12"/>
    <w:rsid w:val="00404F92"/>
    <w:rsid w:val="004054F0"/>
    <w:rsid w:val="00405C62"/>
    <w:rsid w:val="004069B4"/>
    <w:rsid w:val="00410E7B"/>
    <w:rsid w:val="004119A4"/>
    <w:rsid w:val="00412144"/>
    <w:rsid w:val="0041406A"/>
    <w:rsid w:val="00415122"/>
    <w:rsid w:val="004169D1"/>
    <w:rsid w:val="004201A9"/>
    <w:rsid w:val="00420AC5"/>
    <w:rsid w:val="00420CBC"/>
    <w:rsid w:val="004220CF"/>
    <w:rsid w:val="00422750"/>
    <w:rsid w:val="00422D39"/>
    <w:rsid w:val="004237AB"/>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22C"/>
    <w:rsid w:val="00463BD1"/>
    <w:rsid w:val="00465347"/>
    <w:rsid w:val="00466926"/>
    <w:rsid w:val="004670CE"/>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B5A6F"/>
    <w:rsid w:val="004C0E92"/>
    <w:rsid w:val="004C3792"/>
    <w:rsid w:val="004C450E"/>
    <w:rsid w:val="004C4BFE"/>
    <w:rsid w:val="004C5613"/>
    <w:rsid w:val="004C5D97"/>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231E"/>
    <w:rsid w:val="0054391D"/>
    <w:rsid w:val="00544247"/>
    <w:rsid w:val="00544DD5"/>
    <w:rsid w:val="00547B4B"/>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6EE3"/>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816"/>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37C2"/>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6B03"/>
    <w:rsid w:val="007B78CF"/>
    <w:rsid w:val="007B7A31"/>
    <w:rsid w:val="007C0387"/>
    <w:rsid w:val="007C1885"/>
    <w:rsid w:val="007C397C"/>
    <w:rsid w:val="007C4B1D"/>
    <w:rsid w:val="007C5D62"/>
    <w:rsid w:val="007C7325"/>
    <w:rsid w:val="007D2AC5"/>
    <w:rsid w:val="007D2F5E"/>
    <w:rsid w:val="007D3005"/>
    <w:rsid w:val="007D3274"/>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DF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3C8D"/>
    <w:rsid w:val="008857B8"/>
    <w:rsid w:val="00886D1B"/>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0D5"/>
    <w:rsid w:val="008E2CC4"/>
    <w:rsid w:val="008E376A"/>
    <w:rsid w:val="008E44CA"/>
    <w:rsid w:val="008E5540"/>
    <w:rsid w:val="008E5593"/>
    <w:rsid w:val="008E66E0"/>
    <w:rsid w:val="008E70BE"/>
    <w:rsid w:val="008F02E1"/>
    <w:rsid w:val="008F0421"/>
    <w:rsid w:val="008F07AF"/>
    <w:rsid w:val="008F383A"/>
    <w:rsid w:val="008F3AC4"/>
    <w:rsid w:val="008F50D7"/>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1D41"/>
    <w:rsid w:val="009238EC"/>
    <w:rsid w:val="00924343"/>
    <w:rsid w:val="00924923"/>
    <w:rsid w:val="009256C5"/>
    <w:rsid w:val="00927E7A"/>
    <w:rsid w:val="009301B2"/>
    <w:rsid w:val="00932C87"/>
    <w:rsid w:val="009336F1"/>
    <w:rsid w:val="00934A6E"/>
    <w:rsid w:val="00935F86"/>
    <w:rsid w:val="00936D9B"/>
    <w:rsid w:val="00944952"/>
    <w:rsid w:val="00944AB3"/>
    <w:rsid w:val="0094586B"/>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5C7"/>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721"/>
    <w:rsid w:val="00A71E40"/>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1CE6"/>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3026"/>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332B"/>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71"/>
    <w:rsid w:val="00D0248D"/>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7305"/>
    <w:rsid w:val="00DD7768"/>
    <w:rsid w:val="00DD7F50"/>
    <w:rsid w:val="00DE02E0"/>
    <w:rsid w:val="00DE229E"/>
    <w:rsid w:val="00DE3128"/>
    <w:rsid w:val="00DE321A"/>
    <w:rsid w:val="00DE3387"/>
    <w:rsid w:val="00DE4292"/>
    <w:rsid w:val="00DE63A8"/>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0DC7"/>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36CC"/>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579E"/>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4F78"/>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5"/>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16"/>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1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18"/>
      </w:numPr>
    </w:pPr>
  </w:style>
  <w:style w:type="paragraph" w:customStyle="1" w:styleId="PAFeedbackResponse">
    <w:name w:val="PAFeedback Response"/>
    <w:basedOn w:val="BodyText"/>
    <w:qFormat/>
    <w:rsid w:val="00D83067"/>
    <w:pPr>
      <w:numPr>
        <w:numId w:val="19"/>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20"/>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22"/>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21"/>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23"/>
      </w:numPr>
    </w:pPr>
  </w:style>
  <w:style w:type="numbering" w:customStyle="1" w:styleId="WWNum5">
    <w:name w:val="WWNum5"/>
    <w:basedOn w:val="NoList"/>
    <w:rsid w:val="00D83067"/>
    <w:pPr>
      <w:numPr>
        <w:numId w:val="24"/>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217282078">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odelWriter/Requirements/issue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4" TargetMode="External"/><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C84B3C27-26DD-4667-9E52-64E6241B7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362</TotalTime>
  <Pages>16</Pages>
  <Words>2110</Words>
  <Characters>12030</Characters>
  <Application>Microsoft Office Word</Application>
  <DocSecurity>0</DocSecurity>
  <Lines>100</Lines>
  <Paragraphs>28</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Serhat Çelik</cp:lastModifiedBy>
  <cp:revision>75</cp:revision>
  <cp:lastPrinted>2015-04-20T10:56:00Z</cp:lastPrinted>
  <dcterms:created xsi:type="dcterms:W3CDTF">2015-04-20T09:59:00Z</dcterms:created>
  <dcterms:modified xsi:type="dcterms:W3CDTF">2015-09-10T09:31:00Z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