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synalp.commons.input.knowledgeBase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.hpl.jena.ontology.DatatypeProperty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.hpl.jena.ontology.Individual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.hpl.jena.ontology.ObjectProperty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.hpl.jena.ontology.OntClass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.hpl.jena.rdf.model.Resource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com.hp</w:t>
      </w:r>
      <w:r>
        <w:rPr>
          <w:rFonts w:ascii="Consolas" w:hAnsi="Consolas" w:cs="Consolas"/>
          <w:color w:val="000000"/>
          <w:sz w:val="20"/>
          <w:szCs w:val="20"/>
        </w:rPr>
        <w:t>.hpl.jena.util.iterator.ExtendedIterator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IOntologyAnalysis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that provides the list of the ontology's classes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Set of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Interface that represents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characterising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description)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that creates a text from the label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skos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fileTextFromKB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is text from Knowledge Base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CreateTextFromDefinition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fileTextFromKB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that provides the list of the ontology's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datatypesPoperties</w:t>
      </w:r>
      <w:proofErr w:type="spellEnd"/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ExtendedIterator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DatatypeProperty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Interface that encapsulates the class of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properties whose range values 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datatype</w:t>
      </w:r>
      <w:r>
        <w:rPr>
          <w:rFonts w:ascii="Consolas" w:hAnsi="Consolas" w:cs="Consolas"/>
          <w:color w:val="3F5FBF"/>
          <w:sz w:val="20"/>
          <w:szCs w:val="20"/>
        </w:rPr>
        <w:t xml:space="preserve"> values)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ExtendedIterator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DatatypeProperty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getDatatypeProperties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that provides the list of the ontology's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objectPoperties</w:t>
      </w:r>
      <w:proofErr w:type="spellEnd"/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ExtendedIterator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ObjectProperty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Interface encapsulating properties whose range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values are restricted to individuals)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ExtendedIterator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ObjectProperty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that provides the list of the ontology's individuals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Set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Individual(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Interface that encapsulates an individual in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 w:val="20"/>
          <w:szCs w:val="20"/>
        </w:rPr>
        <w:t>, sometimes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referred to as a fact or assertion, or a member of the a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box. In order to be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recognised</w:t>
      </w:r>
      <w:proofErr w:type="spellEnd"/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individual, rather than a generic resource, at least one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rdf:type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statement,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referring to a known class, must be present in the model)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getIndividuals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that provides the list of all ontology's concepts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Set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Resource(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An RDF Resource)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getOntoConcepts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that provides the resources corresponding to a word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word which will be linked.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an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Interface that represents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characterising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description)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that checks if two classes are disjoint or not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c1 that 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(Interface that represents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characterising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description)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c2 that 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OntClass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(Interface that represents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ontology</w:t>
      </w:r>
      <w:r>
        <w:rPr>
          <w:rFonts w:ascii="Consolas" w:hAnsi="Consolas" w:cs="Consolas"/>
          <w:color w:val="3F5FBF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characterising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description)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isDisjoint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8D5" w:rsidRDefault="008538D5" w:rsidP="00853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BF0C5C" w:rsidRPr="008538D5" w:rsidRDefault="00BF0C5C" w:rsidP="008538D5"/>
    <w:sectPr w:rsidR="00BF0C5C" w:rsidRPr="008538D5" w:rsidSect="002A4E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7C"/>
    <w:rsid w:val="003E3786"/>
    <w:rsid w:val="0073687C"/>
    <w:rsid w:val="008538D5"/>
    <w:rsid w:val="00B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EF9-3364-4724-A186-F51DD0D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Çelik</dc:creator>
  <cp:keywords/>
  <dc:description/>
  <cp:lastModifiedBy>Serhat Çelik</cp:lastModifiedBy>
  <cp:revision>3</cp:revision>
  <dcterms:created xsi:type="dcterms:W3CDTF">2015-09-16T11:46:00Z</dcterms:created>
  <dcterms:modified xsi:type="dcterms:W3CDTF">2015-09-16T13:18:00Z</dcterms:modified>
</cp:coreProperties>
</file>