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553" w:rsidRDefault="00E3342A" w:rsidP="00E3342A">
      <w:pPr>
        <w:pStyle w:val="berschrift1"/>
      </w:pPr>
      <w:r>
        <w:t xml:space="preserve">Randbedingungen bzw. Vereinfachungen für den Flaschenzug - </w:t>
      </w:r>
      <w:proofErr w:type="spellStart"/>
      <w:r>
        <w:t>Modelica</w:t>
      </w:r>
      <w:proofErr w:type="spellEnd"/>
      <w:r>
        <w:t>-Seminar, Gruppe 6</w:t>
      </w:r>
    </w:p>
    <w:p w:rsidR="00E3342A" w:rsidRPr="00FE5347" w:rsidRDefault="00E3342A" w:rsidP="00E3342A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FE5347">
        <w:rPr>
          <w:sz w:val="28"/>
          <w:szCs w:val="28"/>
        </w:rPr>
        <w:t>Das System ist verlustfrei</w:t>
      </w:r>
    </w:p>
    <w:p w:rsidR="00E3342A" w:rsidRPr="00FE5347" w:rsidRDefault="00E3342A" w:rsidP="00E3342A">
      <w:pPr>
        <w:pStyle w:val="Listenabsatz"/>
        <w:numPr>
          <w:ilvl w:val="1"/>
          <w:numId w:val="1"/>
        </w:numPr>
        <w:rPr>
          <w:sz w:val="28"/>
          <w:szCs w:val="28"/>
        </w:rPr>
      </w:pPr>
      <w:r w:rsidRPr="00FE5347">
        <w:rPr>
          <w:sz w:val="28"/>
          <w:szCs w:val="28"/>
        </w:rPr>
        <w:t>Keine Reibung</w:t>
      </w:r>
    </w:p>
    <w:p w:rsidR="00E3342A" w:rsidRPr="00FE5347" w:rsidRDefault="00E3342A" w:rsidP="00E3342A">
      <w:pPr>
        <w:pStyle w:val="Listenabsatz"/>
        <w:numPr>
          <w:ilvl w:val="1"/>
          <w:numId w:val="1"/>
        </w:numPr>
        <w:rPr>
          <w:sz w:val="28"/>
          <w:szCs w:val="28"/>
        </w:rPr>
      </w:pPr>
      <w:r w:rsidRPr="00FE5347">
        <w:rPr>
          <w:sz w:val="28"/>
          <w:szCs w:val="28"/>
        </w:rPr>
        <w:t>Keine Spannungsverluste im Motor</w:t>
      </w:r>
    </w:p>
    <w:p w:rsidR="00E3342A" w:rsidRPr="00FE5347" w:rsidRDefault="00E3342A" w:rsidP="00E3342A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FE5347">
        <w:rPr>
          <w:sz w:val="28"/>
          <w:szCs w:val="28"/>
        </w:rPr>
        <w:t>Die Rollen sind masselos</w:t>
      </w:r>
    </w:p>
    <w:p w:rsidR="006664AA" w:rsidRPr="00FE5347" w:rsidRDefault="006664AA" w:rsidP="006664AA">
      <w:pPr>
        <w:pStyle w:val="Listenabsatz"/>
        <w:numPr>
          <w:ilvl w:val="1"/>
          <w:numId w:val="1"/>
        </w:numPr>
        <w:rPr>
          <w:sz w:val="28"/>
          <w:szCs w:val="28"/>
        </w:rPr>
      </w:pPr>
      <w:r w:rsidRPr="00FE5347">
        <w:rPr>
          <w:sz w:val="28"/>
          <w:szCs w:val="28"/>
        </w:rPr>
        <w:t>Kein Trägheitsmoment bei Änderung der Seilgeschwindigkeit</w:t>
      </w:r>
    </w:p>
    <w:p w:rsidR="00E3342A" w:rsidRPr="00FE5347" w:rsidRDefault="00E3342A" w:rsidP="00E3342A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FE5347">
        <w:rPr>
          <w:sz w:val="28"/>
          <w:szCs w:val="28"/>
        </w:rPr>
        <w:t>Die Raumhöhe ist sehr hoch</w:t>
      </w:r>
      <w:r w:rsidR="006664AA" w:rsidRPr="00FE5347">
        <w:rPr>
          <w:sz w:val="28"/>
          <w:szCs w:val="28"/>
        </w:rPr>
        <w:t>;</w:t>
      </w:r>
      <w:r w:rsidRPr="00FE5347">
        <w:rPr>
          <w:sz w:val="28"/>
          <w:szCs w:val="28"/>
        </w:rPr>
        <w:t xml:space="preserve"> die Masse befindet sich zum Zeitpunkt t = 0s mittig im Raum</w:t>
      </w:r>
    </w:p>
    <w:p w:rsidR="00E3342A" w:rsidRDefault="006664AA" w:rsidP="00E3342A">
      <w:pPr>
        <w:pStyle w:val="Listenabsatz"/>
        <w:numPr>
          <w:ilvl w:val="1"/>
          <w:numId w:val="1"/>
        </w:numPr>
        <w:rPr>
          <w:sz w:val="28"/>
          <w:szCs w:val="28"/>
        </w:rPr>
      </w:pPr>
      <w:r w:rsidRPr="00FE5347">
        <w:rPr>
          <w:sz w:val="28"/>
          <w:szCs w:val="28"/>
        </w:rPr>
        <w:t xml:space="preserve">Es kommt </w:t>
      </w:r>
      <w:r w:rsidR="00811315">
        <w:rPr>
          <w:sz w:val="28"/>
          <w:szCs w:val="28"/>
        </w:rPr>
        <w:t xml:space="preserve">auch bei längeren Betriebszeiten </w:t>
      </w:r>
      <w:r w:rsidRPr="00FE5347">
        <w:rPr>
          <w:sz w:val="28"/>
          <w:szCs w:val="28"/>
        </w:rPr>
        <w:t>zu keiner Kollision mit der Decke oder dem Boden des Raums</w:t>
      </w:r>
    </w:p>
    <w:p w:rsidR="005C0107" w:rsidRPr="00FE5347" w:rsidRDefault="005C0107" w:rsidP="005C0107">
      <w:pPr>
        <w:pStyle w:val="Listenabsatz"/>
        <w:numPr>
          <w:ilvl w:val="2"/>
          <w:numId w:val="1"/>
        </w:num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Der Durchmesser der Rollen nimmt keinen Einfluss auf die maximale Hubhöhe</w:t>
      </w:r>
    </w:p>
    <w:p w:rsidR="00254836" w:rsidRDefault="00254836" w:rsidP="00E3342A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Das Seil ist sehr lang</w:t>
      </w:r>
    </w:p>
    <w:p w:rsidR="00254836" w:rsidRDefault="00254836" w:rsidP="00254836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Ein vollständiges Abwickeln ist nicht möglich</w:t>
      </w:r>
    </w:p>
    <w:p w:rsidR="00E3342A" w:rsidRPr="00FE5347" w:rsidRDefault="00FE5347" w:rsidP="00E3342A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sectPr w:rsidR="00E3342A" w:rsidRPr="00FE53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7732"/>
    <w:multiLevelType w:val="hybridMultilevel"/>
    <w:tmpl w:val="9086E6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2A"/>
    <w:rsid w:val="00254836"/>
    <w:rsid w:val="005C0107"/>
    <w:rsid w:val="005C0553"/>
    <w:rsid w:val="006664AA"/>
    <w:rsid w:val="00811315"/>
    <w:rsid w:val="00E3342A"/>
    <w:rsid w:val="00FE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94059"/>
  <w15:chartTrackingRefBased/>
  <w15:docId w15:val="{ABF190DA-5F84-4B79-A027-B772BFAC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5347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5347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  <w:u w:val="single"/>
    </w:rPr>
  </w:style>
  <w:style w:type="paragraph" w:styleId="Listenabsatz">
    <w:name w:val="List Paragraph"/>
    <w:basedOn w:val="Standard"/>
    <w:uiPriority w:val="34"/>
    <w:qFormat/>
    <w:rsid w:val="00E33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Frieß</dc:creator>
  <cp:keywords/>
  <dc:description/>
  <cp:lastModifiedBy>Christian Frieß</cp:lastModifiedBy>
  <cp:revision>7</cp:revision>
  <dcterms:created xsi:type="dcterms:W3CDTF">2019-10-17T07:36:00Z</dcterms:created>
  <dcterms:modified xsi:type="dcterms:W3CDTF">2019-10-17T08:31:00Z</dcterms:modified>
</cp:coreProperties>
</file>