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FRACTAL</w:t>
      </w:r>
      <w:r w:rsidDel="00000000" w:rsidR="00000000" w:rsidRPr="00000000">
        <w:rPr>
          <w:b w:val="1"/>
          <w:sz w:val="28"/>
          <w:szCs w:val="28"/>
          <w:rtl w:val="0"/>
        </w:rPr>
        <w:t xml:space="preserve"> </w:t>
      </w:r>
      <w:r w:rsidDel="00000000" w:rsidR="00000000" w:rsidRPr="00000000">
        <w:rPr>
          <w:b w:val="1"/>
          <w:sz w:val="28"/>
          <w:szCs w:val="28"/>
          <w:u w:val="single"/>
          <w:rtl w:val="0"/>
        </w:rPr>
        <w:t xml:space="preserve">on</w:t>
      </w:r>
      <w:r w:rsidDel="00000000" w:rsidR="00000000" w:rsidRPr="00000000">
        <w:rPr>
          <w:b w:val="1"/>
          <w:sz w:val="28"/>
          <w:szCs w:val="28"/>
          <w:rtl w:val="0"/>
        </w:rPr>
        <w:t xml:space="preserve"> </w:t>
      </w:r>
      <w:r w:rsidDel="00000000" w:rsidR="00000000" w:rsidRPr="00000000">
        <w:rPr>
          <w:b w:val="1"/>
          <w:sz w:val="28"/>
          <w:szCs w:val="28"/>
          <w:u w:val="single"/>
          <w:rtl w:val="0"/>
        </w:rPr>
        <w:t xml:space="preserve">Project</w:t>
      </w:r>
    </w:p>
    <w:p w:rsidR="00000000" w:rsidDel="00000000" w:rsidP="00000000" w:rsidRDefault="00000000" w:rsidRPr="00000000" w14:paraId="00000002">
      <w:pPr>
        <w:rPr/>
      </w:pPr>
      <w:r w:rsidDel="00000000" w:rsidR="00000000" w:rsidRPr="00000000">
        <w:rPr>
          <w:rtl w:val="0"/>
        </w:rPr>
        <w:t xml:space="preserve">Everytime to find a solution we have to divide a problem in it’s possible ways. The main theme here for our project is to detect the behavior of different personalities to make it easier for people to understand other people. It can be understood as an application that can be used by the HR department to know about people’s mindset and nature and whether they can be a better fit for the company or not.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Problems Identifying on:</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Business Task: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identify a person’s behavior to predict an approach of theirs on a task.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To identify a person’s ability on handling the scenarios and pressures. In order to conclude the amount of assignments can be concentrated 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Can be utilized in various fields with a few customizations. So, to make it more precise on their mental health.</w:t>
      </w:r>
    </w:p>
    <w:p w:rsidR="00000000" w:rsidDel="00000000" w:rsidP="00000000" w:rsidRDefault="00000000" w:rsidRPr="00000000" w14:paraId="0000000A">
      <w:pPr>
        <w:rPr>
          <w:u w:val="single"/>
        </w:rPr>
      </w:pPr>
      <w:r w:rsidDel="00000000" w:rsidR="00000000" w:rsidRPr="00000000">
        <w:rPr>
          <w:u w:val="single"/>
          <w:rtl w:val="0"/>
        </w:rPr>
        <w:t xml:space="preserve">ML Task: </w:t>
      </w:r>
    </w:p>
    <w:p w:rsidR="00000000" w:rsidDel="00000000" w:rsidP="00000000" w:rsidRDefault="00000000" w:rsidRPr="00000000" w14:paraId="0000000B">
      <w:pPr>
        <w:rPr/>
      </w:pPr>
      <w:r w:rsidDel="00000000" w:rsidR="00000000" w:rsidRPr="00000000">
        <w:rPr>
          <w:rtl w:val="0"/>
        </w:rPr>
        <w:t xml:space="preserve">We will be classifying people on the basis of their response in particular personalities.</w:t>
      </w:r>
    </w:p>
    <w:p w:rsidR="00000000" w:rsidDel="00000000" w:rsidP="00000000" w:rsidRDefault="00000000" w:rsidRPr="00000000" w14:paraId="0000000C">
      <w:pPr>
        <w:rPr/>
      </w:pPr>
      <w:r w:rsidDel="00000000" w:rsidR="00000000" w:rsidRPr="00000000">
        <w:rPr>
          <w:rtl w:val="0"/>
        </w:rPr>
        <w:t xml:space="preserve">We will be clustering the similar kind of people under one kind of personality and lastly will be predicting what is the personality of any person on the basis of their provided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u w:val="single"/>
          <w:rtl w:val="0"/>
        </w:rPr>
        <w:t xml:space="preserve">Approach: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Putting steps forward on simplifying things by dividing the solution to approach on five different personalities. We made this by dividing our dataset into 5 different categories by finding each cluster for every set and by with “silhouette elbow” we are ought to perform some comparison statistics to pick out the best cluster with greater accuracy to name itas the “Golden Cluster”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u w:val="single"/>
          <w:rtl w:val="0"/>
        </w:rPr>
        <w:t xml:space="preserve">EDAV:</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be carrying out numerical data which could be processed in kind of ratings on the scale from 0-5 to determine the effectiveness of the personality.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u w:val="single"/>
          <w:rtl w:val="0"/>
        </w:rPr>
        <w:t xml:space="preserve">Data Representation: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thought of representation for this approach is to put it as simply as it to be. So, we opted for 2 of them: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Numerical: In the form of ratings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Categorical: In the form of text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Graphical: Visualizing the results.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b w:val="1"/>
          <w:u w:val="single"/>
          <w:rtl w:val="0"/>
        </w:rPr>
        <w:t xml:space="preserve">Datasets:</w:t>
      </w:r>
      <w:r w:rsidDel="00000000" w:rsidR="00000000" w:rsidRPr="00000000">
        <w:rPr>
          <w:u w:val="single"/>
          <w:rtl w:val="0"/>
        </w:rPr>
        <w:t xml:space="preserve"> </w:t>
      </w:r>
    </w:p>
    <w:p w:rsidR="00000000" w:rsidDel="00000000" w:rsidP="00000000" w:rsidRDefault="00000000" w:rsidRPr="00000000" w14:paraId="0000001B">
      <w:pPr>
        <w:rPr/>
      </w:pPr>
      <w:r w:rsidDel="00000000" w:rsidR="00000000" w:rsidRPr="00000000">
        <w:rPr>
          <w:rtl w:val="0"/>
        </w:rPr>
        <w:t xml:space="preserve">Currently we have decided upon only one dataset i.e. 5 Big Personality dataset and another one is still left to be finalized and for third we will be scraping data online.</w:t>
      </w:r>
    </w:p>
    <w:p w:rsidR="00000000" w:rsidDel="00000000" w:rsidP="00000000" w:rsidRDefault="00000000" w:rsidRPr="00000000" w14:paraId="0000001C">
      <w:pPr>
        <w:ind w:firstLine="720"/>
        <w:rPr/>
      </w:pPr>
      <w:r w:rsidDel="00000000" w:rsidR="00000000" w:rsidRPr="00000000">
        <w:rPr>
          <w:rtl w:val="0"/>
        </w:rPr>
        <w:t xml:space="preserve">Ref: </w:t>
      </w:r>
      <w:hyperlink r:id="rId6">
        <w:r w:rsidDel="00000000" w:rsidR="00000000" w:rsidRPr="00000000">
          <w:rPr>
            <w:color w:val="1155cc"/>
            <w:u w:val="single"/>
            <w:rtl w:val="0"/>
          </w:rPr>
          <w:t xml:space="preserve">Dataset</w:t>
        </w:r>
      </w:hyperlink>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b w:val="1"/>
      </w:rPr>
    </w:pPr>
    <w:r w:rsidDel="00000000" w:rsidR="00000000" w:rsidRPr="00000000">
      <w:rPr>
        <w:b w:val="1"/>
        <w:rtl w:val="0"/>
      </w:rPr>
      <w:t xml:space="preserve">Team Dragonite</w:t>
      <w:tab/>
      <w:tab/>
      <w:tab/>
      <w:t xml:space="preserve">        Assignment-3</w:t>
      <w:tab/>
      <w:tab/>
      <w:tab/>
      <w:tab/>
      <w:t xml:space="preserve">     CMPE-257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tunguz/big-five-personality-tes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