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77777777" w:rsidR="002E6DF0" w:rsidRDefault="00FD3CCB">
      <w:pPr>
        <w:pStyle w:val="Title"/>
      </w:pPr>
      <w:r>
        <w:rPr>
          <w:lang w:val="de"/>
        </w:rPr>
        <w:t>ADAP CW#0</w:t>
      </w:r>
      <w:r>
        <w:rPr>
          <w:lang w:val="en-DE"/>
        </w:rPr>
        <w:t>7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>
        <w:rPr>
          <w:lang w:val="en-DE"/>
        </w:rPr>
        <w:t>7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77777777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en-DE"/>
          </w:rPr>
          <w:t>6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en-DE"/>
          </w:rPr>
          <w:t>7</w:t>
        </w:r>
      </w:hyperlink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</w:p>
    <w:p w14:paraId="182EF5D1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Veränderte Klassen (falls vorhanden)</w:t>
      </w:r>
    </w:p>
    <w:p w14:paraId="5C991A68" w14:textId="77777777" w:rsidR="002E6DF0" w:rsidRDefault="002E6DF0">
      <w:pPr>
        <w:pStyle w:val="BodyText"/>
        <w:rPr>
          <w:lang w:val="en-DE"/>
        </w:rPr>
      </w:pPr>
    </w:p>
    <w:p w14:paraId="7896EC8F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szCs w:val="24"/>
          <w:lang w:val="de"/>
        </w:rPr>
        <w:t>Erklärung</w:t>
      </w:r>
    </w:p>
    <w:p w14:paraId="3D7A9464" w14:textId="1B754010" w:rsidR="00FD4D87" w:rsidRDefault="00B003C0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damit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angefangen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Interface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abstrakte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“</w:t>
      </w:r>
      <w:proofErr w:type="spellStart"/>
      <w:r>
        <w:rPr>
          <w:lang w:val="en-DE"/>
        </w:rPr>
        <w:t>assertClassInvariants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definieren</w:t>
      </w:r>
      <w:proofErr w:type="spellEnd"/>
      <w:r>
        <w:rPr>
          <w:lang w:val="en-DE"/>
        </w:rPr>
        <w:t xml:space="preserve">, die in den </w:t>
      </w:r>
      <w:proofErr w:type="spellStart"/>
      <w:r>
        <w:rPr>
          <w:lang w:val="en-DE"/>
        </w:rPr>
        <w:t>Kindklassen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Hierbei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Werte</w:t>
      </w:r>
      <w:proofErr w:type="spellEnd"/>
      <w:r>
        <w:rPr>
          <w:lang w:val="en-DE"/>
        </w:rPr>
        <w:t xml:space="preserve"> auf </w:t>
      </w:r>
      <w:proofErr w:type="spellStart"/>
      <w:r>
        <w:rPr>
          <w:lang w:val="en-DE"/>
        </w:rPr>
        <w:t>NaNs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geprüft</w:t>
      </w:r>
      <w:proofErr w:type="spellEnd"/>
      <w:r w:rsidR="00661806">
        <w:rPr>
          <w:lang w:val="en-DE"/>
        </w:rPr>
        <w:t xml:space="preserve"> und </w:t>
      </w:r>
      <w:proofErr w:type="spellStart"/>
      <w:r w:rsidR="00661806">
        <w:rPr>
          <w:lang w:val="en-DE"/>
        </w:rPr>
        <w:t>im</w:t>
      </w:r>
      <w:proofErr w:type="spellEnd"/>
      <w:r w:rsidR="00661806">
        <w:rPr>
          <w:lang w:val="en-DE"/>
        </w:rPr>
        <w:t xml:space="preserve"> Fall von den </w:t>
      </w:r>
      <w:proofErr w:type="spellStart"/>
      <w:r w:rsidR="00661806">
        <w:rPr>
          <w:lang w:val="en-DE"/>
        </w:rPr>
        <w:t>SphericCoordinates</w:t>
      </w:r>
      <w:proofErr w:type="spellEnd"/>
      <w:r w:rsidR="00661806">
        <w:rPr>
          <w:lang w:val="en-DE"/>
        </w:rPr>
        <w:t xml:space="preserve"> </w:t>
      </w:r>
      <w:proofErr w:type="spellStart"/>
      <w:r w:rsidR="00661806">
        <w:rPr>
          <w:lang w:val="en-DE"/>
        </w:rPr>
        <w:t>auch</w:t>
      </w:r>
      <w:proofErr w:type="spellEnd"/>
      <w:r w:rsidR="00661806">
        <w:rPr>
          <w:lang w:val="en-DE"/>
        </w:rPr>
        <w:t xml:space="preserve"> auf </w:t>
      </w:r>
      <w:proofErr w:type="spellStart"/>
      <w:r w:rsidR="00661806">
        <w:rPr>
          <w:lang w:val="en-DE"/>
        </w:rPr>
        <w:t>valide</w:t>
      </w:r>
      <w:proofErr w:type="spellEnd"/>
      <w:r w:rsidR="00661806">
        <w:rPr>
          <w:lang w:val="en-DE"/>
        </w:rPr>
        <w:t xml:space="preserve"> </w:t>
      </w:r>
      <w:proofErr w:type="spellStart"/>
      <w:r w:rsidR="00661806">
        <w:rPr>
          <w:lang w:val="en-DE"/>
        </w:rPr>
        <w:t>Wertebereiche</w:t>
      </w:r>
      <w:proofErr w:type="spellEnd"/>
      <w:r>
        <w:rPr>
          <w:lang w:val="en-DE"/>
        </w:rPr>
        <w:t xml:space="preserve">, der </w:t>
      </w:r>
      <w:proofErr w:type="spellStart"/>
      <w:r>
        <w:rPr>
          <w:lang w:val="en-DE"/>
        </w:rPr>
        <w:t>Aufruf</w:t>
      </w:r>
      <w:proofErr w:type="spellEnd"/>
      <w:r>
        <w:rPr>
          <w:lang w:val="en-DE"/>
        </w:rPr>
        <w:t xml:space="preserve"> </w:t>
      </w:r>
      <w:r w:rsidR="00CB2CB3">
        <w:rPr>
          <w:lang w:val="en-DE"/>
        </w:rPr>
        <w:t xml:space="preserve">der </w:t>
      </w:r>
      <w:proofErr w:type="spellStart"/>
      <w:r w:rsidR="00CB2CB3">
        <w:rPr>
          <w:lang w:val="en-DE"/>
        </w:rPr>
        <w:t>Prüfung</w:t>
      </w:r>
      <w:proofErr w:type="spellEnd"/>
      <w:r w:rsidR="00CB2CB3">
        <w:rPr>
          <w:lang w:val="en-DE"/>
        </w:rPr>
        <w:t xml:space="preserve"> </w:t>
      </w:r>
      <w:proofErr w:type="spellStart"/>
      <w:r>
        <w:rPr>
          <w:lang w:val="en-DE"/>
        </w:rPr>
        <w:t>kann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Hooks </w:t>
      </w:r>
      <w:proofErr w:type="spellStart"/>
      <w:r>
        <w:rPr>
          <w:lang w:val="en-DE"/>
        </w:rPr>
        <w:t>schon</w:t>
      </w:r>
      <w:proofErr w:type="spellEnd"/>
      <w:r>
        <w:rPr>
          <w:lang w:val="en-DE"/>
        </w:rPr>
        <w:t xml:space="preserve"> in der </w:t>
      </w:r>
      <w:proofErr w:type="spellStart"/>
      <w:r>
        <w:rPr>
          <w:lang w:val="en-DE"/>
        </w:rPr>
        <w:t>Oberklasse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stattfinden</w:t>
      </w:r>
      <w:proofErr w:type="spellEnd"/>
      <w:r>
        <w:rPr>
          <w:lang w:val="en-DE"/>
        </w:rPr>
        <w:t xml:space="preserve">. </w:t>
      </w:r>
      <w:proofErr w:type="spellStart"/>
      <w:r w:rsidR="00055FCF">
        <w:rPr>
          <w:lang w:val="en-DE"/>
        </w:rPr>
        <w:t>Diese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Invarianten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werden</w:t>
      </w:r>
      <w:proofErr w:type="spellEnd"/>
      <w:r w:rsidR="00055FCF">
        <w:rPr>
          <w:lang w:val="en-DE"/>
        </w:rPr>
        <w:t xml:space="preserve"> in </w:t>
      </w:r>
      <w:proofErr w:type="spellStart"/>
      <w:r w:rsidR="00055FCF">
        <w:rPr>
          <w:lang w:val="en-DE"/>
        </w:rPr>
        <w:t>allen</w:t>
      </w:r>
      <w:proofErr w:type="spellEnd"/>
      <w:r w:rsidR="00055FCF">
        <w:rPr>
          <w:lang w:val="en-DE"/>
        </w:rPr>
        <w:t xml:space="preserve"> public-</w:t>
      </w:r>
      <w:proofErr w:type="spellStart"/>
      <w:r w:rsidR="00055FCF">
        <w:rPr>
          <w:lang w:val="en-DE"/>
        </w:rPr>
        <w:t>Methoden</w:t>
      </w:r>
      <w:proofErr w:type="spellEnd"/>
      <w:r w:rsidR="00055FCF">
        <w:rPr>
          <w:lang w:val="en-DE"/>
        </w:rPr>
        <w:t xml:space="preserve"> von </w:t>
      </w:r>
      <w:proofErr w:type="spellStart"/>
      <w:r w:rsidR="00055FCF">
        <w:rPr>
          <w:lang w:val="en-DE"/>
        </w:rPr>
        <w:t>AbstractCoordinate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verwendet</w:t>
      </w:r>
      <w:proofErr w:type="spellEnd"/>
      <w:r w:rsidR="00055FCF">
        <w:rPr>
          <w:lang w:val="en-DE"/>
        </w:rPr>
        <w:t xml:space="preserve">, um </w:t>
      </w:r>
      <w:proofErr w:type="spellStart"/>
      <w:r w:rsidR="00055FCF">
        <w:rPr>
          <w:lang w:val="en-DE"/>
        </w:rPr>
        <w:t>inkonsistente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Zustände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noch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vor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Auslieferung</w:t>
      </w:r>
      <w:proofErr w:type="spellEnd"/>
      <w:r w:rsidR="00055FCF">
        <w:rPr>
          <w:lang w:val="en-DE"/>
        </w:rPr>
        <w:t xml:space="preserve"> an den </w:t>
      </w:r>
      <w:proofErr w:type="spellStart"/>
      <w:r w:rsidR="00055FCF">
        <w:rPr>
          <w:lang w:val="en-DE"/>
        </w:rPr>
        <w:t>Nutzer</w:t>
      </w:r>
      <w:proofErr w:type="spellEnd"/>
      <w:r w:rsidR="00055FCF">
        <w:rPr>
          <w:lang w:val="en-DE"/>
        </w:rPr>
        <w:t xml:space="preserve"> </w:t>
      </w:r>
      <w:proofErr w:type="spellStart"/>
      <w:r w:rsidR="00055FCF">
        <w:rPr>
          <w:lang w:val="en-DE"/>
        </w:rPr>
        <w:t>abzufangen</w:t>
      </w:r>
      <w:proofErr w:type="spellEnd"/>
      <w:r w:rsidR="00055FCF">
        <w:rPr>
          <w:lang w:val="en-DE"/>
        </w:rPr>
        <w:t xml:space="preserve">. </w:t>
      </w:r>
      <w:proofErr w:type="spellStart"/>
      <w:r w:rsidR="00FD4D87">
        <w:rPr>
          <w:lang w:val="en-DE"/>
        </w:rPr>
        <w:t>Genauso</w:t>
      </w:r>
      <w:proofErr w:type="spellEnd"/>
      <w:r w:rsidR="00FD4D87">
        <w:rPr>
          <w:lang w:val="en-DE"/>
        </w:rPr>
        <w:t xml:space="preserve"> </w:t>
      </w:r>
      <w:proofErr w:type="spellStart"/>
      <w:r w:rsidR="00FD4D87">
        <w:rPr>
          <w:lang w:val="en-DE"/>
        </w:rPr>
        <w:t>wurden</w:t>
      </w:r>
      <w:proofErr w:type="spellEnd"/>
      <w:r w:rsidR="00FD4D87">
        <w:rPr>
          <w:lang w:val="en-DE"/>
        </w:rPr>
        <w:t xml:space="preserve"> die </w:t>
      </w:r>
      <w:proofErr w:type="spellStart"/>
      <w:r w:rsidR="00FD4D87">
        <w:rPr>
          <w:lang w:val="en-DE"/>
        </w:rPr>
        <w:t>Rückgaben</w:t>
      </w:r>
      <w:proofErr w:type="spellEnd"/>
      <w:r w:rsidR="00FD4D87">
        <w:rPr>
          <w:lang w:val="en-DE"/>
        </w:rPr>
        <w:t xml:space="preserve"> der </w:t>
      </w:r>
      <w:proofErr w:type="spellStart"/>
      <w:r w:rsidR="00FD4D87">
        <w:rPr>
          <w:lang w:val="en-DE"/>
        </w:rPr>
        <w:t>Konvertierungsmethoden</w:t>
      </w:r>
      <w:proofErr w:type="spellEnd"/>
      <w:r w:rsidR="00FD4D87">
        <w:rPr>
          <w:lang w:val="en-DE"/>
        </w:rPr>
        <w:t xml:space="preserve"> </w:t>
      </w:r>
      <w:proofErr w:type="spellStart"/>
      <w:r w:rsidR="00FD4D87">
        <w:rPr>
          <w:lang w:val="en-DE"/>
        </w:rPr>
        <w:t>abgesichert</w:t>
      </w:r>
      <w:proofErr w:type="spellEnd"/>
      <w:r w:rsidR="00FD4D87">
        <w:rPr>
          <w:lang w:val="en-DE"/>
        </w:rPr>
        <w:t>.</w:t>
      </w:r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Dabei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sind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vor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allem</w:t>
      </w:r>
      <w:proofErr w:type="spellEnd"/>
      <w:r w:rsidR="00C70978">
        <w:rPr>
          <w:lang w:val="en-DE"/>
        </w:rPr>
        <w:t xml:space="preserve"> die </w:t>
      </w:r>
      <w:proofErr w:type="spellStart"/>
      <w:r w:rsidR="00C70978">
        <w:rPr>
          <w:lang w:val="en-DE"/>
        </w:rPr>
        <w:t>Invarianten</w:t>
      </w:r>
      <w:proofErr w:type="spellEnd"/>
      <w:r w:rsidR="00C70978">
        <w:rPr>
          <w:lang w:val="en-DE"/>
        </w:rPr>
        <w:t xml:space="preserve"> relevant, da der </w:t>
      </w:r>
      <w:proofErr w:type="spellStart"/>
      <w:r w:rsidR="00C70978">
        <w:rPr>
          <w:lang w:val="en-DE"/>
        </w:rPr>
        <w:t>Zustandsraum</w:t>
      </w:r>
      <w:proofErr w:type="spellEnd"/>
      <w:r w:rsidR="00C70978">
        <w:rPr>
          <w:lang w:val="en-DE"/>
        </w:rPr>
        <w:t xml:space="preserve"> der </w:t>
      </w:r>
      <w:proofErr w:type="spellStart"/>
      <w:r w:rsidR="00C70978">
        <w:rPr>
          <w:lang w:val="en-DE"/>
        </w:rPr>
        <w:t>Koordinatenklasse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nur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sehr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eingeschränkt</w:t>
      </w:r>
      <w:proofErr w:type="spellEnd"/>
      <w:r w:rsidR="00C70978">
        <w:rPr>
          <w:lang w:val="en-DE"/>
        </w:rPr>
        <w:t xml:space="preserve"> </w:t>
      </w:r>
      <w:proofErr w:type="spellStart"/>
      <w:r w:rsidR="00C70978">
        <w:rPr>
          <w:lang w:val="en-DE"/>
        </w:rPr>
        <w:t>ist</w:t>
      </w:r>
      <w:proofErr w:type="spellEnd"/>
      <w:r w:rsidR="00C70978">
        <w:rPr>
          <w:lang w:val="en-DE"/>
        </w:rPr>
        <w:t>.</w:t>
      </w:r>
    </w:p>
    <w:p w14:paraId="081600B0" w14:textId="7C275AF0" w:rsidR="00D323F6" w:rsidRDefault="00055FCF">
      <w:pPr>
        <w:pStyle w:val="BodyText"/>
        <w:rPr>
          <w:lang w:val="en-DE"/>
        </w:rPr>
      </w:pPr>
      <w:proofErr w:type="spellStart"/>
      <w:r>
        <w:rPr>
          <w:lang w:val="en-DE"/>
        </w:rPr>
        <w:t>Gleichheitsprüfungen</w:t>
      </w:r>
      <w:proofErr w:type="spellEnd"/>
      <w:r w:rsidR="003742BE">
        <w:rPr>
          <w:lang w:val="en-DE"/>
        </w:rPr>
        <w:t xml:space="preserve"> und </w:t>
      </w:r>
      <w:proofErr w:type="spellStart"/>
      <w:r w:rsidR="003742BE">
        <w:rPr>
          <w:lang w:val="en-DE"/>
        </w:rPr>
        <w:t>hashCodes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absichtlich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ausgelassen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hier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Konsistenz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utilitaristisch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 w:rsidR="003742BE">
        <w:rPr>
          <w:lang w:val="en-DE"/>
        </w:rPr>
        <w:t xml:space="preserve"> und</w:t>
      </w:r>
      <w:r>
        <w:rPr>
          <w:lang w:val="en-DE"/>
        </w:rPr>
        <w:t xml:space="preserve"> n</w:t>
      </w:r>
      <w:proofErr w:type="spellStart"/>
      <w:r>
        <w:rPr>
          <w:lang w:val="en-DE"/>
        </w:rPr>
        <w:t>ichts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Prüfung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selbst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beiträgt</w:t>
      </w:r>
      <w:proofErr w:type="spellEnd"/>
      <w:r>
        <w:rPr>
          <w:lang w:val="en-DE"/>
        </w:rPr>
        <w:t>.</w:t>
      </w:r>
      <w:r w:rsidR="00D323F6">
        <w:rPr>
          <w:lang w:val="en-DE"/>
        </w:rPr>
        <w:t xml:space="preserve"> </w:t>
      </w:r>
    </w:p>
    <w:p w14:paraId="0CD891B7" w14:textId="77777777" w:rsidR="00C70978" w:rsidRDefault="00C70978">
      <w:pPr>
        <w:pStyle w:val="BodyText"/>
        <w:rPr>
          <w:lang w:val="en-DE"/>
        </w:rPr>
      </w:pPr>
    </w:p>
    <w:p w14:paraId="5DB35749" w14:textId="69A925EF" w:rsidR="00FC5C39" w:rsidRDefault="00C70978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r w:rsidR="0086414F">
        <w:rPr>
          <w:lang w:val="en-DE"/>
        </w:rPr>
        <w:t xml:space="preserve">Parameter und die </w:t>
      </w:r>
      <w:proofErr w:type="spellStart"/>
      <w:r w:rsidR="0086414F">
        <w:rPr>
          <w:lang w:val="en-DE"/>
        </w:rPr>
        <w:t>Instanz</w:t>
      </w:r>
      <w:proofErr w:type="spellEnd"/>
      <w:r w:rsidR="0086414F">
        <w:rPr>
          <w:lang w:val="en-DE"/>
        </w:rPr>
        <w:t xml:space="preserve"> </w:t>
      </w:r>
      <w:proofErr w:type="spellStart"/>
      <w:r w:rsidR="0086414F">
        <w:rPr>
          <w:lang w:val="en-DE"/>
        </w:rPr>
        <w:t>selbst</w:t>
      </w:r>
      <w:proofErr w:type="spellEnd"/>
      <w:r w:rsidR="0086414F">
        <w:rPr>
          <w:lang w:val="en-DE"/>
        </w:rPr>
        <w:t xml:space="preserve"> </w:t>
      </w:r>
      <w:proofErr w:type="spellStart"/>
      <w:r>
        <w:rPr>
          <w:lang w:val="en-DE"/>
        </w:rPr>
        <w:t>wurden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nicht</w:t>
      </w:r>
      <w:proofErr w:type="spellEnd"/>
      <w:r>
        <w:rPr>
          <w:lang w:val="en-DE"/>
        </w:rPr>
        <w:t xml:space="preserve"> </w:t>
      </w:r>
      <w:r w:rsidR="0086414F">
        <w:rPr>
          <w:lang w:val="en-DE"/>
        </w:rPr>
        <w:t xml:space="preserve">auf die Preconditions </w:t>
      </w:r>
      <w:proofErr w:type="spellStart"/>
      <w:r w:rsidR="0086414F">
        <w:rPr>
          <w:lang w:val="en-DE"/>
        </w:rPr>
        <w:t>geprüft</w:t>
      </w:r>
      <w:proofErr w:type="spellEnd"/>
      <w:r>
        <w:rPr>
          <w:lang w:val="en-DE"/>
        </w:rPr>
        <w:t xml:space="preserve">, da dies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“Design-by-Contract” Aufgabe des </w:t>
      </w:r>
      <w:proofErr w:type="spellStart"/>
      <w:r>
        <w:rPr>
          <w:lang w:val="en-DE"/>
        </w:rPr>
        <w:t>Nutzers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ist</w:t>
      </w:r>
      <w:proofErr w:type="spellEnd"/>
      <w:r w:rsidR="0086414F">
        <w:rPr>
          <w:lang w:val="en-DE"/>
        </w:rPr>
        <w:t>.</w:t>
      </w:r>
      <w:r w:rsidR="006717B4">
        <w:rPr>
          <w:lang w:val="en-DE"/>
        </w:rPr>
        <w:t xml:space="preserve"> </w:t>
      </w:r>
    </w:p>
    <w:p w14:paraId="5CFBE9A3" w14:textId="77777777" w:rsidR="00FC5C39" w:rsidRDefault="00FC5C39">
      <w:pPr>
        <w:pStyle w:val="BodyText"/>
        <w:rPr>
          <w:lang w:val="en-DE"/>
        </w:rPr>
      </w:pPr>
    </w:p>
    <w:p w14:paraId="482973EF" w14:textId="77777777" w:rsidR="00B003C0" w:rsidRPr="00B003C0" w:rsidRDefault="00B003C0">
      <w:pPr>
        <w:pStyle w:val="BodyText"/>
        <w:rPr>
          <w:lang w:val="en-DE"/>
        </w:rPr>
      </w:pPr>
    </w:p>
    <w:p w14:paraId="26209B20" w14:textId="77777777" w:rsidR="00FD3CCB" w:rsidRDefault="00FD3CCB">
      <w:pPr>
        <w:pStyle w:val="BodyText"/>
        <w:rPr>
          <w:lang w:val="en-DE"/>
        </w:rPr>
      </w:pPr>
    </w:p>
    <w:p w14:paraId="3DA779C0" w14:textId="77777777" w:rsidR="002E6DF0" w:rsidRDefault="00FD3CCB">
      <w:pPr>
        <w:pStyle w:val="BodyText"/>
        <w:rPr>
          <w:lang w:val="en-DE"/>
        </w:rPr>
      </w:pPr>
      <w:r>
        <w:rPr>
          <w:lang w:val="en-DE"/>
        </w:rPr>
        <w:t>Add design-by-contract to Coordinate interface and class hierarchy</w:t>
      </w:r>
    </w:p>
    <w:p w14:paraId="5CF6994F" w14:textId="77777777" w:rsidR="002E6DF0" w:rsidRDefault="00FD3CCB">
      <w:pPr>
        <w:pStyle w:val="BodyText"/>
        <w:rPr>
          <w:lang w:val="en-DE"/>
        </w:rPr>
      </w:pPr>
      <w:r>
        <w:rPr>
          <w:lang w:val="en-DE"/>
        </w:rPr>
        <w:lastRenderedPageBreak/>
        <w:t>–Use assert statements and assertion methods for both</w:t>
      </w:r>
    </w:p>
    <w:p w14:paraId="7B644E60" w14:textId="77777777" w:rsidR="002E6DF0" w:rsidRDefault="00FD3CCB">
      <w:pPr>
        <w:pStyle w:val="BodyText"/>
        <w:rPr>
          <w:lang w:val="en-DE"/>
        </w:rPr>
      </w:pPr>
      <w:r>
        <w:rPr>
          <w:lang w:val="en-DE"/>
        </w:rPr>
        <w:t>●Preconditions</w:t>
      </w:r>
    </w:p>
    <w:p w14:paraId="521FC18B" w14:textId="77777777" w:rsidR="002E6DF0" w:rsidRDefault="00FD3CCB">
      <w:pPr>
        <w:pStyle w:val="BodyText"/>
        <w:rPr>
          <w:lang w:val="en-DE"/>
        </w:rPr>
      </w:pPr>
      <w:r>
        <w:rPr>
          <w:lang w:val="en-DE"/>
        </w:rPr>
        <w:t>●Postconditions</w:t>
      </w:r>
    </w:p>
    <w:p w14:paraId="63615F38" w14:textId="77777777" w:rsidR="002E6DF0" w:rsidRDefault="002E6DF0">
      <w:pPr>
        <w:pStyle w:val="BodyText"/>
        <w:rPr>
          <w:lang w:val="en-DE"/>
        </w:rPr>
      </w:pPr>
      <w:bookmarkStart w:id="0" w:name="_GoBack"/>
      <w:bookmarkEnd w:id="0"/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Fragen</w:t>
      </w:r>
    </w:p>
    <w:p w14:paraId="62D92CA7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?</w:t>
      </w:r>
    </w:p>
    <w:p w14:paraId="4092DC5C" w14:textId="42915122" w:rsidR="002E6DF0" w:rsidRPr="00CA704B" w:rsidRDefault="00CA704B">
      <w:pPr>
        <w:pStyle w:val="BodyText"/>
        <w:rPr>
          <w:lang w:val="en-DE"/>
        </w:rPr>
      </w:pPr>
      <w:r>
        <w:rPr>
          <w:rFonts w:ascii="Arial" w:hAnsi="Arial"/>
          <w:szCs w:val="28"/>
          <w:lang w:val="en-DE"/>
        </w:rPr>
        <w:t xml:space="preserve">Ich </w:t>
      </w:r>
      <w:proofErr w:type="spellStart"/>
      <w:r>
        <w:rPr>
          <w:rFonts w:ascii="Arial" w:hAnsi="Arial"/>
          <w:szCs w:val="28"/>
          <w:lang w:val="en-DE"/>
        </w:rPr>
        <w:t>habe</w:t>
      </w:r>
      <w:proofErr w:type="spellEnd"/>
      <w:r>
        <w:rPr>
          <w:rFonts w:ascii="Arial" w:hAnsi="Arial"/>
          <w:szCs w:val="28"/>
          <w:lang w:val="en-DE"/>
        </w:rPr>
        <w:t xml:space="preserve"> die Java-</w:t>
      </w:r>
      <w:proofErr w:type="spellStart"/>
      <w:r>
        <w:rPr>
          <w:rFonts w:ascii="Arial" w:hAnsi="Arial"/>
          <w:szCs w:val="28"/>
          <w:lang w:val="en-DE"/>
        </w:rPr>
        <w:t>eigenen</w:t>
      </w:r>
      <w:proofErr w:type="spellEnd"/>
      <w:r>
        <w:rPr>
          <w:rFonts w:ascii="Arial" w:hAnsi="Arial"/>
          <w:szCs w:val="28"/>
          <w:lang w:val="en-DE"/>
        </w:rPr>
        <w:t xml:space="preserve"> assert-Statements </w:t>
      </w:r>
      <w:proofErr w:type="spellStart"/>
      <w:r>
        <w:rPr>
          <w:rFonts w:ascii="Arial" w:hAnsi="Arial"/>
          <w:szCs w:val="28"/>
          <w:lang w:val="en-DE"/>
        </w:rPr>
        <w:t>genutzt</w:t>
      </w:r>
      <w:proofErr w:type="spellEnd"/>
      <w:r>
        <w:rPr>
          <w:rFonts w:ascii="Arial" w:hAnsi="Arial"/>
          <w:szCs w:val="28"/>
          <w:lang w:val="en-DE"/>
        </w:rPr>
        <w:t xml:space="preserve"> und (wo </w:t>
      </w:r>
      <w:proofErr w:type="spellStart"/>
      <w:r>
        <w:rPr>
          <w:rFonts w:ascii="Arial" w:hAnsi="Arial"/>
          <w:szCs w:val="28"/>
          <w:lang w:val="en-DE"/>
        </w:rPr>
        <w:t>sinnvoll</w:t>
      </w:r>
      <w:proofErr w:type="spellEnd"/>
      <w:r>
        <w:rPr>
          <w:rFonts w:ascii="Arial" w:hAnsi="Arial"/>
          <w:szCs w:val="28"/>
          <w:lang w:val="en-DE"/>
        </w:rPr>
        <w:t xml:space="preserve">) </w:t>
      </w:r>
      <w:proofErr w:type="spellStart"/>
      <w:r>
        <w:rPr>
          <w:rFonts w:ascii="Arial" w:hAnsi="Arial"/>
          <w:szCs w:val="28"/>
          <w:lang w:val="en-DE"/>
        </w:rPr>
        <w:t>durch</w:t>
      </w:r>
      <w:proofErr w:type="spellEnd"/>
      <w:r>
        <w:rPr>
          <w:rFonts w:ascii="Arial" w:hAnsi="Arial"/>
          <w:szCs w:val="28"/>
          <w:lang w:val="en-DE"/>
        </w:rPr>
        <w:t xml:space="preserve"> </w:t>
      </w:r>
      <w:proofErr w:type="spellStart"/>
      <w:r>
        <w:rPr>
          <w:rFonts w:ascii="Arial" w:hAnsi="Arial"/>
          <w:szCs w:val="28"/>
          <w:lang w:val="en-DE"/>
        </w:rPr>
        <w:t>Kommentarstrings</w:t>
      </w:r>
      <w:proofErr w:type="spellEnd"/>
      <w:r>
        <w:rPr>
          <w:rFonts w:ascii="Arial" w:hAnsi="Arial"/>
          <w:szCs w:val="28"/>
          <w:lang w:val="en-DE"/>
        </w:rPr>
        <w:t xml:space="preserve"> </w:t>
      </w:r>
      <w:proofErr w:type="spellStart"/>
      <w:r>
        <w:rPr>
          <w:rFonts w:ascii="Arial" w:hAnsi="Arial"/>
          <w:szCs w:val="28"/>
          <w:lang w:val="en-DE"/>
        </w:rPr>
        <w:t>ergänzt</w:t>
      </w:r>
      <w:proofErr w:type="spellEnd"/>
      <w:r>
        <w:rPr>
          <w:rFonts w:ascii="Arial" w:hAnsi="Arial"/>
          <w:szCs w:val="28"/>
          <w:lang w:val="en-DE"/>
        </w:rPr>
        <w:t xml:space="preserve">. </w:t>
      </w:r>
      <w:r w:rsidR="003E5CA5">
        <w:rPr>
          <w:lang w:val="en-DE"/>
        </w:rPr>
        <w:t xml:space="preserve">Problem </w:t>
      </w:r>
      <w:proofErr w:type="spellStart"/>
      <w:r w:rsidR="003E5CA5">
        <w:rPr>
          <w:lang w:val="en-DE"/>
        </w:rPr>
        <w:t>bei</w:t>
      </w:r>
      <w:proofErr w:type="spellEnd"/>
      <w:r w:rsidR="003E5CA5">
        <w:rPr>
          <w:lang w:val="en-DE"/>
        </w:rPr>
        <w:t xml:space="preserve"> der </w:t>
      </w:r>
      <w:proofErr w:type="spellStart"/>
      <w:r w:rsidR="003E5CA5">
        <w:rPr>
          <w:lang w:val="en-DE"/>
        </w:rPr>
        <w:t>großzügigen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Verteilung</w:t>
      </w:r>
      <w:proofErr w:type="spellEnd"/>
      <w:r w:rsidR="003E5CA5">
        <w:rPr>
          <w:lang w:val="en-DE"/>
        </w:rPr>
        <w:t xml:space="preserve"> von </w:t>
      </w:r>
      <w:proofErr w:type="spellStart"/>
      <w:r w:rsidR="003E5CA5">
        <w:rPr>
          <w:lang w:val="en-DE"/>
        </w:rPr>
        <w:t>Prüfungen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ist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eine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Verschlechterung</w:t>
      </w:r>
      <w:proofErr w:type="spellEnd"/>
      <w:r w:rsidR="003E5CA5">
        <w:rPr>
          <w:lang w:val="en-DE"/>
        </w:rPr>
        <w:t xml:space="preserve"> der </w:t>
      </w:r>
      <w:proofErr w:type="spellStart"/>
      <w:r w:rsidR="003E5CA5">
        <w:rPr>
          <w:lang w:val="en-DE"/>
        </w:rPr>
        <w:t>Sigal</w:t>
      </w:r>
      <w:proofErr w:type="spellEnd"/>
      <w:r w:rsidR="003E5CA5">
        <w:rPr>
          <w:lang w:val="en-DE"/>
        </w:rPr>
        <w:t xml:space="preserve">-to-Noise-Ratio, da der </w:t>
      </w:r>
      <w:proofErr w:type="spellStart"/>
      <w:r w:rsidR="003E5CA5">
        <w:rPr>
          <w:lang w:val="en-DE"/>
        </w:rPr>
        <w:t>funktionale</w:t>
      </w:r>
      <w:proofErr w:type="spellEnd"/>
      <w:r w:rsidR="003E5CA5">
        <w:rPr>
          <w:lang w:val="en-DE"/>
        </w:rPr>
        <w:t xml:space="preserve"> Code </w:t>
      </w:r>
      <w:proofErr w:type="spellStart"/>
      <w:r w:rsidR="003E5CA5">
        <w:rPr>
          <w:lang w:val="en-DE"/>
        </w:rPr>
        <w:t>zunehmend</w:t>
      </w:r>
      <w:proofErr w:type="spellEnd"/>
      <w:r w:rsidR="003E5CA5">
        <w:rPr>
          <w:lang w:val="en-DE"/>
        </w:rPr>
        <w:t xml:space="preserve"> von </w:t>
      </w:r>
      <w:proofErr w:type="spellStart"/>
      <w:r w:rsidR="003E5CA5">
        <w:rPr>
          <w:lang w:val="en-DE"/>
        </w:rPr>
        <w:t>Prüfungen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versteckt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wird</w:t>
      </w:r>
      <w:proofErr w:type="spellEnd"/>
      <w:r w:rsidR="003E5CA5">
        <w:rPr>
          <w:lang w:val="en-DE"/>
        </w:rPr>
        <w:t xml:space="preserve">, </w:t>
      </w:r>
      <w:proofErr w:type="spellStart"/>
      <w:r w:rsidR="003E5CA5">
        <w:rPr>
          <w:lang w:val="en-DE"/>
        </w:rPr>
        <w:t>daher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wurden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Prüfungen</w:t>
      </w:r>
      <w:proofErr w:type="spellEnd"/>
      <w:r w:rsidR="003E5CA5">
        <w:rPr>
          <w:lang w:val="en-DE"/>
        </w:rPr>
        <w:t xml:space="preserve"> m</w:t>
      </w:r>
      <w:proofErr w:type="spellStart"/>
      <w:r w:rsidR="003E5CA5">
        <w:rPr>
          <w:lang w:val="en-DE"/>
        </w:rPr>
        <w:t>öglichst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hoch</w:t>
      </w:r>
      <w:proofErr w:type="spellEnd"/>
      <w:r w:rsidR="003E5CA5">
        <w:rPr>
          <w:lang w:val="en-DE"/>
        </w:rPr>
        <w:t xml:space="preserve"> in der </w:t>
      </w:r>
      <w:proofErr w:type="spellStart"/>
      <w:r w:rsidR="003E5CA5">
        <w:rPr>
          <w:lang w:val="en-DE"/>
        </w:rPr>
        <w:t>Klassenhierarchie</w:t>
      </w:r>
      <w:proofErr w:type="spellEnd"/>
      <w:r w:rsidR="003E5CA5">
        <w:rPr>
          <w:lang w:val="en-DE"/>
        </w:rPr>
        <w:t xml:space="preserve"> </w:t>
      </w:r>
      <w:proofErr w:type="spellStart"/>
      <w:r w:rsidR="003E5CA5">
        <w:rPr>
          <w:lang w:val="en-DE"/>
        </w:rPr>
        <w:t>ausgeführt</w:t>
      </w:r>
      <w:proofErr w:type="spellEnd"/>
      <w:r w:rsidR="003E5CA5">
        <w:rPr>
          <w:lang w:val="en-DE"/>
        </w:rPr>
        <w:t>.</w:t>
      </w:r>
    </w:p>
    <w:p w14:paraId="5D1C7928" w14:textId="77777777" w:rsidR="002E6DF0" w:rsidRDefault="002E6DF0">
      <w:pPr>
        <w:pStyle w:val="BodyText"/>
        <w:rPr>
          <w:rFonts w:ascii="Arial" w:hAnsi="Arial"/>
          <w:szCs w:val="28"/>
        </w:rPr>
      </w:pPr>
    </w:p>
    <w:p w14:paraId="2860D52A" w14:textId="77777777" w:rsidR="002E6DF0" w:rsidRDefault="00FD3CCB">
      <w:pPr>
        <w:pStyle w:val="Heading3"/>
        <w:numPr>
          <w:ilvl w:val="2"/>
          <w:numId w:val="2"/>
        </w:numPr>
        <w:ind w:left="0" w:firstLine="0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Java’s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25DE79BC" w14:textId="07EE07C4" w:rsidR="002E6DF0" w:rsidRPr="004808C5" w:rsidRDefault="004808C5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überwiegend</w:t>
      </w:r>
      <w:proofErr w:type="spellEnd"/>
      <w:r>
        <w:rPr>
          <w:lang w:val="en-DE"/>
        </w:rPr>
        <w:t xml:space="preserve"> die Java-</w:t>
      </w:r>
      <w:proofErr w:type="spellStart"/>
      <w:r>
        <w:rPr>
          <w:lang w:val="en-DE"/>
        </w:rPr>
        <w:t>eigenen</w:t>
      </w:r>
      <w:proofErr w:type="spellEnd"/>
      <w:r>
        <w:rPr>
          <w:lang w:val="en-DE"/>
        </w:rPr>
        <w:t xml:space="preserve"> assert-Statements </w:t>
      </w:r>
      <w:proofErr w:type="spellStart"/>
      <w:r>
        <w:rPr>
          <w:lang w:val="en-DE"/>
        </w:rPr>
        <w:t>genutzt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würde</w:t>
      </w:r>
      <w:proofErr w:type="spellEnd"/>
      <w:r>
        <w:rPr>
          <w:lang w:val="en-DE"/>
        </w:rPr>
        <w:t xml:space="preserve"> das </w:t>
      </w:r>
      <w:proofErr w:type="spellStart"/>
      <w:r>
        <w:rPr>
          <w:lang w:val="en-DE"/>
        </w:rPr>
        <w:t>auch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wieder</w:t>
      </w:r>
      <w:proofErr w:type="spellEnd"/>
      <w:r>
        <w:rPr>
          <w:lang w:val="en-DE"/>
        </w:rPr>
        <w:t xml:space="preserve"> tun </w:t>
      </w:r>
      <w:proofErr w:type="spellStart"/>
      <w:r>
        <w:rPr>
          <w:lang w:val="en-DE"/>
        </w:rPr>
        <w:t>bei</w:t>
      </w:r>
      <w:proofErr w:type="spellEnd"/>
      <w:r>
        <w:rPr>
          <w:lang w:val="en-DE"/>
        </w:rPr>
        <w:t xml:space="preserve"> so </w:t>
      </w:r>
      <w:proofErr w:type="spellStart"/>
      <w:r>
        <w:rPr>
          <w:lang w:val="en-DE"/>
        </w:rPr>
        <w:t>kleinen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Prüfungen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Komplexe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Sachverhalte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würde</w:t>
      </w:r>
      <w:proofErr w:type="spellEnd"/>
      <w:r>
        <w:rPr>
          <w:lang w:val="en-DE"/>
        </w:rPr>
        <w:t xml:space="preserve"> ich </w:t>
      </w:r>
      <w:proofErr w:type="spellStart"/>
      <w:r>
        <w:rPr>
          <w:lang w:val="en-DE"/>
        </w:rPr>
        <w:t>dennoch</w:t>
      </w:r>
      <w:proofErr w:type="spellEnd"/>
      <w:r>
        <w:rPr>
          <w:lang w:val="en-DE"/>
        </w:rPr>
        <w:t xml:space="preserve"> in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eigene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Methode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ausgliedern</w:t>
      </w:r>
      <w:proofErr w:type="spellEnd"/>
      <w:r w:rsidR="006C279D">
        <w:rPr>
          <w:lang w:val="en-DE"/>
        </w:rPr>
        <w:t xml:space="preserve"> und </w:t>
      </w:r>
      <w:proofErr w:type="spellStart"/>
      <w:r w:rsidR="006C279D">
        <w:rPr>
          <w:lang w:val="en-DE"/>
        </w:rPr>
        <w:t>eventuell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sogar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mit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einer</w:t>
      </w:r>
      <w:proofErr w:type="spellEnd"/>
      <w:r w:rsidR="006C279D">
        <w:rPr>
          <w:lang w:val="en-DE"/>
        </w:rPr>
        <w:t xml:space="preserve"> </w:t>
      </w:r>
      <w:proofErr w:type="spellStart"/>
      <w:r w:rsidR="006C279D">
        <w:rPr>
          <w:lang w:val="en-DE"/>
        </w:rPr>
        <w:t>eigenen</w:t>
      </w:r>
      <w:proofErr w:type="spellEnd"/>
      <w:r w:rsidR="006C279D">
        <w:rPr>
          <w:lang w:val="en-DE"/>
        </w:rPr>
        <w:t xml:space="preserve"> Exception </w:t>
      </w:r>
      <w:proofErr w:type="spellStart"/>
      <w:r w:rsidR="006C279D">
        <w:rPr>
          <w:lang w:val="en-DE"/>
        </w:rPr>
        <w:t>kombinieren</w:t>
      </w:r>
      <w:proofErr w:type="spellEnd"/>
      <w:r>
        <w:rPr>
          <w:lang w:val="en-DE"/>
        </w:rPr>
        <w:t xml:space="preserve">, da </w:t>
      </w:r>
      <w:proofErr w:type="spellStart"/>
      <w:r>
        <w:rPr>
          <w:lang w:val="en-DE"/>
        </w:rPr>
        <w:t>hierdurch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Lesbarkeit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kleinere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Überlappung</w:t>
      </w:r>
      <w:proofErr w:type="spellEnd"/>
      <w:r>
        <w:rPr>
          <w:lang w:val="en-DE"/>
        </w:rPr>
        <w:t xml:space="preserve"> von </w:t>
      </w:r>
      <w:proofErr w:type="spellStart"/>
      <w:r>
        <w:rPr>
          <w:lang w:val="en-DE"/>
        </w:rPr>
        <w:t>nicht-funktionalen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Testcode</w:t>
      </w:r>
      <w:proofErr w:type="spellEnd"/>
      <w:r>
        <w:rPr>
          <w:lang w:val="en-DE"/>
        </w:rPr>
        <w:t xml:space="preserve"> und Implementation </w:t>
      </w:r>
      <w:proofErr w:type="spellStart"/>
      <w:r>
        <w:rPr>
          <w:lang w:val="en-DE"/>
        </w:rPr>
        <w:t>verbessert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wird</w:t>
      </w:r>
      <w:proofErr w:type="spellEnd"/>
      <w:r>
        <w:rPr>
          <w:lang w:val="en-DE"/>
        </w:rPr>
        <w:t xml:space="preserve">.  </w:t>
      </w:r>
    </w:p>
    <w:p w14:paraId="62F0F417" w14:textId="0541107C" w:rsidR="002E6DF0" w:rsidRDefault="002E6DF0">
      <w:pPr>
        <w:pStyle w:val="BodyText"/>
      </w:pPr>
    </w:p>
    <w:p w14:paraId="2C222530" w14:textId="77777777" w:rsidR="005918D3" w:rsidRDefault="005918D3">
      <w:pPr>
        <w:pStyle w:val="BodyText"/>
      </w:pPr>
    </w:p>
    <w:sectPr w:rsidR="005918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55FCF"/>
    <w:rsid w:val="002E6DF0"/>
    <w:rsid w:val="003742BE"/>
    <w:rsid w:val="003D53FA"/>
    <w:rsid w:val="003E5CA5"/>
    <w:rsid w:val="004808C5"/>
    <w:rsid w:val="005918D3"/>
    <w:rsid w:val="00661806"/>
    <w:rsid w:val="006717B4"/>
    <w:rsid w:val="006C279D"/>
    <w:rsid w:val="0086414F"/>
    <w:rsid w:val="00B003C0"/>
    <w:rsid w:val="00C70978"/>
    <w:rsid w:val="00CA704B"/>
    <w:rsid w:val="00CB2CB3"/>
    <w:rsid w:val="00D323F6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6...adap-hw07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7797-DEC2-4B78-A2DE-C9029E19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162</cp:revision>
  <cp:lastPrinted>2019-11-06T20:48:00Z</cp:lastPrinted>
  <dcterms:created xsi:type="dcterms:W3CDTF">2019-10-14T14:45:00Z</dcterms:created>
  <dcterms:modified xsi:type="dcterms:W3CDTF">2019-11-26T16:49:00Z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