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D88E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917683"/>
      <w:bookmarkStart w:id="1" w:name="_Hlk52906032"/>
      <w:bookmarkEnd w:id="0"/>
      <w:r w:rsidRPr="00354DA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8517276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7A0FF84" w14:textId="180828AF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«Київський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політехнічний інститут імені Ігоря Сікорського»</w:t>
      </w:r>
    </w:p>
    <w:p w14:paraId="26776576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4D7C3908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31A4C797" w14:textId="77777777" w:rsidR="00354DA2" w:rsidRPr="000A2DBC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89C3F9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52FF24F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B6FAC26" w14:textId="77777777" w:rsidR="00354DA2" w:rsidRPr="000A2DBC" w:rsidRDefault="00354DA2" w:rsidP="00354DA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62BF369" w14:textId="77777777" w:rsidR="00354DA2" w:rsidRPr="000A2DBC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F25F989" w14:textId="77777777" w:rsidR="00354DA2" w:rsidRPr="00354DA2" w:rsidRDefault="00354DA2" w:rsidP="00354DA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</w:pPr>
      <w:r w:rsidRPr="00354DA2"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  <w:t>Лабораторна робота №1</w:t>
      </w:r>
    </w:p>
    <w:p w14:paraId="3EE2AFF2" w14:textId="751C369C" w:rsidR="00354DA2" w:rsidRPr="00A722A4" w:rsidRDefault="00354DA2" w:rsidP="00354DA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</w:pP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з дисципліни «</w:t>
      </w:r>
      <w:r>
        <w:rPr>
          <w:rFonts w:ascii="Times New Roman" w:hAnsi="Times New Roman" w:cs="Times New Roman"/>
          <w:b/>
          <w:bCs/>
          <w:snapToGrid w:val="0"/>
          <w:sz w:val="28"/>
          <w:szCs w:val="24"/>
          <w:lang w:val="uk-UA" w:eastAsia="uk-UA"/>
        </w:rPr>
        <w:t>Методи оптимізації та планування експерименту</w:t>
      </w: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»</w:t>
      </w:r>
    </w:p>
    <w:p w14:paraId="1984B314" w14:textId="77777777" w:rsidR="00354DA2" w:rsidRPr="000A2DBC" w:rsidRDefault="00354DA2" w:rsidP="00354DA2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  <w:lang w:val="uk-UA" w:eastAsia="uk-UA"/>
        </w:rPr>
      </w:pPr>
    </w:p>
    <w:p w14:paraId="12D6C9C7" w14:textId="44C0DD54" w:rsidR="00354DA2" w:rsidRPr="00A722A4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sz w:val="28"/>
          <w:szCs w:val="24"/>
          <w:lang w:val="uk-UA"/>
        </w:rPr>
        <w:t>Тема: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«</w:t>
      </w:r>
      <w:r>
        <w:rPr>
          <w:rFonts w:ascii="Times New Roman" w:hAnsi="Times New Roman" w:cs="Times New Roman"/>
          <w:bCs/>
          <w:sz w:val="28"/>
          <w:szCs w:val="24"/>
          <w:lang w:val="uk-UA"/>
        </w:rPr>
        <w:t>Загальні принципи організації еспериментів з довільними значеннями факторів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»</w:t>
      </w:r>
    </w:p>
    <w:p w14:paraId="5507A405" w14:textId="77777777" w:rsidR="00354DA2" w:rsidRPr="000A2DBC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12C2DA8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6E057B4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7916DC7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12D5FE3" w14:textId="77777777" w:rsidR="00354DA2" w:rsidRPr="00E945D4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4C42CDB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34F9998A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Виконав:</w:t>
      </w:r>
    </w:p>
    <w:p w14:paraId="6684091D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Студент 2 курсу кафедри ОТ ФІОТ,</w:t>
      </w:r>
    </w:p>
    <w:p w14:paraId="725E9066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Навчальної групи ІО-91</w:t>
      </w:r>
    </w:p>
    <w:p w14:paraId="30D6845A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Щурик Є.В.</w:t>
      </w:r>
    </w:p>
    <w:p w14:paraId="30A04EBB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Номер залікової книжки - 9129</w:t>
      </w:r>
    </w:p>
    <w:p w14:paraId="43546151" w14:textId="5B0228CA" w:rsidR="00354DA2" w:rsidRP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Перевірив:</w:t>
      </w:r>
    </w:p>
    <w:p w14:paraId="172643A2" w14:textId="095DAC85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Ас. Регіда П.Г.</w:t>
      </w:r>
    </w:p>
    <w:p w14:paraId="31FD6436" w14:textId="69B02283" w:rsidR="00354DA2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0FA3498" w14:textId="77777777" w:rsidR="00354DA2" w:rsidRPr="00A722A4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79C0A845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Київ 202</w:t>
      </w:r>
      <w:bookmarkEnd w:id="1"/>
      <w:r>
        <w:rPr>
          <w:rFonts w:ascii="Times New Roman" w:hAnsi="Times New Roman" w:cs="Times New Roman"/>
          <w:b/>
          <w:sz w:val="28"/>
          <w:szCs w:val="24"/>
          <w:lang w:val="uk-UA"/>
        </w:rPr>
        <w:t>1</w:t>
      </w:r>
    </w:p>
    <w:p w14:paraId="3AACA0D0" w14:textId="77777777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Мета:</w:t>
      </w:r>
    </w:p>
    <w:p w14:paraId="0BA231FE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68649C5C" w14:textId="4D113426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Завдання:</w:t>
      </w:r>
    </w:p>
    <w:p w14:paraId="76CF7360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1) 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0F8A10AE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2) Визначити значення функції відгукув для кожної точки плану за формулою лінійної регресії:</w:t>
      </w:r>
    </w:p>
    <w:p w14:paraId="3EAE9EC8" w14:textId="77777777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 =a0 + a1 X1 + a2 X2 + a3 X3,</w:t>
      </w:r>
    </w:p>
    <w:p w14:paraId="4C0E21A4" w14:textId="77777777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14:paraId="552D7941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3) 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Уэт.</w:t>
      </w:r>
    </w:p>
    <w:p w14:paraId="4C9182F0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4) Знайти точку плану, що задовольняє критерію вибору оптимальності (див. табл.1). Варіанти обираються по номеру в списку в журналі викладача.</w:t>
      </w:r>
    </w:p>
    <w:p w14:paraId="016D4E57" w14:textId="62E8C38C" w:rsidR="00AA74A0" w:rsidRDefault="00354DA2" w:rsidP="00354D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Варіант:</w:t>
      </w:r>
    </w:p>
    <w:p w14:paraId="4C866260" w14:textId="44433D7A" w:rsidR="00354DA2" w:rsidRDefault="00354DA2" w:rsidP="00354DA2">
      <w:pPr>
        <w:jc w:val="center"/>
      </w:pPr>
      <w:r w:rsidRPr="00354DA2">
        <w:rPr>
          <w:noProof/>
        </w:rPr>
        <w:drawing>
          <wp:inline distT="0" distB="0" distL="0" distR="0" wp14:anchorId="733620FA" wp14:editId="7E9C10F3">
            <wp:extent cx="5696745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4D41" w14:textId="0428B33D" w:rsid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Роздруківка коду:</w:t>
      </w:r>
    </w:p>
    <w:p w14:paraId="3EDD6393" w14:textId="77777777" w:rsidR="005F6F0B" w:rsidRPr="005F6F0B" w:rsidRDefault="00354DA2" w:rsidP="005F6F0B">
      <w:pPr>
        <w:pStyle w:val="HTMLPreformatted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354DA2">
        <w:rPr>
          <w:rFonts w:ascii="Consolas" w:hAnsi="Consolas"/>
          <w:color w:val="CC7832"/>
          <w:sz w:val="18"/>
          <w:szCs w:val="18"/>
        </w:rPr>
        <w:t xml:space="preserve">from </w:t>
      </w:r>
      <w:r w:rsidRPr="00354DA2">
        <w:rPr>
          <w:rFonts w:ascii="Consolas" w:hAnsi="Consolas"/>
          <w:color w:val="A9B7C6"/>
          <w:sz w:val="18"/>
          <w:szCs w:val="18"/>
        </w:rPr>
        <w:t xml:space="preserve">random </w:t>
      </w:r>
      <w:r w:rsidRPr="00354DA2">
        <w:rPr>
          <w:rFonts w:ascii="Consolas" w:hAnsi="Consolas"/>
          <w:color w:val="CC7832"/>
          <w:sz w:val="18"/>
          <w:szCs w:val="18"/>
        </w:rPr>
        <w:t xml:space="preserve">import </w:t>
      </w:r>
      <w:r w:rsidRPr="00354DA2">
        <w:rPr>
          <w:rFonts w:ascii="Consolas" w:hAnsi="Consolas"/>
          <w:color w:val="A9B7C6"/>
          <w:sz w:val="18"/>
          <w:szCs w:val="18"/>
        </w:rPr>
        <w:t>randrange</w:t>
      </w:r>
      <w:r w:rsidRPr="00354DA2">
        <w:rPr>
          <w:rFonts w:ascii="Consolas" w:hAnsi="Consolas"/>
          <w:color w:val="A9B7C6"/>
          <w:sz w:val="18"/>
          <w:szCs w:val="18"/>
        </w:rPr>
        <w:br/>
      </w:r>
      <w:r w:rsidR="005F6F0B" w:rsidRPr="005F6F0B">
        <w:rPr>
          <w:rFonts w:ascii="Consolas" w:hAnsi="Consolas"/>
          <w:color w:val="CC7832"/>
          <w:sz w:val="18"/>
          <w:szCs w:val="18"/>
        </w:rPr>
        <w:t xml:space="preserve">from </w:t>
      </w:r>
      <w:r w:rsidR="005F6F0B" w:rsidRPr="005F6F0B">
        <w:rPr>
          <w:rFonts w:ascii="Consolas" w:hAnsi="Consolas"/>
          <w:color w:val="A9B7C6"/>
          <w:sz w:val="18"/>
          <w:szCs w:val="18"/>
        </w:rPr>
        <w:t xml:space="preserve">time </w:t>
      </w:r>
      <w:r w:rsidR="005F6F0B" w:rsidRPr="005F6F0B">
        <w:rPr>
          <w:rFonts w:ascii="Consolas" w:hAnsi="Consolas"/>
          <w:color w:val="CC7832"/>
          <w:sz w:val="18"/>
          <w:szCs w:val="18"/>
        </w:rPr>
        <w:t xml:space="preserve">import </w:t>
      </w:r>
      <w:r w:rsidR="005F6F0B" w:rsidRPr="005F6F0B">
        <w:rPr>
          <w:rFonts w:ascii="Consolas" w:hAnsi="Consolas"/>
          <w:color w:val="A9B7C6"/>
          <w:sz w:val="18"/>
          <w:szCs w:val="18"/>
        </w:rPr>
        <w:t>perf_counter</w:t>
      </w:r>
      <w:r w:rsidR="005F6F0B" w:rsidRPr="005F6F0B">
        <w:rPr>
          <w:rFonts w:ascii="Consolas" w:hAnsi="Consolas"/>
          <w:color w:val="A9B7C6"/>
          <w:sz w:val="18"/>
          <w:szCs w:val="18"/>
        </w:rPr>
        <w:br/>
      </w:r>
      <w:r w:rsidR="005F6F0B" w:rsidRPr="005F6F0B">
        <w:rPr>
          <w:rFonts w:ascii="Consolas" w:hAnsi="Consolas"/>
          <w:color w:val="A9B7C6"/>
          <w:sz w:val="18"/>
          <w:szCs w:val="18"/>
        </w:rPr>
        <w:br/>
        <w:t>startProgram = perf_counter()</w:t>
      </w:r>
    </w:p>
    <w:p w14:paraId="4C78D66F" w14:textId="4BBEBA7A" w:rsidR="00354DA2" w:rsidRDefault="00354DA2" w:rsidP="00354D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</w:pP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Змінні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genLimitMin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genLimitMax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20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a0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a1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a2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a3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normalizedX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y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lastRenderedPageBreak/>
        <w:t xml:space="preserve">refY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x0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x1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x2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x3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dx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x1norm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x2norm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x3norm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separatedX = [x1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x2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x3]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maxY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result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Матриця 8х3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8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x.append([])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j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x[i].append(randrange(genLimitMin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genLimitMax))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Значення функції відгуків та всі значення окремих факторів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y.append(a0 + a1 * 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+ a2 * 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+ a3 * 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x1.append(x[i][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x2.append(x[i][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x3.append(x[i][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Нульові рівні факторів та значення відгуків для них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(separatedX)):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x0.append((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max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(separatedX[i]) +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min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(separatedX[i])) /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dx.append((x0[i] -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min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(separatedX[i])))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Нормування факторів та всі значення нормованих факторів окремо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normalizedX.append([])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j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(x[i])):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normalizedX[i].append(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round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(((x[i][j] - x0[j]) / dx[j])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(normalizedX)):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x1norm.append(normalizedX[i][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x2norm.append(normalizedX[i][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x3norm.append(normalizedX[i][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Еталонне Y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refY = a0 + a1 * x0[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+ a2 * x0[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+ a3 * x0[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Точка, що задовольняє критерію(max(Y))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maxY =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max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(y)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Формування та відображення результату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(separatedX)):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result.append(separatedX[i])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result.append(y)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result.append(x1norm)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result.append(x2norm)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result.append(x3norm)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26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 {:^6} {:^6} {:^6} {:^6} {:^7} {:^6} {:^6}"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"x1"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"x2"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"x3"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"x1нрм"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"x2нрм"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"x3нрм"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8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j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7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"{:&gt;6.1f}"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.format(result[j][i])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AA4926"/>
          <w:sz w:val="18"/>
          <w:szCs w:val="18"/>
          <w:lang w:val="uk-UA" w:eastAsia="uk-UA"/>
        </w:rPr>
        <w:t>end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=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 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\t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26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lastRenderedPageBreak/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"Еталонний Y: "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str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(refY))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"Y, що задовольняє критерій: "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str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(maxY)))</w:t>
      </w:r>
    </w:p>
    <w:p w14:paraId="380C5F43" w14:textId="77777777" w:rsidR="005F6F0B" w:rsidRPr="005F6F0B" w:rsidRDefault="005F6F0B" w:rsidP="005F6F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</w:pPr>
      <w:r w:rsidRPr="005F6F0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5F6F0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5F6F0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"Час виконання програми(секунди): " </w:t>
      </w:r>
      <w:r w:rsidRPr="005F6F0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5F6F0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str</w:t>
      </w:r>
      <w:r w:rsidRPr="005F6F0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((perf_counter() - startProgram)) + </w:t>
      </w:r>
      <w:r w:rsidRPr="005F6F0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"s"</w:t>
      </w:r>
      <w:r w:rsidRPr="005F6F0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</w:p>
    <w:p w14:paraId="6F04ABEA" w14:textId="77777777" w:rsidR="005F6F0B" w:rsidRPr="00354DA2" w:rsidRDefault="005F6F0B" w:rsidP="00354D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</w:pPr>
    </w:p>
    <w:p w14:paraId="4364E885" w14:textId="77777777" w:rsidR="00354DA2" w:rsidRPr="00354DA2" w:rsidRDefault="00354DA2" w:rsidP="00354D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</w:p>
    <w:p w14:paraId="2870DBF1" w14:textId="3CF8AC87" w:rsid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2AFF7B4E" w14:textId="4CAE3D71" w:rsidR="00354DA2" w:rsidRDefault="005F6F0B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F0B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378012D" wp14:editId="3DD1EF1E">
            <wp:extent cx="3939881" cy="30939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43C0" w14:textId="77777777" w:rsidR="00354DA2" w:rsidRPr="00644E65" w:rsidRDefault="00354DA2" w:rsidP="00354D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Контрольні запитання:</w:t>
      </w:r>
    </w:p>
    <w:p w14:paraId="1F13C849" w14:textId="77777777" w:rsidR="00354DA2" w:rsidRPr="00644E65" w:rsidRDefault="00354DA2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чого складається план експерименту? </w:t>
      </w:r>
    </w:p>
    <w:p w14:paraId="54F76073" w14:textId="77777777" w:rsidR="00354DA2" w:rsidRPr="00644E65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План експерименту складається з сукупності усіх точок плану - векторів Xi  (для i = 1, 2, . . . , N).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 </w:t>
      </w:r>
    </w:p>
    <w:p w14:paraId="313C0401" w14:textId="77777777" w:rsidR="00354DA2" w:rsidRPr="00644E65" w:rsidRDefault="00354DA2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 називається спектром плану?</w:t>
      </w:r>
    </w:p>
    <w:p w14:paraId="6672673D" w14:textId="77777777" w:rsidR="00354DA2" w:rsidRPr="00644E65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Сукупність усіх точок плану, що відрізняються рівнем хоча б одного фактора (різних строк матриці планування), називається спектром плану. </w:t>
      </w:r>
    </w:p>
    <w:p w14:paraId="4DEF76EF" w14:textId="77777777" w:rsidR="00354DA2" w:rsidRPr="00644E65" w:rsidRDefault="00354DA2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Чим відрізняються активні та пасивні експерименти? </w:t>
      </w:r>
    </w:p>
    <w:p w14:paraId="76B29E9D" w14:textId="381CE169" w:rsidR="00354DA2" w:rsidRPr="00644E65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 </w:t>
      </w:r>
    </w:p>
    <w:p w14:paraId="3D7BED8A" w14:textId="77777777" w:rsidR="00354DA2" w:rsidRPr="00644E65" w:rsidRDefault="00354DA2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Чим характеризується об’єкт досліджень? Дайте визначення факторному простору. </w:t>
      </w:r>
    </w:p>
    <w:p w14:paraId="56548E63" w14:textId="77777777" w:rsidR="00354DA2" w:rsidRPr="00644E65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1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к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1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к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також називають факторами або керованими впливами.  </w:t>
      </w:r>
    </w:p>
    <w:p w14:paraId="04E76235" w14:textId="3023AC14" w:rsidR="00354DA2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Факторний простір —  множина зовнішніх і внутрішніх параметрів моделі, значення яких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можна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контролювати в ході підготовки і проведення модельного експерименту.</w:t>
      </w:r>
    </w:p>
    <w:p w14:paraId="638D5015" w14:textId="3F462725" w:rsidR="00354DA2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1589767" w14:textId="2716C5D9" w:rsidR="00354DA2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 w14:paraId="37E5D507" w14:textId="10E3D80D" w:rsidR="00354DA2" w:rsidRPr="00382A2C" w:rsidRDefault="00382A2C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ході виконання лабораторної роботи були вивчені основні визначення та принципи теорії планування експерименту. Для закріплення отриманих знань розроблено програму, що реалізує завдання лабораторної роботи. У програмі проведено трьохфакторний експеримент у восьми точках.(Згенеровано матрицю випадкових чисел з обмеженням</w:t>
      </w:r>
      <w:r w:rsidRPr="00382A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[0, 20]),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визначено функції відгуку за формулою лінійної регресії(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Y</w:t>
      </w:r>
      <w:r w:rsidRPr="00382A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 визначені нормовані фактори та знайдене значення відгуку для нульових рівнів факторів(еталонне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Y</w:t>
      </w:r>
      <w:r w:rsidRPr="00382A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а також знайдено точку плану, що задовольняє критерій вибору оптимальності за варіантом(124).</w:t>
      </w:r>
    </w:p>
    <w:p w14:paraId="249EB653" w14:textId="77777777" w:rsidR="00354DA2" w:rsidRP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354DA2" w:rsidRPr="00354DA2" w:rsidSect="008D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E06B4"/>
    <w:multiLevelType w:val="hybridMultilevel"/>
    <w:tmpl w:val="A4A4C52A"/>
    <w:lvl w:ilvl="0" w:tplc="B0AA1AC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B3"/>
    <w:rsid w:val="000D324E"/>
    <w:rsid w:val="00354DA2"/>
    <w:rsid w:val="00382A2C"/>
    <w:rsid w:val="003F28BC"/>
    <w:rsid w:val="005F6F0B"/>
    <w:rsid w:val="0061278F"/>
    <w:rsid w:val="00624AB3"/>
    <w:rsid w:val="008D681B"/>
    <w:rsid w:val="00956497"/>
    <w:rsid w:val="00F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6556"/>
  <w15:chartTrackingRefBased/>
  <w15:docId w15:val="{62D87E35-D57A-40E4-B5A2-AA2DB685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A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D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354DA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3790</Words>
  <Characters>2161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Shchuryk</dc:creator>
  <cp:keywords/>
  <dc:description/>
  <cp:lastModifiedBy>Yevhenii Shchuryk</cp:lastModifiedBy>
  <cp:revision>3</cp:revision>
  <dcterms:created xsi:type="dcterms:W3CDTF">2021-02-28T19:50:00Z</dcterms:created>
  <dcterms:modified xsi:type="dcterms:W3CDTF">2021-03-01T12:22:00Z</dcterms:modified>
</cp:coreProperties>
</file>