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A306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ascii="Segoe UI Emoji" w:hAnsi="Segoe UI Emoji" w:cs="Segoe UI Emoji"/>
          <w:b/>
          <w:bCs/>
        </w:rPr>
        <w:t>🏡</w:t>
      </w:r>
      <w:r w:rsidRPr="000739BC">
        <w:rPr>
          <w:rFonts w:cstheme="minorHAnsi"/>
          <w:b/>
          <w:bCs/>
        </w:rPr>
        <w:t xml:space="preserve"> USA Real Estate Market Analysis</w:t>
      </w:r>
    </w:p>
    <w:p w14:paraId="22BA2933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39A7FFB5">
          <v:rect id="_x0000_i1025" style="width:0;height:1.5pt" o:hralign="center" o:hrstd="t" o:hr="t" fillcolor="#a0a0a0" stroked="f"/>
        </w:pict>
      </w:r>
    </w:p>
    <w:p w14:paraId="5ACB5D1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1. Project Overview</w:t>
      </w:r>
    </w:p>
    <w:p w14:paraId="3B374B68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Objective</w:t>
      </w:r>
    </w:p>
    <w:p w14:paraId="53549572" w14:textId="77777777" w:rsidR="000739BC" w:rsidRPr="000739BC" w:rsidRDefault="000739BC" w:rsidP="000739BC">
      <w:pPr>
        <w:rPr>
          <w:rFonts w:cstheme="minorHAnsi"/>
        </w:rPr>
      </w:pPr>
      <w:r w:rsidRPr="000739BC">
        <w:rPr>
          <w:rFonts w:cstheme="minorHAnsi"/>
        </w:rPr>
        <w:t xml:space="preserve">The objective of this project is to analyze residential real estate listings across the United States to uncover </w:t>
      </w:r>
      <w:r w:rsidRPr="000739BC">
        <w:rPr>
          <w:rFonts w:cstheme="minorHAnsi"/>
          <w:b/>
          <w:bCs/>
        </w:rPr>
        <w:t>pricing patterns, geographic trends, property characteristics, and market structure</w:t>
      </w:r>
      <w:r w:rsidRPr="000739BC">
        <w:rPr>
          <w:rFonts w:cstheme="minorHAnsi"/>
        </w:rPr>
        <w:t>.</w:t>
      </w:r>
      <w:r w:rsidRPr="000739BC">
        <w:rPr>
          <w:rFonts w:cstheme="minorHAnsi"/>
        </w:rPr>
        <w:br/>
        <w:t xml:space="preserve">The dashboard is designed to support </w:t>
      </w:r>
      <w:r w:rsidRPr="000739BC">
        <w:rPr>
          <w:rFonts w:cstheme="minorHAnsi"/>
          <w:b/>
          <w:bCs/>
        </w:rPr>
        <w:t>data-driven decision-making</w:t>
      </w:r>
      <w:r w:rsidRPr="000739BC">
        <w:rPr>
          <w:rFonts w:cstheme="minorHAnsi"/>
        </w:rPr>
        <w:t xml:space="preserve"> for stakeholders such as investors, analysts, and real estate professionals.</w:t>
      </w:r>
    </w:p>
    <w:p w14:paraId="6EF606E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Key Business Questions</w:t>
      </w:r>
    </w:p>
    <w:p w14:paraId="6F730F73" w14:textId="77777777" w:rsidR="000739BC" w:rsidRPr="000739BC" w:rsidRDefault="000739BC" w:rsidP="000739BC">
      <w:pPr>
        <w:numPr>
          <w:ilvl w:val="0"/>
          <w:numId w:val="1"/>
        </w:numPr>
        <w:rPr>
          <w:rFonts w:cstheme="minorHAnsi"/>
        </w:rPr>
      </w:pPr>
      <w:r w:rsidRPr="000739BC">
        <w:rPr>
          <w:rFonts w:cstheme="minorHAnsi"/>
        </w:rPr>
        <w:t>How are listings distributed geographically across the U.S.?</w:t>
      </w:r>
    </w:p>
    <w:p w14:paraId="2C2498A7" w14:textId="77777777" w:rsidR="000739BC" w:rsidRPr="000739BC" w:rsidRDefault="000739BC" w:rsidP="000739BC">
      <w:pPr>
        <w:numPr>
          <w:ilvl w:val="0"/>
          <w:numId w:val="1"/>
        </w:numPr>
        <w:rPr>
          <w:rFonts w:cstheme="minorHAnsi"/>
        </w:rPr>
      </w:pPr>
      <w:r w:rsidRPr="000739BC">
        <w:rPr>
          <w:rFonts w:cstheme="minorHAnsi"/>
        </w:rPr>
        <w:t>What cities command the highest median prices and price per square foot?</w:t>
      </w:r>
    </w:p>
    <w:p w14:paraId="13010B79" w14:textId="77777777" w:rsidR="000739BC" w:rsidRPr="000739BC" w:rsidRDefault="000739BC" w:rsidP="000739BC">
      <w:pPr>
        <w:numPr>
          <w:ilvl w:val="0"/>
          <w:numId w:val="1"/>
        </w:numPr>
        <w:rPr>
          <w:rFonts w:cstheme="minorHAnsi"/>
        </w:rPr>
      </w:pPr>
      <w:r w:rsidRPr="000739BC">
        <w:rPr>
          <w:rFonts w:cstheme="minorHAnsi"/>
        </w:rPr>
        <w:t>How does house size relate to listing price?</w:t>
      </w:r>
    </w:p>
    <w:p w14:paraId="2A21DB67" w14:textId="77777777" w:rsidR="000739BC" w:rsidRPr="000739BC" w:rsidRDefault="000739BC" w:rsidP="000739BC">
      <w:pPr>
        <w:numPr>
          <w:ilvl w:val="0"/>
          <w:numId w:val="1"/>
        </w:numPr>
        <w:rPr>
          <w:rFonts w:cstheme="minorHAnsi"/>
        </w:rPr>
      </w:pPr>
      <w:r w:rsidRPr="000739BC">
        <w:rPr>
          <w:rFonts w:cstheme="minorHAnsi"/>
        </w:rPr>
        <w:t>Which property configurations (beds/baths) are most valuable?</w:t>
      </w:r>
    </w:p>
    <w:p w14:paraId="6FEACBF7" w14:textId="77777777" w:rsidR="000739BC" w:rsidRPr="000739BC" w:rsidRDefault="000739BC" w:rsidP="000739BC">
      <w:pPr>
        <w:numPr>
          <w:ilvl w:val="0"/>
          <w:numId w:val="1"/>
        </w:numPr>
        <w:rPr>
          <w:rFonts w:cstheme="minorHAnsi"/>
        </w:rPr>
      </w:pPr>
      <w:r w:rsidRPr="000739BC">
        <w:rPr>
          <w:rFonts w:cstheme="minorHAnsi"/>
        </w:rPr>
        <w:t>What proportion of the market consists of standard vs luxury listings?</w:t>
      </w:r>
    </w:p>
    <w:p w14:paraId="1D9FC2DC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7D09928D">
          <v:rect id="_x0000_i1026" style="width:0;height:1.5pt" o:hralign="center" o:hrstd="t" o:hr="t" fillcolor="#a0a0a0" stroked="f"/>
        </w:pict>
      </w:r>
    </w:p>
    <w:p w14:paraId="15033CC7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2. Dataset Description</w:t>
      </w:r>
    </w:p>
    <w:p w14:paraId="383F6361" w14:textId="77777777" w:rsidR="000739BC" w:rsidRPr="00D052B9" w:rsidRDefault="000739BC" w:rsidP="000739BC">
      <w:pPr>
        <w:rPr>
          <w:rFonts w:cstheme="minorHAnsi"/>
          <w:b/>
          <w:bCs/>
        </w:rPr>
      </w:pPr>
      <w:r w:rsidRPr="00D052B9">
        <w:rPr>
          <w:rFonts w:cstheme="minorHAnsi"/>
          <w:b/>
          <w:bCs/>
        </w:rPr>
        <w:t>Data Source</w:t>
      </w:r>
    </w:p>
    <w:p w14:paraId="72D445D8" w14:textId="77777777" w:rsidR="000739BC" w:rsidRPr="00D052B9" w:rsidRDefault="000739BC" w:rsidP="000739BC">
      <w:pPr>
        <w:rPr>
          <w:rFonts w:cstheme="minorHAnsi"/>
        </w:rPr>
      </w:pPr>
      <w:r w:rsidRPr="00D052B9">
        <w:rPr>
          <w:rFonts w:cstheme="minorHAnsi"/>
        </w:rPr>
        <w:t>Public real estate listings dataset containing residential properties across the United States.</w:t>
      </w:r>
    </w:p>
    <w:p w14:paraId="548865DB" w14:textId="77777777" w:rsidR="000739BC" w:rsidRPr="00D052B9" w:rsidRDefault="000739BC" w:rsidP="000739BC">
      <w:pPr>
        <w:rPr>
          <w:rFonts w:cstheme="minorHAnsi"/>
          <w:b/>
          <w:bCs/>
        </w:rPr>
      </w:pPr>
      <w:r w:rsidRPr="00D052B9">
        <w:rPr>
          <w:rFonts w:cstheme="minorHAnsi"/>
          <w:b/>
          <w:bCs/>
        </w:rPr>
        <w:t>Key Columns Used</w:t>
      </w:r>
    </w:p>
    <w:p w14:paraId="0FB85C1A" w14:textId="15CECAA4" w:rsidR="000739BC" w:rsidRPr="00D052B9" w:rsidRDefault="00150271" w:rsidP="00150271">
      <w:pPr>
        <w:numPr>
          <w:ilvl w:val="0"/>
          <w:numId w:val="2"/>
        </w:numPr>
        <w:rPr>
          <w:rFonts w:cstheme="minorHAnsi"/>
        </w:rPr>
      </w:pPr>
      <w:r w:rsidRPr="00D052B9">
        <w:rPr>
          <w:rFonts w:cstheme="minorHAnsi"/>
        </w:rPr>
        <w:t>p</w:t>
      </w:r>
      <w:r w:rsidR="000739BC" w:rsidRPr="00D052B9">
        <w:rPr>
          <w:rFonts w:cstheme="minorHAnsi"/>
        </w:rPr>
        <w:t>rice</w:t>
      </w:r>
      <w:r w:rsidRPr="00D052B9">
        <w:rPr>
          <w:rFonts w:cstheme="minorHAnsi"/>
        </w:rPr>
        <w:t xml:space="preserve">, </w:t>
      </w:r>
      <w:proofErr w:type="spellStart"/>
      <w:r w:rsidRPr="00D052B9">
        <w:rPr>
          <w:rFonts w:cstheme="minorHAnsi"/>
        </w:rPr>
        <w:t>price_per_sqft</w:t>
      </w:r>
      <w:proofErr w:type="spellEnd"/>
    </w:p>
    <w:p w14:paraId="2EB2073F" w14:textId="512F2580" w:rsidR="000739BC" w:rsidRPr="00D052B9" w:rsidRDefault="000739BC" w:rsidP="00150271">
      <w:pPr>
        <w:numPr>
          <w:ilvl w:val="0"/>
          <w:numId w:val="2"/>
        </w:numPr>
        <w:rPr>
          <w:rFonts w:cstheme="minorHAnsi"/>
        </w:rPr>
      </w:pPr>
      <w:proofErr w:type="spellStart"/>
      <w:r w:rsidRPr="00D052B9">
        <w:rPr>
          <w:rFonts w:cstheme="minorHAnsi"/>
        </w:rPr>
        <w:t>house_size</w:t>
      </w:r>
      <w:proofErr w:type="spellEnd"/>
      <w:r w:rsidRPr="00D052B9">
        <w:rPr>
          <w:rFonts w:cstheme="minorHAnsi"/>
        </w:rPr>
        <w:t xml:space="preserve"> (sq ft)</w:t>
      </w:r>
      <w:r w:rsidR="00150271" w:rsidRPr="00D052B9">
        <w:rPr>
          <w:rFonts w:cstheme="minorHAnsi"/>
        </w:rPr>
        <w:t>, bed, bath</w:t>
      </w:r>
    </w:p>
    <w:p w14:paraId="58416A7E" w14:textId="77777777" w:rsidR="000739BC" w:rsidRPr="00D052B9" w:rsidRDefault="000739BC" w:rsidP="000739BC">
      <w:pPr>
        <w:numPr>
          <w:ilvl w:val="0"/>
          <w:numId w:val="2"/>
        </w:numPr>
        <w:rPr>
          <w:rFonts w:cstheme="minorHAnsi"/>
        </w:rPr>
      </w:pPr>
      <w:r w:rsidRPr="00D052B9">
        <w:rPr>
          <w:rFonts w:cstheme="minorHAnsi"/>
        </w:rPr>
        <w:t xml:space="preserve">city, state, </w:t>
      </w:r>
      <w:proofErr w:type="spellStart"/>
      <w:r w:rsidRPr="00D052B9">
        <w:rPr>
          <w:rFonts w:cstheme="minorHAnsi"/>
        </w:rPr>
        <w:t>zip_code</w:t>
      </w:r>
      <w:proofErr w:type="spellEnd"/>
    </w:p>
    <w:p w14:paraId="609F5BCF" w14:textId="77777777" w:rsidR="000739BC" w:rsidRPr="00D052B9" w:rsidRDefault="000739BC" w:rsidP="000739BC">
      <w:pPr>
        <w:numPr>
          <w:ilvl w:val="0"/>
          <w:numId w:val="2"/>
        </w:numPr>
        <w:rPr>
          <w:rFonts w:cstheme="minorHAnsi"/>
        </w:rPr>
      </w:pPr>
      <w:r w:rsidRPr="00D052B9">
        <w:rPr>
          <w:rFonts w:cstheme="minorHAnsi"/>
        </w:rPr>
        <w:t>status (</w:t>
      </w:r>
      <w:proofErr w:type="spellStart"/>
      <w:r w:rsidRPr="00D052B9">
        <w:rPr>
          <w:rFonts w:cstheme="minorHAnsi"/>
        </w:rPr>
        <w:t>for_sale</w:t>
      </w:r>
      <w:proofErr w:type="spellEnd"/>
      <w:r w:rsidRPr="00D052B9">
        <w:rPr>
          <w:rFonts w:cstheme="minorHAnsi"/>
        </w:rPr>
        <w:t xml:space="preserve">, </w:t>
      </w:r>
      <w:proofErr w:type="spellStart"/>
      <w:r w:rsidRPr="00D052B9">
        <w:rPr>
          <w:rFonts w:cstheme="minorHAnsi"/>
        </w:rPr>
        <w:t>ready_to_build</w:t>
      </w:r>
      <w:proofErr w:type="spellEnd"/>
      <w:r w:rsidRPr="00D052B9">
        <w:rPr>
          <w:rFonts w:cstheme="minorHAnsi"/>
        </w:rPr>
        <w:t>)</w:t>
      </w:r>
    </w:p>
    <w:p w14:paraId="65548814" w14:textId="77777777" w:rsidR="000739BC" w:rsidRPr="00D052B9" w:rsidRDefault="000739BC" w:rsidP="000739BC">
      <w:pPr>
        <w:rPr>
          <w:rFonts w:cstheme="minorHAnsi"/>
          <w:b/>
          <w:bCs/>
        </w:rPr>
      </w:pPr>
      <w:r w:rsidRPr="00D052B9">
        <w:rPr>
          <w:rFonts w:cstheme="minorHAnsi"/>
          <w:b/>
          <w:bCs/>
        </w:rPr>
        <w:t>Data Volume</w:t>
      </w:r>
    </w:p>
    <w:p w14:paraId="76F55961" w14:textId="77777777" w:rsidR="000739BC" w:rsidRPr="00D052B9" w:rsidRDefault="000739BC" w:rsidP="000739BC">
      <w:pPr>
        <w:numPr>
          <w:ilvl w:val="0"/>
          <w:numId w:val="3"/>
        </w:numPr>
        <w:rPr>
          <w:rFonts w:cstheme="minorHAnsi"/>
        </w:rPr>
      </w:pPr>
      <w:r w:rsidRPr="00D052B9">
        <w:rPr>
          <w:rFonts w:cstheme="minorHAnsi"/>
          <w:b/>
          <w:bCs/>
        </w:rPr>
        <w:t>Total listings:</w:t>
      </w:r>
      <w:r w:rsidRPr="00D052B9">
        <w:rPr>
          <w:rFonts w:cstheme="minorHAnsi"/>
        </w:rPr>
        <w:t xml:space="preserve"> ~683,000</w:t>
      </w:r>
    </w:p>
    <w:p w14:paraId="3D72D094" w14:textId="77777777" w:rsidR="000739BC" w:rsidRPr="00D052B9" w:rsidRDefault="000739BC" w:rsidP="000739BC">
      <w:pPr>
        <w:numPr>
          <w:ilvl w:val="0"/>
          <w:numId w:val="3"/>
        </w:numPr>
        <w:rPr>
          <w:rFonts w:cstheme="minorHAnsi"/>
        </w:rPr>
      </w:pPr>
      <w:r w:rsidRPr="00D052B9">
        <w:rPr>
          <w:rFonts w:cstheme="minorHAnsi"/>
          <w:b/>
          <w:bCs/>
        </w:rPr>
        <w:t>Standard listings:</w:t>
      </w:r>
      <w:r w:rsidRPr="00D052B9">
        <w:rPr>
          <w:rFonts w:cstheme="minorHAnsi"/>
        </w:rPr>
        <w:t xml:space="preserve"> 672,636</w:t>
      </w:r>
    </w:p>
    <w:p w14:paraId="78B89ECB" w14:textId="77777777" w:rsidR="000739BC" w:rsidRPr="00D052B9" w:rsidRDefault="000739BC" w:rsidP="000739BC">
      <w:pPr>
        <w:numPr>
          <w:ilvl w:val="0"/>
          <w:numId w:val="3"/>
        </w:numPr>
        <w:rPr>
          <w:rFonts w:cstheme="minorHAnsi"/>
        </w:rPr>
      </w:pPr>
      <w:r w:rsidRPr="00D052B9">
        <w:rPr>
          <w:rFonts w:cstheme="minorHAnsi"/>
          <w:b/>
          <w:bCs/>
        </w:rPr>
        <w:t>Luxury / extreme listings:</w:t>
      </w:r>
      <w:r w:rsidRPr="00D052B9">
        <w:rPr>
          <w:rFonts w:cstheme="minorHAnsi"/>
        </w:rPr>
        <w:t xml:space="preserve"> 10,350</w:t>
      </w:r>
    </w:p>
    <w:p w14:paraId="5DB0DA90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73481638">
          <v:rect id="_x0000_i1027" style="width:0;height:1.5pt" o:hralign="center" o:hrstd="t" o:hr="t" fillcolor="#a0a0a0" stroked="f"/>
        </w:pict>
      </w:r>
    </w:p>
    <w:p w14:paraId="64BDBA3A" w14:textId="7AF09295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3. Data Cleaning &amp; Preparation</w:t>
      </w:r>
      <w:r w:rsidR="00597210" w:rsidRPr="00923365">
        <w:rPr>
          <w:rFonts w:cstheme="minorHAnsi"/>
          <w:b/>
          <w:bCs/>
        </w:rPr>
        <w:t xml:space="preserve"> in </w:t>
      </w:r>
      <w:proofErr w:type="spellStart"/>
      <w:r w:rsidR="00597210" w:rsidRPr="00923365">
        <w:rPr>
          <w:rFonts w:cstheme="minorHAnsi"/>
          <w:b/>
          <w:bCs/>
        </w:rPr>
        <w:t>Jupyter</w:t>
      </w:r>
      <w:proofErr w:type="spellEnd"/>
      <w:r w:rsidR="00597210" w:rsidRPr="00923365">
        <w:rPr>
          <w:rFonts w:cstheme="minorHAnsi"/>
          <w:b/>
          <w:bCs/>
        </w:rPr>
        <w:t xml:space="preserve"> Notebook (python)</w:t>
      </w:r>
    </w:p>
    <w:p w14:paraId="5D9E1CD5" w14:textId="77777777" w:rsidR="000739BC" w:rsidRPr="00923365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Steps Performed</w:t>
      </w:r>
    </w:p>
    <w:p w14:paraId="563C5823" w14:textId="23F90E31" w:rsidR="00CB0E77" w:rsidRPr="00923365" w:rsidRDefault="00CB0E77" w:rsidP="00CB0E77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923365">
        <w:rPr>
          <w:rFonts w:cstheme="minorHAnsi"/>
          <w:b/>
          <w:bCs/>
        </w:rPr>
        <w:t xml:space="preserve">Loading data: </w:t>
      </w:r>
      <w:r w:rsidRPr="00B62765">
        <w:rPr>
          <w:rFonts w:cstheme="minorHAnsi"/>
        </w:rPr>
        <w:t xml:space="preserve">Imported the dataset using </w:t>
      </w:r>
      <w:r w:rsidRPr="00B62765">
        <w:rPr>
          <w:rFonts w:cstheme="minorHAnsi"/>
          <w:color w:val="ED7D31" w:themeColor="accent2"/>
        </w:rPr>
        <w:t>pandas</w:t>
      </w:r>
    </w:p>
    <w:p w14:paraId="58C152C2" w14:textId="0A01C8F1" w:rsidR="00CB0E77" w:rsidRPr="00923365" w:rsidRDefault="00CB0E77" w:rsidP="000739BC">
      <w:pPr>
        <w:numPr>
          <w:ilvl w:val="0"/>
          <w:numId w:val="4"/>
        </w:numPr>
        <w:rPr>
          <w:rFonts w:cstheme="minorHAnsi"/>
        </w:rPr>
      </w:pPr>
      <w:r w:rsidRPr="00B62765">
        <w:rPr>
          <w:rFonts w:cstheme="minorHAnsi"/>
          <w:b/>
          <w:bCs/>
        </w:rPr>
        <w:t>Initial exploration:</w:t>
      </w:r>
      <w:r w:rsidRPr="00923365">
        <w:rPr>
          <w:rFonts w:cstheme="minorHAnsi"/>
        </w:rPr>
        <w:t xml:space="preserve"> Used 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df.shape</w:t>
      </w:r>
      <w:proofErr w:type="spellEnd"/>
      <w:proofErr w:type="gramEnd"/>
      <w:r w:rsidRPr="00923365">
        <w:rPr>
          <w:rFonts w:cstheme="minorHAnsi"/>
          <w:color w:val="ED7D31" w:themeColor="accent2"/>
        </w:rPr>
        <w:t xml:space="preserve"> </w:t>
      </w:r>
      <w:r w:rsidRPr="00923365">
        <w:rPr>
          <w:rFonts w:cstheme="minorHAnsi"/>
        </w:rPr>
        <w:t xml:space="preserve">to check the size of dataset and 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df.head</w:t>
      </w:r>
      <w:proofErr w:type="spellEnd"/>
      <w:proofErr w:type="gramEnd"/>
      <w:r w:rsidRPr="00923365">
        <w:rPr>
          <w:rFonts w:cstheme="minorHAnsi"/>
          <w:color w:val="ED7D31" w:themeColor="accent2"/>
        </w:rPr>
        <w:t>()</w:t>
      </w:r>
      <w:r w:rsidRPr="00923365">
        <w:rPr>
          <w:rFonts w:cstheme="minorHAnsi"/>
        </w:rPr>
        <w:t xml:space="preserve"> to look at the first rows</w:t>
      </w:r>
      <w:r w:rsidR="00E928B4" w:rsidRPr="00923365">
        <w:rPr>
          <w:rFonts w:cstheme="minorHAnsi"/>
        </w:rPr>
        <w:t xml:space="preserve"> (</w:t>
      </w:r>
      <w:r w:rsidRPr="00923365">
        <w:rPr>
          <w:rFonts w:cstheme="minorHAnsi"/>
        </w:rPr>
        <w:t>the sample subset of dataset</w:t>
      </w:r>
      <w:r w:rsidR="00E928B4" w:rsidRPr="00923365">
        <w:rPr>
          <w:rFonts w:cstheme="minorHAnsi"/>
        </w:rPr>
        <w:t>)</w:t>
      </w:r>
      <w:r w:rsidR="002E1744">
        <w:rPr>
          <w:rFonts w:cstheme="minorHAnsi"/>
        </w:rPr>
        <w:t xml:space="preserve">. </w:t>
      </w:r>
    </w:p>
    <w:p w14:paraId="5104422F" w14:textId="39825B54" w:rsidR="00E928B4" w:rsidRPr="00923365" w:rsidRDefault="00E928B4" w:rsidP="00E928B4">
      <w:pPr>
        <w:ind w:left="720"/>
        <w:rPr>
          <w:rFonts w:cstheme="minorHAnsi"/>
        </w:rPr>
      </w:pPr>
      <w:r w:rsidRPr="00923365">
        <w:rPr>
          <w:rFonts w:cstheme="minorHAnsi"/>
          <w:noProof/>
        </w:rPr>
        <w:drawing>
          <wp:inline distT="0" distB="0" distL="0" distR="0" wp14:anchorId="58F671F1" wp14:editId="017E0EE2">
            <wp:extent cx="13070124" cy="3334215"/>
            <wp:effectExtent l="0" t="0" r="0" b="0"/>
            <wp:docPr id="2106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7012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9464" w14:textId="35EF1541" w:rsidR="00E928B4" w:rsidRPr="00923365" w:rsidRDefault="00E928B4" w:rsidP="00E928B4">
      <w:pPr>
        <w:ind w:left="720"/>
        <w:rPr>
          <w:rFonts w:cstheme="minorHAnsi"/>
        </w:rPr>
      </w:pPr>
    </w:p>
    <w:p w14:paraId="00734990" w14:textId="37D1103A" w:rsidR="00E928B4" w:rsidRPr="00923365" w:rsidRDefault="00CB0E77" w:rsidP="00E928B4">
      <w:pPr>
        <w:numPr>
          <w:ilvl w:val="0"/>
          <w:numId w:val="4"/>
        </w:numPr>
        <w:rPr>
          <w:rFonts w:cstheme="minorHAnsi"/>
        </w:rPr>
      </w:pPr>
      <w:r w:rsidRPr="00923365">
        <w:rPr>
          <w:rFonts w:cstheme="minorHAnsi"/>
        </w:rPr>
        <w:t xml:space="preserve"> </w:t>
      </w:r>
      <w:bookmarkStart w:id="0" w:name="_Hlk219741504"/>
      <w:r w:rsidR="00A41016" w:rsidRPr="00B62765">
        <w:rPr>
          <w:rFonts w:cstheme="minorHAnsi"/>
          <w:b/>
          <w:bCs/>
        </w:rPr>
        <w:t>Column Standardization:</w:t>
      </w:r>
      <w:r w:rsidR="00A41016" w:rsidRPr="00923365">
        <w:rPr>
          <w:rFonts w:cstheme="minorHAnsi"/>
        </w:rPr>
        <w:t xml:space="preserve"> </w:t>
      </w:r>
      <w:r w:rsidR="00E928B4" w:rsidRPr="00923365">
        <w:rPr>
          <w:rFonts w:cstheme="minorHAnsi"/>
        </w:rPr>
        <w:t>Standardize column names first using</w:t>
      </w:r>
      <w:bookmarkEnd w:id="0"/>
    </w:p>
    <w:p w14:paraId="788A15F8" w14:textId="4C43B858" w:rsidR="00E928B4" w:rsidRPr="00923365" w:rsidRDefault="00E928B4" w:rsidP="00E928B4">
      <w:pPr>
        <w:ind w:left="720"/>
        <w:rPr>
          <w:rFonts w:cstheme="minorHAnsi"/>
          <w:color w:val="ED7D31" w:themeColor="accent2"/>
        </w:rPr>
      </w:pPr>
      <w:r w:rsidRPr="00923365">
        <w:rPr>
          <w:rFonts w:cstheme="minorHAnsi"/>
          <w:color w:val="ED7D31" w:themeColor="accent2"/>
        </w:rPr>
        <w:t xml:space="preserve"> 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df.columns.str.strip</w:t>
      </w:r>
      <w:proofErr w:type="spellEnd"/>
      <w:proofErr w:type="gramEnd"/>
      <w:r w:rsidRPr="00923365">
        <w:rPr>
          <w:rFonts w:cstheme="minorHAnsi"/>
          <w:color w:val="ED7D31" w:themeColor="accent2"/>
        </w:rPr>
        <w:t>().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str.lower</w:t>
      </w:r>
      <w:proofErr w:type="spellEnd"/>
      <w:proofErr w:type="gramEnd"/>
      <w:r w:rsidRPr="00923365">
        <w:rPr>
          <w:rFonts w:cstheme="minorHAnsi"/>
          <w:color w:val="ED7D31" w:themeColor="accent2"/>
        </w:rPr>
        <w:t>() .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str.replace</w:t>
      </w:r>
      <w:proofErr w:type="spellEnd"/>
      <w:proofErr w:type="gramEnd"/>
      <w:r w:rsidRPr="00923365">
        <w:rPr>
          <w:rFonts w:cstheme="minorHAnsi"/>
          <w:color w:val="ED7D31" w:themeColor="accent2"/>
        </w:rPr>
        <w:t>(' ', '_').</w:t>
      </w:r>
      <w:proofErr w:type="spellStart"/>
      <w:proofErr w:type="gramStart"/>
      <w:r w:rsidRPr="00923365">
        <w:rPr>
          <w:rFonts w:cstheme="minorHAnsi"/>
          <w:color w:val="ED7D31" w:themeColor="accent2"/>
        </w:rPr>
        <w:t>str.replace</w:t>
      </w:r>
      <w:proofErr w:type="spellEnd"/>
      <w:proofErr w:type="gramEnd"/>
      <w:r w:rsidRPr="00923365">
        <w:rPr>
          <w:rFonts w:cstheme="minorHAnsi"/>
          <w:color w:val="ED7D31" w:themeColor="accent2"/>
        </w:rPr>
        <w:t>('-', '_')</w:t>
      </w:r>
      <w:r w:rsidR="00C31C47" w:rsidRPr="00923365">
        <w:rPr>
          <w:rFonts w:cstheme="minorHAnsi"/>
          <w:color w:val="ED7D31" w:themeColor="accent2"/>
        </w:rPr>
        <w:t xml:space="preserve"> for readability and </w:t>
      </w:r>
      <w:proofErr w:type="spellStart"/>
      <w:r w:rsidR="00C31C47" w:rsidRPr="00923365">
        <w:rPr>
          <w:rFonts w:cstheme="minorHAnsi"/>
          <w:color w:val="ED7D31" w:themeColor="accent2"/>
        </w:rPr>
        <w:t>documentaion</w:t>
      </w:r>
      <w:proofErr w:type="spellEnd"/>
    </w:p>
    <w:p w14:paraId="188B0782" w14:textId="77777777" w:rsidR="00C31C47" w:rsidRPr="00923365" w:rsidRDefault="00E928B4" w:rsidP="00E928B4">
      <w:pPr>
        <w:numPr>
          <w:ilvl w:val="0"/>
          <w:numId w:val="4"/>
        </w:numPr>
        <w:rPr>
          <w:rFonts w:cstheme="minorHAnsi"/>
          <w:color w:val="ED7D31" w:themeColor="accent2"/>
        </w:rPr>
      </w:pPr>
      <w:r w:rsidRPr="00923365">
        <w:rPr>
          <w:rFonts w:cstheme="minorHAnsi"/>
        </w:rPr>
        <w:t xml:space="preserve">Drop the </w:t>
      </w:r>
      <w:r w:rsidR="00C31C47" w:rsidRPr="00923365">
        <w:rPr>
          <w:rFonts w:cstheme="minorHAnsi"/>
        </w:rPr>
        <w:t xml:space="preserve">invalid columns with </w:t>
      </w:r>
      <w:proofErr w:type="spellStart"/>
      <w:proofErr w:type="gramStart"/>
      <w:r w:rsidR="00C31C47" w:rsidRPr="00923365">
        <w:rPr>
          <w:rFonts w:cstheme="minorHAnsi"/>
          <w:color w:val="ED7D31" w:themeColor="accent2"/>
        </w:rPr>
        <w:t>df.drop</w:t>
      </w:r>
      <w:proofErr w:type="spellEnd"/>
      <w:proofErr w:type="gramEnd"/>
      <w:r w:rsidR="00C31C47" w:rsidRPr="00923365">
        <w:rPr>
          <w:rFonts w:cstheme="minorHAnsi"/>
          <w:color w:val="ED7D31" w:themeColor="accent2"/>
        </w:rPr>
        <w:t>(['</w:t>
      </w:r>
      <w:proofErr w:type="gramStart"/>
      <w:r w:rsidR="00C31C47" w:rsidRPr="00923365">
        <w:rPr>
          <w:rFonts w:cstheme="minorHAnsi"/>
          <w:color w:val="ED7D31" w:themeColor="accent2"/>
        </w:rPr>
        <w:t>unnamed:_</w:t>
      </w:r>
      <w:proofErr w:type="gramEnd"/>
      <w:r w:rsidR="00C31C47" w:rsidRPr="00923365">
        <w:rPr>
          <w:rFonts w:cstheme="minorHAnsi"/>
          <w:color w:val="ED7D31" w:themeColor="accent2"/>
        </w:rPr>
        <w:t>12', '</w:t>
      </w:r>
      <w:proofErr w:type="gramStart"/>
      <w:r w:rsidR="00C31C47" w:rsidRPr="00923365">
        <w:rPr>
          <w:rFonts w:cstheme="minorHAnsi"/>
          <w:color w:val="ED7D31" w:themeColor="accent2"/>
        </w:rPr>
        <w:t>unnamed:_</w:t>
      </w:r>
      <w:proofErr w:type="gramEnd"/>
      <w:r w:rsidR="00C31C47" w:rsidRPr="00923365">
        <w:rPr>
          <w:rFonts w:cstheme="minorHAnsi"/>
          <w:color w:val="ED7D31" w:themeColor="accent2"/>
        </w:rPr>
        <w:t>13', '</w:t>
      </w:r>
      <w:proofErr w:type="gramStart"/>
      <w:r w:rsidR="00C31C47" w:rsidRPr="00923365">
        <w:rPr>
          <w:rFonts w:cstheme="minorHAnsi"/>
          <w:color w:val="ED7D31" w:themeColor="accent2"/>
        </w:rPr>
        <w:t>unnamed:_</w:t>
      </w:r>
      <w:proofErr w:type="gramEnd"/>
      <w:r w:rsidR="00C31C47" w:rsidRPr="00923365">
        <w:rPr>
          <w:rFonts w:cstheme="minorHAnsi"/>
          <w:color w:val="ED7D31" w:themeColor="accent2"/>
        </w:rPr>
        <w:t xml:space="preserve">14'], axis=1, </w:t>
      </w:r>
      <w:proofErr w:type="spellStart"/>
      <w:r w:rsidR="00C31C47" w:rsidRPr="00923365">
        <w:rPr>
          <w:rFonts w:cstheme="minorHAnsi"/>
          <w:color w:val="ED7D31" w:themeColor="accent2"/>
        </w:rPr>
        <w:t>inplace</w:t>
      </w:r>
      <w:proofErr w:type="spellEnd"/>
      <w:r w:rsidR="00C31C47" w:rsidRPr="00923365">
        <w:rPr>
          <w:rFonts w:cstheme="minorHAnsi"/>
          <w:color w:val="ED7D31" w:themeColor="accent2"/>
        </w:rPr>
        <w:t>=True)</w:t>
      </w:r>
    </w:p>
    <w:p w14:paraId="43121902" w14:textId="0B3CBD11" w:rsidR="00C31C47" w:rsidRPr="00923365" w:rsidRDefault="00C31C47" w:rsidP="00E928B4">
      <w:pPr>
        <w:numPr>
          <w:ilvl w:val="0"/>
          <w:numId w:val="4"/>
        </w:numPr>
        <w:rPr>
          <w:rFonts w:cstheme="minorHAnsi"/>
          <w:color w:val="ED7D31" w:themeColor="accent2"/>
        </w:rPr>
      </w:pPr>
      <w:r w:rsidRPr="00923365">
        <w:rPr>
          <w:rFonts w:cstheme="minorHAnsi"/>
        </w:rPr>
        <w:t xml:space="preserve">Check the duplicates and data types using </w:t>
      </w:r>
      <w:proofErr w:type="spellStart"/>
      <w:proofErr w:type="gramStart"/>
      <w:r w:rsidRPr="00923365">
        <w:rPr>
          <w:rFonts w:cstheme="minorHAnsi"/>
          <w:color w:val="D76600"/>
        </w:rPr>
        <w:t>df.duplicated</w:t>
      </w:r>
      <w:proofErr w:type="spellEnd"/>
      <w:proofErr w:type="gramEnd"/>
      <w:r w:rsidRPr="00923365">
        <w:rPr>
          <w:rFonts w:cstheme="minorHAnsi"/>
          <w:color w:val="D76600"/>
        </w:rPr>
        <w:t>(</w:t>
      </w:r>
      <w:proofErr w:type="gramStart"/>
      <w:r w:rsidRPr="00923365">
        <w:rPr>
          <w:rFonts w:cstheme="minorHAnsi"/>
          <w:color w:val="D76600"/>
        </w:rPr>
        <w:t>).sum</w:t>
      </w:r>
      <w:proofErr w:type="gramEnd"/>
      <w:r w:rsidRPr="00923365">
        <w:rPr>
          <w:rFonts w:cstheme="minorHAnsi"/>
          <w:color w:val="D76600"/>
        </w:rPr>
        <w:t>()</w:t>
      </w:r>
      <w:r w:rsidRPr="00923365">
        <w:rPr>
          <w:rFonts w:cstheme="minorHAnsi"/>
          <w:color w:val="C45911" w:themeColor="accent2" w:themeShade="BF"/>
        </w:rPr>
        <w:t xml:space="preserve"> </w:t>
      </w:r>
      <w:r w:rsidRPr="00923365">
        <w:rPr>
          <w:rFonts w:cstheme="minorHAnsi"/>
        </w:rPr>
        <w:t xml:space="preserve">and </w:t>
      </w:r>
      <w:proofErr w:type="spellStart"/>
      <w:proofErr w:type="gramStart"/>
      <w:r w:rsidRPr="00923365">
        <w:rPr>
          <w:rFonts w:cstheme="minorHAnsi"/>
          <w:color w:val="C45911" w:themeColor="accent2" w:themeShade="BF"/>
        </w:rPr>
        <w:t>df.dtypes</w:t>
      </w:r>
      <w:proofErr w:type="spellEnd"/>
      <w:proofErr w:type="gramEnd"/>
    </w:p>
    <w:p w14:paraId="7CA037AE" w14:textId="5A25A34F" w:rsidR="00C31C47" w:rsidRPr="00923365" w:rsidRDefault="00C31C47" w:rsidP="00E928B4">
      <w:pPr>
        <w:numPr>
          <w:ilvl w:val="0"/>
          <w:numId w:val="4"/>
        </w:numPr>
        <w:rPr>
          <w:rFonts w:cstheme="minorHAnsi"/>
          <w:color w:val="ED7D31" w:themeColor="accent2"/>
        </w:rPr>
      </w:pPr>
      <w:r w:rsidRPr="00923365">
        <w:rPr>
          <w:rFonts w:cstheme="minorHAnsi"/>
        </w:rPr>
        <w:t>Strip</w:t>
      </w:r>
      <w:r w:rsidR="00827A2B" w:rsidRPr="00923365">
        <w:rPr>
          <w:rFonts w:cstheme="minorHAnsi"/>
        </w:rPr>
        <w:t xml:space="preserve"> the data to avoid leading and tailing space issue;</w:t>
      </w:r>
      <w:r w:rsidRPr="00923365">
        <w:rPr>
          <w:rFonts w:cstheme="minorHAnsi"/>
        </w:rPr>
        <w:t xml:space="preserve"> and standardize the data</w:t>
      </w:r>
      <w:r w:rsidR="00A96D9F" w:rsidRPr="00923365">
        <w:rPr>
          <w:rFonts w:cstheme="minorHAnsi"/>
        </w:rPr>
        <w:t>type</w:t>
      </w:r>
      <w:r w:rsidRPr="00923365">
        <w:rPr>
          <w:rFonts w:cstheme="minorHAnsi"/>
        </w:rPr>
        <w:t xml:space="preserve"> </w:t>
      </w:r>
      <w:r w:rsidR="00827A2B" w:rsidRPr="00923365">
        <w:rPr>
          <w:rFonts w:cstheme="minorHAnsi"/>
        </w:rPr>
        <w:t>to</w:t>
      </w:r>
      <w:r w:rsidRPr="00923365">
        <w:rPr>
          <w:rFonts w:cstheme="minorHAnsi"/>
        </w:rPr>
        <w:t xml:space="preserve"> consolidate data accuracy </w:t>
      </w:r>
    </w:p>
    <w:p w14:paraId="1B8752B9" w14:textId="2374F2E7" w:rsidR="00827A2B" w:rsidRPr="00923365" w:rsidRDefault="00827A2B" w:rsidP="00E928B4">
      <w:pPr>
        <w:numPr>
          <w:ilvl w:val="0"/>
          <w:numId w:val="4"/>
        </w:numPr>
        <w:rPr>
          <w:rFonts w:cstheme="minorHAnsi"/>
          <w:color w:val="ED7D31" w:themeColor="accent2"/>
        </w:rPr>
      </w:pPr>
      <w:r w:rsidRPr="00B62765">
        <w:rPr>
          <w:rFonts w:cstheme="minorHAnsi"/>
          <w:b/>
          <w:bCs/>
        </w:rPr>
        <w:t>Missing Data Handling:</w:t>
      </w:r>
      <w:r w:rsidR="00A96D9F" w:rsidRPr="00923365">
        <w:rPr>
          <w:rFonts w:cstheme="minorHAnsi"/>
        </w:rPr>
        <w:t xml:space="preserve"> check missing values with </w:t>
      </w:r>
      <w:proofErr w:type="gramStart"/>
      <w:r w:rsidR="00A96D9F" w:rsidRPr="00923365">
        <w:rPr>
          <w:rFonts w:cstheme="minorHAnsi"/>
          <w:color w:val="C45911" w:themeColor="accent2" w:themeShade="BF"/>
        </w:rPr>
        <w:t>df.info(</w:t>
      </w:r>
      <w:proofErr w:type="gramEnd"/>
      <w:r w:rsidR="00A96D9F" w:rsidRPr="00923365">
        <w:rPr>
          <w:rFonts w:cstheme="minorHAnsi"/>
          <w:color w:val="C45911" w:themeColor="accent2" w:themeShade="BF"/>
        </w:rPr>
        <w:t>).</w:t>
      </w:r>
      <w:r w:rsidR="00A96D9F" w:rsidRPr="00923365">
        <w:rPr>
          <w:rFonts w:cstheme="minorHAnsi"/>
        </w:rPr>
        <w:t xml:space="preserve"> Drop null values in critical columns (price, state, status) and impute nulls in (bed, bath) with median and in city column with unknown. </w:t>
      </w:r>
    </w:p>
    <w:p w14:paraId="2152FDC7" w14:textId="2B81B896" w:rsidR="00FC7054" w:rsidRPr="0024263C" w:rsidRDefault="00FC7054" w:rsidP="0024263C">
      <w:pPr>
        <w:numPr>
          <w:ilvl w:val="0"/>
          <w:numId w:val="4"/>
        </w:numPr>
        <w:rPr>
          <w:rFonts w:cstheme="minorHAnsi"/>
        </w:rPr>
      </w:pPr>
      <w:r w:rsidRPr="00B62765">
        <w:rPr>
          <w:rFonts w:cstheme="minorHAnsi"/>
          <w:b/>
          <w:bCs/>
        </w:rPr>
        <w:t>Handling Invalid Values:</w:t>
      </w:r>
      <w:r w:rsidRPr="00923365">
        <w:rPr>
          <w:rFonts w:cstheme="minorHAnsi"/>
        </w:rPr>
        <w:t xml:space="preserve"> </w:t>
      </w:r>
      <w:r w:rsidR="00A96D9F" w:rsidRPr="00923365">
        <w:rPr>
          <w:rFonts w:cstheme="minorHAnsi"/>
        </w:rPr>
        <w:t xml:space="preserve">Check the </w:t>
      </w:r>
      <w:r w:rsidR="000739BC" w:rsidRPr="000739BC">
        <w:rPr>
          <w:rFonts w:cstheme="minorHAnsi"/>
        </w:rPr>
        <w:t>invalid values in key numerical columns</w:t>
      </w:r>
      <w:r w:rsidR="00A96D9F" w:rsidRPr="00923365">
        <w:rPr>
          <w:rFonts w:cstheme="minorHAnsi"/>
        </w:rPr>
        <w:t xml:space="preserve"> and assigned as missing values </w:t>
      </w:r>
      <w:r w:rsidR="00A96D9F" w:rsidRPr="00923365">
        <w:rPr>
          <w:rFonts w:cstheme="minorHAnsi"/>
          <w:color w:val="C45911" w:themeColor="accent2" w:themeShade="BF"/>
        </w:rPr>
        <w:t>pd.NA</w:t>
      </w:r>
      <w:r w:rsidRPr="00923365">
        <w:rPr>
          <w:rFonts w:cstheme="minorHAnsi"/>
        </w:rPr>
        <w:t xml:space="preserve">. Drop again the nulls in price and house size. Valiate null values with </w:t>
      </w:r>
      <w:proofErr w:type="spellStart"/>
      <w:proofErr w:type="gramStart"/>
      <w:r w:rsidRPr="00923365">
        <w:rPr>
          <w:rFonts w:cstheme="minorHAnsi"/>
          <w:color w:val="C45911" w:themeColor="accent2" w:themeShade="BF"/>
        </w:rPr>
        <w:t>df.isna</w:t>
      </w:r>
      <w:proofErr w:type="spellEnd"/>
      <w:proofErr w:type="gramEnd"/>
      <w:r w:rsidRPr="00923365">
        <w:rPr>
          <w:rFonts w:cstheme="minorHAnsi"/>
          <w:color w:val="C45911" w:themeColor="accent2" w:themeShade="BF"/>
        </w:rPr>
        <w:t>(</w:t>
      </w:r>
      <w:proofErr w:type="gramStart"/>
      <w:r w:rsidRPr="00923365">
        <w:rPr>
          <w:rFonts w:cstheme="minorHAnsi"/>
          <w:color w:val="C45911" w:themeColor="accent2" w:themeShade="BF"/>
        </w:rPr>
        <w:t>).mean</w:t>
      </w:r>
      <w:proofErr w:type="gramEnd"/>
      <w:r w:rsidRPr="00923365">
        <w:rPr>
          <w:rFonts w:cstheme="minorHAnsi"/>
          <w:color w:val="C45911" w:themeColor="accent2" w:themeShade="BF"/>
        </w:rPr>
        <w:t>(</w:t>
      </w:r>
      <w:proofErr w:type="gramStart"/>
      <w:r w:rsidRPr="00923365">
        <w:rPr>
          <w:rFonts w:cstheme="minorHAnsi"/>
          <w:color w:val="C45911" w:themeColor="accent2" w:themeShade="BF"/>
        </w:rPr>
        <w:t>).</w:t>
      </w:r>
      <w:proofErr w:type="spellStart"/>
      <w:r w:rsidRPr="00923365">
        <w:rPr>
          <w:rFonts w:cstheme="minorHAnsi"/>
          <w:color w:val="C45911" w:themeColor="accent2" w:themeShade="BF"/>
        </w:rPr>
        <w:t>sort</w:t>
      </w:r>
      <w:proofErr w:type="gramEnd"/>
      <w:r w:rsidRPr="00923365">
        <w:rPr>
          <w:rFonts w:cstheme="minorHAnsi"/>
          <w:color w:val="C45911" w:themeColor="accent2" w:themeShade="BF"/>
        </w:rPr>
        <w:t>_values</w:t>
      </w:r>
      <w:proofErr w:type="spellEnd"/>
      <w:r w:rsidRPr="00923365">
        <w:rPr>
          <w:rFonts w:cstheme="minorHAnsi"/>
          <w:color w:val="C45911" w:themeColor="accent2" w:themeShade="BF"/>
        </w:rPr>
        <w:t xml:space="preserve">(ascending=False) </w:t>
      </w:r>
      <w:r w:rsidRPr="00923365">
        <w:rPr>
          <w:rFonts w:cstheme="minorHAnsi"/>
        </w:rPr>
        <w:t xml:space="preserve">for missing ratio and </w:t>
      </w:r>
      <w:proofErr w:type="spellStart"/>
      <w:proofErr w:type="gramStart"/>
      <w:r w:rsidRPr="00923365">
        <w:rPr>
          <w:rFonts w:cstheme="minorHAnsi"/>
          <w:color w:val="C45911" w:themeColor="accent2" w:themeShade="BF"/>
        </w:rPr>
        <w:t>df.isna</w:t>
      </w:r>
      <w:proofErr w:type="spellEnd"/>
      <w:proofErr w:type="gramEnd"/>
      <w:r w:rsidRPr="00923365">
        <w:rPr>
          <w:rFonts w:cstheme="minorHAnsi"/>
          <w:color w:val="C45911" w:themeColor="accent2" w:themeShade="BF"/>
        </w:rPr>
        <w:t>(</w:t>
      </w:r>
      <w:proofErr w:type="gramStart"/>
      <w:r w:rsidRPr="00923365">
        <w:rPr>
          <w:rFonts w:cstheme="minorHAnsi"/>
          <w:color w:val="C45911" w:themeColor="accent2" w:themeShade="BF"/>
        </w:rPr>
        <w:t>).sum</w:t>
      </w:r>
      <w:proofErr w:type="gramEnd"/>
      <w:r w:rsidRPr="00923365">
        <w:rPr>
          <w:rFonts w:cstheme="minorHAnsi"/>
          <w:color w:val="C45911" w:themeColor="accent2" w:themeShade="BF"/>
        </w:rPr>
        <w:t xml:space="preserve">() </w:t>
      </w:r>
      <w:r w:rsidRPr="00923365">
        <w:rPr>
          <w:rFonts w:cstheme="minorHAnsi"/>
        </w:rPr>
        <w:t>for number of missing values for each column</w:t>
      </w:r>
    </w:p>
    <w:p w14:paraId="42E1DAED" w14:textId="07775B7C" w:rsidR="000739BC" w:rsidRPr="00161EA9" w:rsidRDefault="00FC7054" w:rsidP="000739BC">
      <w:pPr>
        <w:numPr>
          <w:ilvl w:val="0"/>
          <w:numId w:val="4"/>
        </w:numPr>
        <w:rPr>
          <w:rFonts w:cstheme="minorHAnsi"/>
          <w:b/>
          <w:bCs/>
        </w:rPr>
      </w:pPr>
      <w:r w:rsidRPr="00161EA9">
        <w:rPr>
          <w:rFonts w:cstheme="minorHAnsi"/>
          <w:b/>
          <w:bCs/>
        </w:rPr>
        <w:t xml:space="preserve">Feature Engineering: </w:t>
      </w:r>
    </w:p>
    <w:p w14:paraId="7BB44E99" w14:textId="4DC00CD1" w:rsidR="00FC7054" w:rsidRPr="00923365" w:rsidRDefault="00FC7054" w:rsidP="00FC7054">
      <w:pPr>
        <w:rPr>
          <w:rFonts w:cstheme="minorHAnsi"/>
        </w:rPr>
      </w:pPr>
      <w:r w:rsidRPr="00923365">
        <w:rPr>
          <w:rFonts w:cstheme="minorHAnsi"/>
        </w:rPr>
        <w:t xml:space="preserve">                    Created </w:t>
      </w:r>
      <w:proofErr w:type="spellStart"/>
      <w:r w:rsidRPr="00923365">
        <w:rPr>
          <w:rFonts w:cstheme="minorHAnsi"/>
        </w:rPr>
        <w:t>price_per_sqft</w:t>
      </w:r>
      <w:proofErr w:type="spellEnd"/>
      <w:r w:rsidR="00F8104B" w:rsidRPr="00923365">
        <w:rPr>
          <w:rFonts w:cstheme="minorHAnsi"/>
        </w:rPr>
        <w:t xml:space="preserve"> by </w:t>
      </w:r>
      <w:proofErr w:type="gramStart"/>
      <w:r w:rsidR="00F8104B" w:rsidRPr="00923365">
        <w:rPr>
          <w:rFonts w:cstheme="minorHAnsi"/>
        </w:rPr>
        <w:t>dividing  price</w:t>
      </w:r>
      <w:proofErr w:type="gramEnd"/>
      <w:r w:rsidR="00F8104B" w:rsidRPr="00923365">
        <w:rPr>
          <w:rFonts w:cstheme="minorHAnsi"/>
        </w:rPr>
        <w:t xml:space="preserve"> by </w:t>
      </w:r>
      <w:proofErr w:type="spellStart"/>
      <w:r w:rsidR="00F8104B" w:rsidRPr="00923365">
        <w:rPr>
          <w:rFonts w:cstheme="minorHAnsi"/>
        </w:rPr>
        <w:t>house_size</w:t>
      </w:r>
      <w:proofErr w:type="spellEnd"/>
    </w:p>
    <w:p w14:paraId="54901598" w14:textId="7BB32FF0" w:rsidR="00F8104B" w:rsidRPr="00923365" w:rsidRDefault="00F8104B" w:rsidP="00FC7054">
      <w:pPr>
        <w:rPr>
          <w:rFonts w:cstheme="minorHAnsi"/>
        </w:rPr>
      </w:pPr>
      <w:r w:rsidRPr="00923365">
        <w:rPr>
          <w:rFonts w:cstheme="minorHAnsi"/>
        </w:rPr>
        <w:t xml:space="preserve">                    Created </w:t>
      </w:r>
      <w:proofErr w:type="spellStart"/>
      <w:r w:rsidRPr="00923365">
        <w:rPr>
          <w:rFonts w:cstheme="minorHAnsi"/>
        </w:rPr>
        <w:t>prev_sold_year</w:t>
      </w:r>
      <w:proofErr w:type="spellEnd"/>
      <w:r w:rsidRPr="00923365">
        <w:rPr>
          <w:rFonts w:cstheme="minorHAnsi"/>
        </w:rPr>
        <w:t xml:space="preserve"> from </w:t>
      </w:r>
      <w:proofErr w:type="spellStart"/>
      <w:r w:rsidRPr="00923365">
        <w:rPr>
          <w:rFonts w:cstheme="minorHAnsi"/>
        </w:rPr>
        <w:t>prev_sold_date</w:t>
      </w:r>
      <w:proofErr w:type="spellEnd"/>
    </w:p>
    <w:p w14:paraId="74993E12" w14:textId="118A792E" w:rsidR="00136837" w:rsidRPr="00161EA9" w:rsidRDefault="00136837" w:rsidP="00161EA9">
      <w:pPr>
        <w:pStyle w:val="ListParagraph"/>
        <w:numPr>
          <w:ilvl w:val="0"/>
          <w:numId w:val="17"/>
        </w:numPr>
        <w:rPr>
          <w:rFonts w:cstheme="minorHAnsi"/>
        </w:rPr>
      </w:pPr>
      <w:r w:rsidRPr="00161EA9">
        <w:rPr>
          <w:rFonts w:cstheme="minorHAnsi"/>
          <w:b/>
          <w:bCs/>
        </w:rPr>
        <w:t>Validate Data:</w:t>
      </w:r>
      <w:r w:rsidRPr="00161EA9">
        <w:rPr>
          <w:rFonts w:cstheme="minorHAnsi"/>
        </w:rPr>
        <w:t xml:space="preserve"> Checking distinct states. Sorted the data according to "</w:t>
      </w:r>
      <w:proofErr w:type="spellStart"/>
      <w:r w:rsidRPr="00161EA9">
        <w:rPr>
          <w:rFonts w:cstheme="minorHAnsi"/>
        </w:rPr>
        <w:t>prev_sold_year</w:t>
      </w:r>
      <w:proofErr w:type="spellEnd"/>
      <w:r w:rsidRPr="00161EA9">
        <w:rPr>
          <w:rFonts w:cstheme="minorHAnsi"/>
        </w:rPr>
        <w:t>" and "</w:t>
      </w:r>
      <w:proofErr w:type="spellStart"/>
      <w:r w:rsidRPr="00161EA9">
        <w:rPr>
          <w:rFonts w:cstheme="minorHAnsi"/>
        </w:rPr>
        <w:t>prev_sold_date</w:t>
      </w:r>
      <w:proofErr w:type="spellEnd"/>
      <w:r w:rsidRPr="00161EA9">
        <w:rPr>
          <w:rFonts w:cstheme="minorHAnsi"/>
        </w:rPr>
        <w:t>".</w:t>
      </w:r>
    </w:p>
    <w:p w14:paraId="65927FB8" w14:textId="58EE523B" w:rsidR="00B62765" w:rsidRDefault="00B62765" w:rsidP="00FC7054">
      <w:pPr>
        <w:rPr>
          <w:rFonts w:cstheme="minorHAnsi"/>
        </w:rPr>
      </w:pPr>
      <w:r w:rsidRPr="00B62765">
        <w:rPr>
          <w:rFonts w:cstheme="minorHAnsi"/>
          <w:noProof/>
        </w:rPr>
        <w:drawing>
          <wp:inline distT="0" distB="0" distL="0" distR="0" wp14:anchorId="49D57594" wp14:editId="1D0C87EF">
            <wp:extent cx="5029902" cy="4296375"/>
            <wp:effectExtent l="0" t="0" r="0" b="9525"/>
            <wp:docPr id="50322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23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848E" w14:textId="7827556A" w:rsidR="00B62765" w:rsidRPr="00923365" w:rsidRDefault="00B62765" w:rsidP="00FC7054">
      <w:pPr>
        <w:rPr>
          <w:rFonts w:cstheme="minorHAnsi"/>
        </w:rPr>
      </w:pPr>
      <w:r w:rsidRPr="00B62765">
        <w:rPr>
          <w:rFonts w:cstheme="minorHAnsi"/>
          <w:noProof/>
        </w:rPr>
        <w:drawing>
          <wp:inline distT="0" distB="0" distL="0" distR="0" wp14:anchorId="1804B3FA" wp14:editId="07794A07">
            <wp:extent cx="13317809" cy="5858693"/>
            <wp:effectExtent l="0" t="0" r="0" b="8890"/>
            <wp:docPr id="9303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1780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8B0" w14:textId="17DD7E00" w:rsidR="00136837" w:rsidRPr="00161EA9" w:rsidRDefault="00136837" w:rsidP="00161EA9">
      <w:pPr>
        <w:pStyle w:val="ListParagraph"/>
        <w:numPr>
          <w:ilvl w:val="0"/>
          <w:numId w:val="17"/>
        </w:numPr>
        <w:rPr>
          <w:rFonts w:cstheme="minorHAnsi"/>
        </w:rPr>
      </w:pPr>
      <w:r w:rsidRPr="00161EA9">
        <w:rPr>
          <w:rFonts w:cstheme="minorHAnsi"/>
          <w:b/>
          <w:bCs/>
        </w:rPr>
        <w:t>Exporting data:</w:t>
      </w:r>
      <w:r w:rsidRPr="00161EA9">
        <w:rPr>
          <w:rFonts w:cstheme="minorHAnsi"/>
        </w:rPr>
        <w:t xml:space="preserve"> Used the </w:t>
      </w:r>
      <w:proofErr w:type="spellStart"/>
      <w:r w:rsidRPr="00161EA9">
        <w:rPr>
          <w:rFonts w:cstheme="minorHAnsi"/>
          <w:color w:val="C45911" w:themeColor="accent2" w:themeShade="BF"/>
        </w:rPr>
        <w:t>df.to_</w:t>
      </w:r>
      <w:proofErr w:type="gramStart"/>
      <w:r w:rsidRPr="00161EA9">
        <w:rPr>
          <w:rFonts w:cstheme="minorHAnsi"/>
          <w:color w:val="C45911" w:themeColor="accent2" w:themeShade="BF"/>
        </w:rPr>
        <w:t>csv</w:t>
      </w:r>
      <w:proofErr w:type="spellEnd"/>
      <w:r w:rsidRPr="00161EA9">
        <w:rPr>
          <w:rFonts w:cstheme="minorHAnsi"/>
          <w:color w:val="C45911" w:themeColor="accent2" w:themeShade="BF"/>
        </w:rPr>
        <w:t>(</w:t>
      </w:r>
      <w:proofErr w:type="gramEnd"/>
      <w:r w:rsidRPr="00161EA9">
        <w:rPr>
          <w:rFonts w:cstheme="minorHAnsi"/>
          <w:color w:val="C45911" w:themeColor="accent2" w:themeShade="BF"/>
        </w:rPr>
        <w:t>).</w:t>
      </w:r>
    </w:p>
    <w:p w14:paraId="0DC661E3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2F894ADF">
          <v:rect id="_x0000_i1028" style="width:0;height:1.5pt" o:hralign="center" o:hrstd="t" o:hr="t" fillcolor="#a0a0a0" stroked="f"/>
        </w:pict>
      </w:r>
    </w:p>
    <w:p w14:paraId="3323BB02" w14:textId="04018042" w:rsidR="00136837" w:rsidRPr="00923365" w:rsidRDefault="00F16B30" w:rsidP="00136837">
      <w:pPr>
        <w:rPr>
          <w:rFonts w:cstheme="minorHAnsi"/>
          <w:b/>
          <w:bCs/>
        </w:rPr>
      </w:pPr>
      <w:r w:rsidRPr="00923365">
        <w:rPr>
          <w:rFonts w:cstheme="minorHAnsi"/>
          <w:b/>
          <w:bCs/>
        </w:rPr>
        <w:t xml:space="preserve">4. </w:t>
      </w:r>
      <w:r w:rsidR="00136837" w:rsidRPr="00923365">
        <w:rPr>
          <w:rFonts w:cstheme="minorHAnsi"/>
          <w:b/>
          <w:bCs/>
        </w:rPr>
        <w:t>Data Analysis and Visualization in Power BI</w:t>
      </w:r>
    </w:p>
    <w:p w14:paraId="6A2D524F" w14:textId="7C91E4BF" w:rsidR="00136837" w:rsidRPr="00923365" w:rsidRDefault="00136837" w:rsidP="00136837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Outlier Handling Strategy</w:t>
      </w:r>
    </w:p>
    <w:p w14:paraId="67BB92BD" w14:textId="77777777" w:rsidR="00136837" w:rsidRPr="000739BC" w:rsidRDefault="00136837" w:rsidP="00136837">
      <w:pPr>
        <w:numPr>
          <w:ilvl w:val="0"/>
          <w:numId w:val="4"/>
        </w:numPr>
        <w:rPr>
          <w:rFonts w:cstheme="minorHAnsi"/>
        </w:rPr>
      </w:pPr>
      <w:r w:rsidRPr="000739BC">
        <w:rPr>
          <w:rFonts w:cstheme="minorHAnsi"/>
        </w:rPr>
        <w:t>Identified and flagged extreme listings for transparency</w:t>
      </w:r>
    </w:p>
    <w:p w14:paraId="21F94809" w14:textId="77777777" w:rsidR="00136837" w:rsidRPr="000739BC" w:rsidRDefault="00136837" w:rsidP="00136837">
      <w:pPr>
        <w:numPr>
          <w:ilvl w:val="0"/>
          <w:numId w:val="5"/>
        </w:numPr>
        <w:rPr>
          <w:rFonts w:cstheme="minorHAnsi"/>
        </w:rPr>
      </w:pPr>
      <w:r w:rsidRPr="000739BC">
        <w:rPr>
          <w:rFonts w:cstheme="minorHAnsi"/>
        </w:rPr>
        <w:t xml:space="preserve">Extreme values were </w:t>
      </w:r>
      <w:r w:rsidRPr="000739BC">
        <w:rPr>
          <w:rFonts w:cstheme="minorHAnsi"/>
          <w:b/>
          <w:bCs/>
        </w:rPr>
        <w:t>not removed</w:t>
      </w:r>
    </w:p>
    <w:p w14:paraId="55150E4C" w14:textId="77777777" w:rsidR="005C39C2" w:rsidRDefault="00136837" w:rsidP="00597210">
      <w:pPr>
        <w:numPr>
          <w:ilvl w:val="0"/>
          <w:numId w:val="5"/>
        </w:numPr>
        <w:rPr>
          <w:rFonts w:cstheme="minorHAnsi"/>
        </w:rPr>
      </w:pPr>
      <w:r w:rsidRPr="000739BC">
        <w:rPr>
          <w:rFonts w:cstheme="minorHAnsi"/>
        </w:rPr>
        <w:t xml:space="preserve">Instead, they were </w:t>
      </w:r>
      <w:r w:rsidRPr="000739BC">
        <w:rPr>
          <w:rFonts w:cstheme="minorHAnsi"/>
          <w:b/>
          <w:bCs/>
        </w:rPr>
        <w:t>flagged and separated</w:t>
      </w:r>
      <w:r w:rsidRPr="000739BC">
        <w:rPr>
          <w:rFonts w:cstheme="minorHAnsi"/>
        </w:rPr>
        <w:t xml:space="preserve"> to preserve market integrity and avoid misleading medians</w:t>
      </w:r>
    </w:p>
    <w:p w14:paraId="30D24FD3" w14:textId="12014086" w:rsidR="00597210" w:rsidRPr="00923365" w:rsidRDefault="00EF217E" w:rsidP="005C39C2">
      <w:pPr>
        <w:ind w:left="720"/>
        <w:rPr>
          <w:rFonts w:cstheme="minorHAnsi"/>
        </w:rPr>
      </w:pPr>
      <w:r w:rsidRPr="00EF217E">
        <w:rPr>
          <w:noProof/>
        </w:rPr>
        <w:t xml:space="preserve"> </w:t>
      </w:r>
      <w:r w:rsidR="002C045D" w:rsidRPr="002C045D">
        <w:rPr>
          <w:noProof/>
        </w:rPr>
        <w:drawing>
          <wp:inline distT="0" distB="0" distL="0" distR="0" wp14:anchorId="70C801B3" wp14:editId="43F62956">
            <wp:extent cx="2924583" cy="4039164"/>
            <wp:effectExtent l="0" t="0" r="9525" b="0"/>
            <wp:docPr id="106932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0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B0B6" w14:textId="6B28ECDB" w:rsidR="00597210" w:rsidRPr="00923365" w:rsidRDefault="00597210" w:rsidP="00597210">
      <w:pPr>
        <w:rPr>
          <w:rFonts w:cstheme="minorHAnsi"/>
          <w:b/>
          <w:bCs/>
        </w:rPr>
      </w:pPr>
      <w:r w:rsidRPr="00923365">
        <w:rPr>
          <w:rFonts w:cstheme="minorHAnsi"/>
          <w:b/>
          <w:bCs/>
        </w:rPr>
        <w:t xml:space="preserve">DAX </w:t>
      </w:r>
    </w:p>
    <w:p w14:paraId="41F8C944" w14:textId="77777777" w:rsidR="00597210" w:rsidRPr="00923365" w:rsidRDefault="00136837" w:rsidP="00597210">
      <w:pPr>
        <w:numPr>
          <w:ilvl w:val="0"/>
          <w:numId w:val="5"/>
        </w:numPr>
        <w:rPr>
          <w:rFonts w:cstheme="minorHAnsi"/>
        </w:rPr>
      </w:pPr>
      <w:r w:rsidRPr="00923365">
        <w:rPr>
          <w:rFonts w:cstheme="minorHAnsi"/>
        </w:rPr>
        <w:t>New Measure:</w:t>
      </w:r>
      <w:r w:rsidR="00597210" w:rsidRPr="00923365">
        <w:rPr>
          <w:rFonts w:cstheme="minorHAnsi"/>
        </w:rPr>
        <w:t xml:space="preserve"> </w:t>
      </w:r>
    </w:p>
    <w:p w14:paraId="0313A5F0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Luxury or Extreme Listings</w:t>
      </w:r>
    </w:p>
    <w:p w14:paraId="6CB576B1" w14:textId="4A42E338" w:rsidR="00597210" w:rsidRDefault="002C316C" w:rsidP="00597210">
      <w:pPr>
        <w:ind w:left="720"/>
        <w:rPr>
          <w:rFonts w:cstheme="minorHAnsi"/>
        </w:rPr>
      </w:pPr>
      <w:r w:rsidRPr="002C316C">
        <w:rPr>
          <w:noProof/>
        </w:rPr>
        <w:t xml:space="preserve"> </w:t>
      </w:r>
      <w:r w:rsidRPr="002C316C">
        <w:rPr>
          <w:rFonts w:cstheme="minorHAnsi"/>
          <w:noProof/>
        </w:rPr>
        <w:drawing>
          <wp:inline distT="0" distB="0" distL="0" distR="0" wp14:anchorId="7A606602" wp14:editId="6A5F92B1">
            <wp:extent cx="4229100" cy="1085850"/>
            <wp:effectExtent l="0" t="0" r="0" b="0"/>
            <wp:docPr id="63494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2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BEA">
        <w:rPr>
          <w:rFonts w:cstheme="minorHAnsi"/>
        </w:rPr>
        <w:t xml:space="preserve">  </w:t>
      </w:r>
    </w:p>
    <w:p w14:paraId="33A23FAD" w14:textId="77777777" w:rsidR="002372AB" w:rsidRPr="00923365" w:rsidRDefault="002372AB" w:rsidP="00597210">
      <w:pPr>
        <w:ind w:left="720"/>
        <w:rPr>
          <w:rFonts w:cstheme="minorHAnsi"/>
        </w:rPr>
      </w:pPr>
    </w:p>
    <w:p w14:paraId="3D27E518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Standard Listings</w:t>
      </w:r>
    </w:p>
    <w:p w14:paraId="08974290" w14:textId="3A6066B9" w:rsidR="00597210" w:rsidRDefault="0002667B" w:rsidP="00597210">
      <w:pPr>
        <w:ind w:left="720"/>
        <w:rPr>
          <w:noProof/>
        </w:rPr>
      </w:pPr>
      <w:r w:rsidRPr="0002667B">
        <w:rPr>
          <w:noProof/>
        </w:rPr>
        <w:t xml:space="preserve"> </w:t>
      </w:r>
    </w:p>
    <w:p w14:paraId="2AFB2CFF" w14:textId="6FBE60C0" w:rsidR="004F6067" w:rsidRDefault="004F6067" w:rsidP="00597210">
      <w:pPr>
        <w:ind w:left="720"/>
        <w:rPr>
          <w:noProof/>
        </w:rPr>
      </w:pPr>
      <w:r w:rsidRPr="004F6067">
        <w:rPr>
          <w:noProof/>
        </w:rPr>
        <w:drawing>
          <wp:inline distT="0" distB="0" distL="0" distR="0" wp14:anchorId="7592977D" wp14:editId="4F990C78">
            <wp:extent cx="4221480" cy="1325245"/>
            <wp:effectExtent l="0" t="0" r="7620" b="8255"/>
            <wp:docPr id="173258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9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482" cy="13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3734" w14:textId="77777777" w:rsidR="002372AB" w:rsidRPr="00923365" w:rsidRDefault="002372AB" w:rsidP="00597210">
      <w:pPr>
        <w:ind w:left="720"/>
        <w:rPr>
          <w:rFonts w:cstheme="minorHAnsi"/>
        </w:rPr>
      </w:pPr>
    </w:p>
    <w:p w14:paraId="3BEDD8AF" w14:textId="77777777" w:rsidR="002372AB" w:rsidRDefault="00597210" w:rsidP="00597210">
      <w:pPr>
        <w:ind w:left="360"/>
        <w:rPr>
          <w:rFonts w:cstheme="minorHAnsi"/>
        </w:rPr>
      </w:pPr>
      <w:r w:rsidRPr="00923365">
        <w:rPr>
          <w:rFonts w:cstheme="minorHAnsi"/>
        </w:rPr>
        <w:t xml:space="preserve">           Total Listing</w:t>
      </w:r>
    </w:p>
    <w:p w14:paraId="6E1D7F31" w14:textId="18597BC4" w:rsidR="00136837" w:rsidRDefault="00597210" w:rsidP="00597210">
      <w:pPr>
        <w:ind w:left="360"/>
        <w:rPr>
          <w:rFonts w:cstheme="minorHAnsi"/>
        </w:rPr>
      </w:pPr>
      <w:r w:rsidRPr="00923365">
        <w:rPr>
          <w:rFonts w:cstheme="minorHAnsi"/>
        </w:rPr>
        <w:t xml:space="preserve"> </w:t>
      </w:r>
      <w:r w:rsidR="0060469C" w:rsidRPr="0060469C">
        <w:rPr>
          <w:rFonts w:cstheme="minorHAnsi"/>
          <w:noProof/>
        </w:rPr>
        <w:drawing>
          <wp:inline distT="0" distB="0" distL="0" distR="0" wp14:anchorId="3386BF71" wp14:editId="36230E5A">
            <wp:extent cx="4267200" cy="495300"/>
            <wp:effectExtent l="0" t="0" r="0" b="0"/>
            <wp:docPr id="208498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7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10EE" w14:textId="77777777" w:rsidR="002372AB" w:rsidRPr="00923365" w:rsidRDefault="002372AB" w:rsidP="00597210">
      <w:pPr>
        <w:ind w:left="360"/>
        <w:rPr>
          <w:rFonts w:cstheme="minorHAnsi"/>
        </w:rPr>
      </w:pPr>
    </w:p>
    <w:p w14:paraId="185AEAFA" w14:textId="0A3B9ACB" w:rsidR="00136837" w:rsidRPr="00923365" w:rsidRDefault="00136837" w:rsidP="00136837">
      <w:pPr>
        <w:numPr>
          <w:ilvl w:val="0"/>
          <w:numId w:val="5"/>
        </w:numPr>
        <w:rPr>
          <w:rFonts w:cstheme="minorHAnsi"/>
        </w:rPr>
      </w:pPr>
      <w:r w:rsidRPr="00923365">
        <w:rPr>
          <w:rFonts w:cstheme="minorHAnsi"/>
        </w:rPr>
        <w:t>New Column:</w:t>
      </w:r>
    </w:p>
    <w:p w14:paraId="05FEB60A" w14:textId="77777777" w:rsidR="002372AB" w:rsidRDefault="00597210" w:rsidP="00597210">
      <w:pPr>
        <w:ind w:left="720"/>
        <w:rPr>
          <w:noProof/>
        </w:rPr>
      </w:pPr>
      <w:r w:rsidRPr="00923365">
        <w:rPr>
          <w:rFonts w:cstheme="minorHAnsi"/>
        </w:rPr>
        <w:t xml:space="preserve">     Acre Lot Outlier Flag</w:t>
      </w:r>
      <w:r w:rsidR="00533080" w:rsidRPr="00533080">
        <w:rPr>
          <w:noProof/>
        </w:rPr>
        <w:t xml:space="preserve"> </w:t>
      </w:r>
    </w:p>
    <w:p w14:paraId="510AB3DC" w14:textId="3EE7C355" w:rsidR="00597210" w:rsidRDefault="00A90300" w:rsidP="00597210">
      <w:pPr>
        <w:ind w:left="720"/>
        <w:rPr>
          <w:rFonts w:cstheme="minorHAnsi"/>
        </w:rPr>
      </w:pPr>
      <w:r w:rsidRPr="00A90300">
        <w:rPr>
          <w:noProof/>
        </w:rPr>
        <w:t xml:space="preserve"> </w:t>
      </w:r>
      <w:r w:rsidRPr="00A90300">
        <w:rPr>
          <w:rFonts w:cstheme="minorHAnsi"/>
          <w:noProof/>
        </w:rPr>
        <w:drawing>
          <wp:inline distT="0" distB="0" distL="0" distR="0" wp14:anchorId="0AB6E946" wp14:editId="2D35277E">
            <wp:extent cx="3802380" cy="1554280"/>
            <wp:effectExtent l="0" t="0" r="7620" b="8255"/>
            <wp:docPr id="16107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1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271" cy="15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60F3" w14:textId="77777777" w:rsidR="002372AB" w:rsidRPr="00923365" w:rsidRDefault="002372AB" w:rsidP="00597210">
      <w:pPr>
        <w:ind w:left="720"/>
        <w:rPr>
          <w:rFonts w:cstheme="minorHAnsi"/>
        </w:rPr>
      </w:pPr>
    </w:p>
    <w:p w14:paraId="7BE43D1E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Bed Bath Outlier Flag</w:t>
      </w:r>
    </w:p>
    <w:p w14:paraId="22A2E87F" w14:textId="478FB8B1" w:rsidR="00597210" w:rsidRDefault="00CA4976" w:rsidP="00597210">
      <w:pPr>
        <w:ind w:left="720"/>
        <w:rPr>
          <w:noProof/>
        </w:rPr>
      </w:pPr>
      <w:r w:rsidRPr="00CA4976">
        <w:rPr>
          <w:noProof/>
        </w:rPr>
        <w:t xml:space="preserve"> </w:t>
      </w:r>
      <w:r w:rsidR="003C392E" w:rsidRPr="003C392E">
        <w:rPr>
          <w:noProof/>
        </w:rPr>
        <w:drawing>
          <wp:inline distT="0" distB="0" distL="0" distR="0" wp14:anchorId="6FAD300C" wp14:editId="54418262">
            <wp:extent cx="3802380" cy="1981133"/>
            <wp:effectExtent l="0" t="0" r="7620" b="635"/>
            <wp:docPr id="93613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1857" cy="20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463B" w14:textId="77777777" w:rsidR="002372AB" w:rsidRPr="00923365" w:rsidRDefault="002372AB" w:rsidP="00597210">
      <w:pPr>
        <w:ind w:left="720"/>
        <w:rPr>
          <w:rFonts w:cstheme="minorHAnsi"/>
        </w:rPr>
      </w:pPr>
    </w:p>
    <w:p w14:paraId="4ECF7520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Clean Record Flag</w:t>
      </w:r>
    </w:p>
    <w:p w14:paraId="5EBE275A" w14:textId="3E541E30" w:rsidR="00597210" w:rsidRDefault="0033459A" w:rsidP="00597210">
      <w:pPr>
        <w:ind w:left="720"/>
        <w:rPr>
          <w:noProof/>
        </w:rPr>
      </w:pPr>
      <w:r w:rsidRPr="0033459A">
        <w:rPr>
          <w:noProof/>
        </w:rPr>
        <w:t xml:space="preserve"> </w:t>
      </w:r>
      <w:r w:rsidR="00F2341D" w:rsidRPr="00F2341D">
        <w:rPr>
          <w:noProof/>
        </w:rPr>
        <w:t xml:space="preserve"> </w:t>
      </w:r>
      <w:r w:rsidR="00F2341D" w:rsidRPr="00F2341D">
        <w:rPr>
          <w:noProof/>
        </w:rPr>
        <w:drawing>
          <wp:inline distT="0" distB="0" distL="0" distR="0" wp14:anchorId="7404411A" wp14:editId="2DCC9CB3">
            <wp:extent cx="4213860" cy="1995805"/>
            <wp:effectExtent l="0" t="0" r="0" b="4445"/>
            <wp:docPr id="970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0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4" cy="20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8C1" w14:textId="77777777" w:rsidR="002372AB" w:rsidRPr="00923365" w:rsidRDefault="002372AB" w:rsidP="00597210">
      <w:pPr>
        <w:ind w:left="720"/>
        <w:rPr>
          <w:rFonts w:cstheme="minorHAnsi"/>
        </w:rPr>
      </w:pPr>
    </w:p>
    <w:p w14:paraId="7C70E02D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House Size Outlier Flag</w:t>
      </w:r>
    </w:p>
    <w:p w14:paraId="3FF89205" w14:textId="2FCA3C1D" w:rsidR="00597210" w:rsidRDefault="005A373C" w:rsidP="00597210">
      <w:pPr>
        <w:ind w:left="720"/>
        <w:rPr>
          <w:noProof/>
        </w:rPr>
      </w:pPr>
      <w:r w:rsidRPr="005A373C">
        <w:rPr>
          <w:noProof/>
        </w:rPr>
        <w:t xml:space="preserve"> </w:t>
      </w:r>
      <w:r w:rsidRPr="005A373C">
        <w:rPr>
          <w:rFonts w:cstheme="minorHAnsi"/>
          <w:noProof/>
        </w:rPr>
        <w:drawing>
          <wp:inline distT="0" distB="0" distL="0" distR="0" wp14:anchorId="6AAC72A8" wp14:editId="2A9CB776">
            <wp:extent cx="4625340" cy="1533525"/>
            <wp:effectExtent l="0" t="0" r="3810" b="9525"/>
            <wp:docPr id="131602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3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988" cy="15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FB6" w14:textId="77777777" w:rsidR="002372AB" w:rsidRPr="00923365" w:rsidRDefault="002372AB" w:rsidP="00597210">
      <w:pPr>
        <w:ind w:left="720"/>
        <w:rPr>
          <w:rFonts w:cstheme="minorHAnsi"/>
        </w:rPr>
      </w:pPr>
    </w:p>
    <w:p w14:paraId="07207464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Price Outlier Flag</w:t>
      </w:r>
    </w:p>
    <w:p w14:paraId="3E0699FD" w14:textId="11550EAB" w:rsidR="00597210" w:rsidRDefault="00EC6356" w:rsidP="00597210">
      <w:pPr>
        <w:ind w:left="720"/>
        <w:rPr>
          <w:noProof/>
        </w:rPr>
      </w:pPr>
      <w:r w:rsidRPr="00EC6356">
        <w:rPr>
          <w:noProof/>
        </w:rPr>
        <w:t xml:space="preserve"> </w:t>
      </w:r>
      <w:r w:rsidRPr="00EC6356">
        <w:rPr>
          <w:rFonts w:cstheme="minorHAnsi"/>
          <w:noProof/>
        </w:rPr>
        <w:drawing>
          <wp:inline distT="0" distB="0" distL="0" distR="0" wp14:anchorId="3570D220" wp14:editId="4439DD08">
            <wp:extent cx="4620270" cy="1524213"/>
            <wp:effectExtent l="0" t="0" r="0" b="0"/>
            <wp:docPr id="48063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37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8A79" w14:textId="77777777" w:rsidR="002372AB" w:rsidRPr="00923365" w:rsidRDefault="002372AB" w:rsidP="00597210">
      <w:pPr>
        <w:ind w:left="720"/>
        <w:rPr>
          <w:rFonts w:cstheme="minorHAnsi"/>
        </w:rPr>
      </w:pPr>
    </w:p>
    <w:p w14:paraId="29FFFB43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Price per </w:t>
      </w:r>
      <w:proofErr w:type="spellStart"/>
      <w:r w:rsidRPr="00923365">
        <w:rPr>
          <w:rFonts w:cstheme="minorHAnsi"/>
        </w:rPr>
        <w:t>Sqft</w:t>
      </w:r>
      <w:proofErr w:type="spellEnd"/>
      <w:r w:rsidRPr="00923365">
        <w:rPr>
          <w:rFonts w:cstheme="minorHAnsi"/>
        </w:rPr>
        <w:t xml:space="preserve"> Outlier Flag</w:t>
      </w:r>
    </w:p>
    <w:p w14:paraId="1E4E6663" w14:textId="031DD1A3" w:rsidR="00597210" w:rsidRDefault="00E640B2" w:rsidP="00597210">
      <w:pPr>
        <w:ind w:left="720"/>
        <w:rPr>
          <w:noProof/>
        </w:rPr>
      </w:pPr>
      <w:r w:rsidRPr="00E640B2">
        <w:rPr>
          <w:noProof/>
        </w:rPr>
        <w:t xml:space="preserve"> </w:t>
      </w:r>
      <w:r w:rsidRPr="00E640B2">
        <w:rPr>
          <w:rFonts w:cstheme="minorHAnsi"/>
          <w:noProof/>
        </w:rPr>
        <w:drawing>
          <wp:inline distT="0" distB="0" distL="0" distR="0" wp14:anchorId="01F41F94" wp14:editId="0D6C1F39">
            <wp:extent cx="4896533" cy="1495634"/>
            <wp:effectExtent l="0" t="0" r="0" b="9525"/>
            <wp:docPr id="44500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00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C88B" w14:textId="77777777" w:rsidR="002372AB" w:rsidRPr="00923365" w:rsidRDefault="002372AB" w:rsidP="00597210">
      <w:pPr>
        <w:ind w:left="720"/>
        <w:rPr>
          <w:rFonts w:cstheme="minorHAnsi"/>
        </w:rPr>
      </w:pPr>
    </w:p>
    <w:p w14:paraId="0E604FC0" w14:textId="77777777" w:rsidR="002372AB" w:rsidRDefault="00597210" w:rsidP="00597210">
      <w:pPr>
        <w:ind w:left="720"/>
        <w:rPr>
          <w:rFonts w:cstheme="minorHAnsi"/>
        </w:rPr>
      </w:pPr>
      <w:r w:rsidRPr="00923365">
        <w:rPr>
          <w:rFonts w:cstheme="minorHAnsi"/>
        </w:rPr>
        <w:t xml:space="preserve">     Bed Category</w:t>
      </w:r>
    </w:p>
    <w:p w14:paraId="400202F5" w14:textId="5C56F0CA" w:rsidR="00597210" w:rsidRPr="000739BC" w:rsidRDefault="00201ACB" w:rsidP="00597210">
      <w:pPr>
        <w:ind w:left="720"/>
        <w:rPr>
          <w:rFonts w:cstheme="minorHAnsi"/>
        </w:rPr>
      </w:pPr>
      <w:r w:rsidRPr="00201ACB">
        <w:rPr>
          <w:noProof/>
        </w:rPr>
        <w:t xml:space="preserve"> </w:t>
      </w:r>
      <w:r w:rsidRPr="00201ACB">
        <w:rPr>
          <w:rFonts w:cstheme="minorHAnsi"/>
          <w:noProof/>
        </w:rPr>
        <w:drawing>
          <wp:inline distT="0" distB="0" distL="0" distR="0" wp14:anchorId="7430A1E3" wp14:editId="08BF6739">
            <wp:extent cx="4391638" cy="1971950"/>
            <wp:effectExtent l="0" t="0" r="9525" b="9525"/>
            <wp:docPr id="8554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20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761E" w14:textId="77777777" w:rsidR="00136837" w:rsidRPr="00923365" w:rsidRDefault="00136837" w:rsidP="000739BC">
      <w:pPr>
        <w:rPr>
          <w:rFonts w:cstheme="minorHAnsi"/>
          <w:b/>
          <w:bCs/>
        </w:rPr>
      </w:pPr>
    </w:p>
    <w:p w14:paraId="0EA5FBD6" w14:textId="23832A02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Key Metrics (KPIs)</w:t>
      </w:r>
    </w:p>
    <w:p w14:paraId="10BB0754" w14:textId="77777777" w:rsidR="000739BC" w:rsidRPr="000739BC" w:rsidRDefault="000739BC" w:rsidP="000739BC">
      <w:pPr>
        <w:rPr>
          <w:rFonts w:cstheme="minorHAnsi"/>
        </w:rPr>
      </w:pPr>
      <w:r w:rsidRPr="000739BC">
        <w:rPr>
          <w:rFonts w:cstheme="minorHAnsi"/>
        </w:rPr>
        <w:t>The dashboard highlights the following KPIs at the top level:</w:t>
      </w:r>
    </w:p>
    <w:p w14:paraId="7214D909" w14:textId="77777777" w:rsidR="000739BC" w:rsidRPr="000739BC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Total Listings:</w:t>
      </w:r>
      <w:r w:rsidRPr="000739BC">
        <w:rPr>
          <w:rFonts w:cstheme="minorHAnsi"/>
        </w:rPr>
        <w:t xml:space="preserve"> 683K</w:t>
      </w:r>
    </w:p>
    <w:p w14:paraId="24D71EF7" w14:textId="77777777" w:rsidR="000739BC" w:rsidRPr="000739BC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Median Price:</w:t>
      </w:r>
      <w:r w:rsidRPr="000739BC">
        <w:rPr>
          <w:rFonts w:cstheme="minorHAnsi"/>
        </w:rPr>
        <w:t xml:space="preserve"> $340K</w:t>
      </w:r>
    </w:p>
    <w:p w14:paraId="6BCBA466" w14:textId="77777777" w:rsidR="000739BC" w:rsidRPr="000739BC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Median Price per Sq Ft:</w:t>
      </w:r>
      <w:r w:rsidRPr="000739BC">
        <w:rPr>
          <w:rFonts w:cstheme="minorHAnsi"/>
        </w:rPr>
        <w:t xml:space="preserve"> $182.64</w:t>
      </w:r>
    </w:p>
    <w:p w14:paraId="7E6EBF82" w14:textId="77777777" w:rsidR="000739BC" w:rsidRPr="000739BC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Median House Size:</w:t>
      </w:r>
      <w:r w:rsidRPr="000739BC">
        <w:rPr>
          <w:rFonts w:cstheme="minorHAnsi"/>
        </w:rPr>
        <w:t xml:space="preserve"> 1,800 sq ft</w:t>
      </w:r>
    </w:p>
    <w:p w14:paraId="79B5D223" w14:textId="77777777" w:rsidR="000739BC" w:rsidRPr="000739BC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Median Bedrooms:</w:t>
      </w:r>
      <w:r w:rsidRPr="000739BC">
        <w:rPr>
          <w:rFonts w:cstheme="minorHAnsi"/>
        </w:rPr>
        <w:t xml:space="preserve"> 3</w:t>
      </w:r>
    </w:p>
    <w:p w14:paraId="4F4B88EB" w14:textId="77777777" w:rsidR="000739BC" w:rsidRPr="00923365" w:rsidRDefault="000739BC" w:rsidP="000739BC">
      <w:pPr>
        <w:numPr>
          <w:ilvl w:val="0"/>
          <w:numId w:val="6"/>
        </w:numPr>
        <w:rPr>
          <w:rFonts w:cstheme="minorHAnsi"/>
        </w:rPr>
      </w:pPr>
      <w:r w:rsidRPr="000739BC">
        <w:rPr>
          <w:rFonts w:cstheme="minorHAnsi"/>
          <w:b/>
          <w:bCs/>
        </w:rPr>
        <w:t>Median Bathrooms:</w:t>
      </w:r>
      <w:r w:rsidRPr="000739BC">
        <w:rPr>
          <w:rFonts w:cstheme="minorHAnsi"/>
        </w:rPr>
        <w:t xml:space="preserve"> 2</w:t>
      </w:r>
    </w:p>
    <w:p w14:paraId="6EF326B6" w14:textId="29857700" w:rsidR="00597210" w:rsidRPr="000739BC" w:rsidRDefault="00F16B30" w:rsidP="000739BC">
      <w:pPr>
        <w:numPr>
          <w:ilvl w:val="0"/>
          <w:numId w:val="6"/>
        </w:numPr>
        <w:rPr>
          <w:rFonts w:cstheme="minorHAnsi"/>
        </w:rPr>
      </w:pPr>
      <w:r w:rsidRPr="00923365">
        <w:rPr>
          <w:rFonts w:cstheme="minorHAnsi"/>
          <w:b/>
          <w:bCs/>
        </w:rPr>
        <w:t>Data Coverage and Transparency (Standard Listings: 672636, Luxury or Extreme Listings: 10350)</w:t>
      </w:r>
    </w:p>
    <w:p w14:paraId="1FD0711F" w14:textId="77777777" w:rsidR="000739BC" w:rsidRPr="000739BC" w:rsidRDefault="000739BC" w:rsidP="000739BC">
      <w:pPr>
        <w:rPr>
          <w:rFonts w:cstheme="minorHAnsi"/>
        </w:rPr>
      </w:pPr>
      <w:r w:rsidRPr="000739BC">
        <w:rPr>
          <w:rFonts w:cstheme="minorHAnsi"/>
        </w:rPr>
        <w:t xml:space="preserve">These KPIs provide a </w:t>
      </w:r>
      <w:r w:rsidRPr="000739BC">
        <w:rPr>
          <w:rFonts w:cstheme="minorHAnsi"/>
          <w:b/>
          <w:bCs/>
        </w:rPr>
        <w:t>quick snapshot of the U.S. residential market</w:t>
      </w:r>
      <w:r w:rsidRPr="000739BC">
        <w:rPr>
          <w:rFonts w:cstheme="minorHAnsi"/>
        </w:rPr>
        <w:t>.</w:t>
      </w:r>
    </w:p>
    <w:p w14:paraId="1A906C42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410A0F79">
          <v:rect id="_x0000_i1029" style="width:0;height:1.5pt" o:hralign="center" o:hrstd="t" o:hr="t" fillcolor="#a0a0a0" stroked="f"/>
        </w:pict>
      </w:r>
    </w:p>
    <w:p w14:paraId="3195EA15" w14:textId="77777777" w:rsid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5. Dashboard Design &amp; Visuals</w:t>
      </w:r>
    </w:p>
    <w:p w14:paraId="40CC703B" w14:textId="45027744" w:rsidR="009B4285" w:rsidRPr="000739BC" w:rsidRDefault="009B4285" w:rsidP="000739BC">
      <w:pPr>
        <w:rPr>
          <w:rFonts w:cstheme="minorHAnsi"/>
          <w:b/>
          <w:bCs/>
        </w:rPr>
      </w:pPr>
      <w:r w:rsidRPr="009B4285">
        <w:rPr>
          <w:rFonts w:cstheme="minorHAnsi"/>
          <w:b/>
          <w:bCs/>
          <w:noProof/>
        </w:rPr>
        <w:drawing>
          <wp:inline distT="0" distB="0" distL="0" distR="0" wp14:anchorId="0AA63822" wp14:editId="25C42E52">
            <wp:extent cx="11174384" cy="6878010"/>
            <wp:effectExtent l="0" t="0" r="8255" b="0"/>
            <wp:docPr id="10087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4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74384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F3C1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Visual Components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906"/>
      </w:tblGrid>
      <w:tr w:rsidR="000739BC" w:rsidRPr="000739BC" w14:paraId="3DF7A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121F0" w14:textId="77777777" w:rsidR="000739BC" w:rsidRPr="000739BC" w:rsidRDefault="000739BC" w:rsidP="000739BC">
            <w:pPr>
              <w:rPr>
                <w:rFonts w:cstheme="minorHAnsi"/>
                <w:b/>
                <w:bCs/>
              </w:rPr>
            </w:pPr>
            <w:r w:rsidRPr="000739BC">
              <w:rPr>
                <w:rFonts w:cstheme="minorHAnsi"/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77EF9A19" w14:textId="77777777" w:rsidR="000739BC" w:rsidRPr="000739BC" w:rsidRDefault="000739BC" w:rsidP="000739BC">
            <w:pPr>
              <w:rPr>
                <w:rFonts w:cstheme="minorHAnsi"/>
                <w:b/>
                <w:bCs/>
              </w:rPr>
            </w:pPr>
            <w:r w:rsidRPr="000739BC">
              <w:rPr>
                <w:rFonts w:cstheme="minorHAnsi"/>
                <w:b/>
                <w:bCs/>
              </w:rPr>
              <w:t>Purpose</w:t>
            </w:r>
          </w:p>
        </w:tc>
      </w:tr>
      <w:tr w:rsidR="000739BC" w:rsidRPr="000739BC" w14:paraId="250F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E39A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KPI Cards</w:t>
            </w:r>
          </w:p>
        </w:tc>
        <w:tc>
          <w:tcPr>
            <w:tcW w:w="0" w:type="auto"/>
            <w:vAlign w:val="center"/>
            <w:hideMark/>
          </w:tcPr>
          <w:p w14:paraId="3F2C6443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High-level market summary</w:t>
            </w:r>
          </w:p>
        </w:tc>
      </w:tr>
      <w:tr w:rsidR="000739BC" w:rsidRPr="000739BC" w14:paraId="37599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2E74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Map (Bubble)</w:t>
            </w:r>
          </w:p>
        </w:tc>
        <w:tc>
          <w:tcPr>
            <w:tcW w:w="0" w:type="auto"/>
            <w:vAlign w:val="center"/>
            <w:hideMark/>
          </w:tcPr>
          <w:p w14:paraId="275D0A1C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Geographic distribution of listings</w:t>
            </w:r>
          </w:p>
        </w:tc>
      </w:tr>
      <w:tr w:rsidR="000739BC" w:rsidRPr="000739BC" w14:paraId="43C0B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0ABF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Bar Charts</w:t>
            </w:r>
          </w:p>
        </w:tc>
        <w:tc>
          <w:tcPr>
            <w:tcW w:w="0" w:type="auto"/>
            <w:vAlign w:val="center"/>
            <w:hideMark/>
          </w:tcPr>
          <w:p w14:paraId="13E7EECC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Top 10 cities by median price and price per sq ft</w:t>
            </w:r>
          </w:p>
        </w:tc>
      </w:tr>
      <w:tr w:rsidR="000739BC" w:rsidRPr="000739BC" w14:paraId="1BE4F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8D40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Scatter Plot + Trendline</w:t>
            </w:r>
          </w:p>
        </w:tc>
        <w:tc>
          <w:tcPr>
            <w:tcW w:w="0" w:type="auto"/>
            <w:vAlign w:val="center"/>
            <w:hideMark/>
          </w:tcPr>
          <w:p w14:paraId="1775C3CB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Relationship between house size and price</w:t>
            </w:r>
          </w:p>
        </w:tc>
      </w:tr>
      <w:tr w:rsidR="000739BC" w:rsidRPr="000739BC" w14:paraId="76B3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F46E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Column Chart</w:t>
            </w:r>
          </w:p>
        </w:tc>
        <w:tc>
          <w:tcPr>
            <w:tcW w:w="0" w:type="auto"/>
            <w:vAlign w:val="center"/>
            <w:hideMark/>
          </w:tcPr>
          <w:p w14:paraId="688FFB99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Price comparison by bed category</w:t>
            </w:r>
          </w:p>
        </w:tc>
      </w:tr>
      <w:tr w:rsidR="000739BC" w:rsidRPr="000739BC" w14:paraId="6297C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F534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2B43C98C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Listing status distribution</w:t>
            </w:r>
          </w:p>
        </w:tc>
      </w:tr>
      <w:tr w:rsidR="000739BC" w:rsidRPr="000739BC" w14:paraId="2ABB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534E" w14:textId="77777777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Slicers</w:t>
            </w:r>
          </w:p>
        </w:tc>
        <w:tc>
          <w:tcPr>
            <w:tcW w:w="0" w:type="auto"/>
            <w:vAlign w:val="center"/>
            <w:hideMark/>
          </w:tcPr>
          <w:p w14:paraId="7BDEBB10" w14:textId="33AFC2B0" w:rsidR="000739BC" w:rsidRPr="000739BC" w:rsidRDefault="000739BC" w:rsidP="000739BC">
            <w:pPr>
              <w:rPr>
                <w:rFonts w:cstheme="minorHAnsi"/>
              </w:rPr>
            </w:pPr>
            <w:r w:rsidRPr="000739BC">
              <w:rPr>
                <w:rFonts w:cstheme="minorHAnsi"/>
              </w:rPr>
              <w:t>Interactive filtering by city, price, beds, baths</w:t>
            </w:r>
            <w:r w:rsidR="00F16B30" w:rsidRPr="00923365">
              <w:rPr>
                <w:rFonts w:cstheme="minorHAnsi"/>
              </w:rPr>
              <w:t xml:space="preserve"> and house size</w:t>
            </w:r>
          </w:p>
        </w:tc>
      </w:tr>
    </w:tbl>
    <w:p w14:paraId="6E605BB7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3A007338">
          <v:rect id="_x0000_i1030" style="width:0;height:1.5pt" o:hralign="center" o:hrstd="t" o:hr="t" fillcolor="#a0a0a0" stroked="f"/>
        </w:pict>
      </w:r>
    </w:p>
    <w:p w14:paraId="01AB7E0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6. Key Insights &amp; Findings</w:t>
      </w:r>
    </w:p>
    <w:p w14:paraId="2B0DD663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Market Overview</w:t>
      </w:r>
    </w:p>
    <w:p w14:paraId="4CE66EA1" w14:textId="77777777" w:rsidR="000739BC" w:rsidRPr="000739BC" w:rsidRDefault="000739BC" w:rsidP="000739BC">
      <w:pPr>
        <w:numPr>
          <w:ilvl w:val="0"/>
          <w:numId w:val="7"/>
        </w:numPr>
        <w:rPr>
          <w:rFonts w:cstheme="minorHAnsi"/>
        </w:rPr>
      </w:pPr>
      <w:r w:rsidRPr="000739BC">
        <w:rPr>
          <w:rFonts w:cstheme="minorHAnsi"/>
        </w:rPr>
        <w:t xml:space="preserve">The U.S. housing market shows a </w:t>
      </w:r>
      <w:r w:rsidRPr="000739BC">
        <w:rPr>
          <w:rFonts w:cstheme="minorHAnsi"/>
          <w:b/>
          <w:bCs/>
        </w:rPr>
        <w:t>median listing price of $340K</w:t>
      </w:r>
      <w:r w:rsidRPr="000739BC">
        <w:rPr>
          <w:rFonts w:cstheme="minorHAnsi"/>
        </w:rPr>
        <w:t>, with significant variation by city and property size.</w:t>
      </w:r>
    </w:p>
    <w:p w14:paraId="3F2EFF17" w14:textId="77777777" w:rsidR="000739BC" w:rsidRPr="000739BC" w:rsidRDefault="000739BC" w:rsidP="000739BC">
      <w:pPr>
        <w:numPr>
          <w:ilvl w:val="0"/>
          <w:numId w:val="7"/>
        </w:numPr>
        <w:rPr>
          <w:rFonts w:cstheme="minorHAnsi"/>
        </w:rPr>
      </w:pPr>
      <w:r w:rsidRPr="000739BC">
        <w:rPr>
          <w:rFonts w:cstheme="minorHAnsi"/>
        </w:rPr>
        <w:t xml:space="preserve">Listings are </w:t>
      </w:r>
      <w:r w:rsidRPr="000739BC">
        <w:rPr>
          <w:rFonts w:cstheme="minorHAnsi"/>
          <w:b/>
          <w:bCs/>
        </w:rPr>
        <w:t>densely concentrated in major metropolitan regions</w:t>
      </w:r>
      <w:r w:rsidRPr="000739BC">
        <w:rPr>
          <w:rFonts w:cstheme="minorHAnsi"/>
        </w:rPr>
        <w:t>, indicating strong urban housing supply.</w:t>
      </w:r>
    </w:p>
    <w:p w14:paraId="08FCDEB7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Pricing Dynamics</w:t>
      </w:r>
    </w:p>
    <w:p w14:paraId="67F8BF49" w14:textId="77777777" w:rsidR="000739BC" w:rsidRPr="000739BC" w:rsidRDefault="000739BC" w:rsidP="000739BC">
      <w:pPr>
        <w:numPr>
          <w:ilvl w:val="0"/>
          <w:numId w:val="8"/>
        </w:numPr>
        <w:rPr>
          <w:rFonts w:cstheme="minorHAnsi"/>
        </w:rPr>
      </w:pPr>
      <w:r w:rsidRPr="000739BC">
        <w:rPr>
          <w:rFonts w:cstheme="minorHAnsi"/>
          <w:b/>
          <w:bCs/>
        </w:rPr>
        <w:t>Price per square foot</w:t>
      </w:r>
      <w:r w:rsidRPr="000739BC">
        <w:rPr>
          <w:rFonts w:cstheme="minorHAnsi"/>
        </w:rPr>
        <w:t xml:space="preserve"> reveals value differences not visible in total prices alone, highlighting premium and value-driven markets.</w:t>
      </w:r>
    </w:p>
    <w:p w14:paraId="4CCF452F" w14:textId="77777777" w:rsidR="000739BC" w:rsidRPr="000739BC" w:rsidRDefault="000739BC" w:rsidP="000739BC">
      <w:pPr>
        <w:numPr>
          <w:ilvl w:val="0"/>
          <w:numId w:val="8"/>
        </w:numPr>
        <w:rPr>
          <w:rFonts w:cstheme="minorHAnsi"/>
        </w:rPr>
      </w:pPr>
      <w:r w:rsidRPr="000739BC">
        <w:rPr>
          <w:rFonts w:cstheme="minorHAnsi"/>
        </w:rPr>
        <w:t xml:space="preserve">Larger homes generally command higher prices, but the </w:t>
      </w:r>
      <w:r w:rsidRPr="000739BC">
        <w:rPr>
          <w:rFonts w:cstheme="minorHAnsi"/>
          <w:b/>
          <w:bCs/>
        </w:rPr>
        <w:t>trend line shows diminishing returns</w:t>
      </w:r>
      <w:r w:rsidRPr="000739BC">
        <w:rPr>
          <w:rFonts w:cstheme="minorHAnsi"/>
        </w:rPr>
        <w:t xml:space="preserve"> as size increases.</w:t>
      </w:r>
    </w:p>
    <w:p w14:paraId="469E0AF8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Property Configuration</w:t>
      </w:r>
    </w:p>
    <w:p w14:paraId="38179F57" w14:textId="77777777" w:rsidR="000739BC" w:rsidRPr="000739BC" w:rsidRDefault="000739BC" w:rsidP="000739BC">
      <w:pPr>
        <w:numPr>
          <w:ilvl w:val="0"/>
          <w:numId w:val="9"/>
        </w:numPr>
        <w:rPr>
          <w:rFonts w:cstheme="minorHAnsi"/>
        </w:rPr>
      </w:pPr>
      <w:r w:rsidRPr="000739BC">
        <w:rPr>
          <w:rFonts w:cstheme="minorHAnsi"/>
        </w:rPr>
        <w:t xml:space="preserve">Homes with </w:t>
      </w:r>
      <w:r w:rsidRPr="000739BC">
        <w:rPr>
          <w:rFonts w:cstheme="minorHAnsi"/>
          <w:b/>
          <w:bCs/>
        </w:rPr>
        <w:t>4+ bedrooms</w:t>
      </w:r>
      <w:r w:rsidRPr="000739BC">
        <w:rPr>
          <w:rFonts w:cstheme="minorHAnsi"/>
        </w:rPr>
        <w:t xml:space="preserve"> achieve the highest median prices, indicating strong demand for larger residential properties.</w:t>
      </w:r>
    </w:p>
    <w:p w14:paraId="7D489EE0" w14:textId="77777777" w:rsidR="000739BC" w:rsidRPr="000739BC" w:rsidRDefault="000739BC" w:rsidP="000739BC">
      <w:pPr>
        <w:numPr>
          <w:ilvl w:val="0"/>
          <w:numId w:val="9"/>
        </w:numPr>
        <w:rPr>
          <w:rFonts w:cstheme="minorHAnsi"/>
        </w:rPr>
      </w:pPr>
      <w:r w:rsidRPr="000739BC">
        <w:rPr>
          <w:rFonts w:cstheme="minorHAnsi"/>
        </w:rPr>
        <w:t>Smaller homes remain competitive in price-per-square-foot terms.</w:t>
      </w:r>
    </w:p>
    <w:p w14:paraId="6603E225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Market Structure</w:t>
      </w:r>
    </w:p>
    <w:p w14:paraId="3E079F80" w14:textId="77777777" w:rsidR="000739BC" w:rsidRPr="000739BC" w:rsidRDefault="000739BC" w:rsidP="000739BC">
      <w:pPr>
        <w:numPr>
          <w:ilvl w:val="0"/>
          <w:numId w:val="10"/>
        </w:numPr>
        <w:rPr>
          <w:rFonts w:cstheme="minorHAnsi"/>
        </w:rPr>
      </w:pPr>
      <w:r w:rsidRPr="000739BC">
        <w:rPr>
          <w:rFonts w:cstheme="minorHAnsi"/>
          <w:b/>
          <w:bCs/>
        </w:rPr>
        <w:t>Standard residential listings account for over 97%</w:t>
      </w:r>
      <w:r w:rsidRPr="000739BC">
        <w:rPr>
          <w:rFonts w:cstheme="minorHAnsi"/>
        </w:rPr>
        <w:t xml:space="preserve"> of total inventory.</w:t>
      </w:r>
    </w:p>
    <w:p w14:paraId="457EC738" w14:textId="77777777" w:rsidR="000739BC" w:rsidRPr="000739BC" w:rsidRDefault="000739BC" w:rsidP="000739BC">
      <w:pPr>
        <w:numPr>
          <w:ilvl w:val="0"/>
          <w:numId w:val="10"/>
        </w:numPr>
        <w:rPr>
          <w:rFonts w:cstheme="minorHAnsi"/>
        </w:rPr>
      </w:pPr>
      <w:r w:rsidRPr="000739BC">
        <w:rPr>
          <w:rFonts w:cstheme="minorHAnsi"/>
        </w:rPr>
        <w:t>Luxury and extreme listings form a small but influential segment, justifying separate treatment in analysis.</w:t>
      </w:r>
    </w:p>
    <w:p w14:paraId="2BAD8164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3E50F227">
          <v:rect id="_x0000_i1031" style="width:0;height:1.5pt" o:hralign="center" o:hrstd="t" o:hr="t" fillcolor="#a0a0a0" stroked="f"/>
        </w:pict>
      </w:r>
    </w:p>
    <w:p w14:paraId="3A49AF3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7. Stakeholder Value</w:t>
      </w:r>
    </w:p>
    <w:p w14:paraId="37D2F126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For Investors</w:t>
      </w:r>
    </w:p>
    <w:p w14:paraId="327A0C6E" w14:textId="77777777" w:rsidR="000739BC" w:rsidRPr="000739BC" w:rsidRDefault="000739BC" w:rsidP="000739BC">
      <w:pPr>
        <w:numPr>
          <w:ilvl w:val="0"/>
          <w:numId w:val="11"/>
        </w:numPr>
        <w:rPr>
          <w:rFonts w:cstheme="minorHAnsi"/>
        </w:rPr>
      </w:pPr>
      <w:r w:rsidRPr="000739BC">
        <w:rPr>
          <w:rFonts w:cstheme="minorHAnsi"/>
        </w:rPr>
        <w:t>Identify cities with high price-per-square-foot potential</w:t>
      </w:r>
    </w:p>
    <w:p w14:paraId="0F3BB8B2" w14:textId="77777777" w:rsidR="000739BC" w:rsidRPr="000739BC" w:rsidRDefault="000739BC" w:rsidP="000739BC">
      <w:pPr>
        <w:numPr>
          <w:ilvl w:val="0"/>
          <w:numId w:val="11"/>
        </w:numPr>
        <w:rPr>
          <w:rFonts w:cstheme="minorHAnsi"/>
        </w:rPr>
      </w:pPr>
      <w:r w:rsidRPr="000739BC">
        <w:rPr>
          <w:rFonts w:cstheme="minorHAnsi"/>
        </w:rPr>
        <w:t>Understand demand patterns by house size and configuration</w:t>
      </w:r>
    </w:p>
    <w:p w14:paraId="01294B40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For Analysts</w:t>
      </w:r>
    </w:p>
    <w:p w14:paraId="28388DC6" w14:textId="77777777" w:rsidR="000739BC" w:rsidRPr="000739BC" w:rsidRDefault="000739BC" w:rsidP="000739BC">
      <w:pPr>
        <w:numPr>
          <w:ilvl w:val="0"/>
          <w:numId w:val="12"/>
        </w:numPr>
        <w:rPr>
          <w:rFonts w:cstheme="minorHAnsi"/>
        </w:rPr>
      </w:pPr>
      <w:r w:rsidRPr="000739BC">
        <w:rPr>
          <w:rFonts w:cstheme="minorHAnsi"/>
        </w:rPr>
        <w:t>Clear segmentation between standard and extreme listings</w:t>
      </w:r>
    </w:p>
    <w:p w14:paraId="1CA3AF43" w14:textId="77777777" w:rsidR="000739BC" w:rsidRPr="000739BC" w:rsidRDefault="000739BC" w:rsidP="000739BC">
      <w:pPr>
        <w:numPr>
          <w:ilvl w:val="0"/>
          <w:numId w:val="12"/>
        </w:numPr>
        <w:rPr>
          <w:rFonts w:cstheme="minorHAnsi"/>
        </w:rPr>
      </w:pPr>
      <w:r w:rsidRPr="000739BC">
        <w:rPr>
          <w:rFonts w:cstheme="minorHAnsi"/>
        </w:rPr>
        <w:t>Transparent handling of outliers</w:t>
      </w:r>
    </w:p>
    <w:p w14:paraId="4E87638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For Business Users</w:t>
      </w:r>
    </w:p>
    <w:p w14:paraId="3B016355" w14:textId="77777777" w:rsidR="000739BC" w:rsidRPr="000739BC" w:rsidRDefault="000739BC" w:rsidP="000739BC">
      <w:pPr>
        <w:numPr>
          <w:ilvl w:val="0"/>
          <w:numId w:val="13"/>
        </w:numPr>
        <w:rPr>
          <w:rFonts w:cstheme="minorHAnsi"/>
        </w:rPr>
      </w:pPr>
      <w:r w:rsidRPr="000739BC">
        <w:rPr>
          <w:rFonts w:cstheme="minorHAnsi"/>
        </w:rPr>
        <w:t>One-page executive dashboard for fast decision-making</w:t>
      </w:r>
    </w:p>
    <w:p w14:paraId="3F4C81A8" w14:textId="77777777" w:rsidR="000739BC" w:rsidRPr="000739BC" w:rsidRDefault="000739BC" w:rsidP="000739BC">
      <w:pPr>
        <w:numPr>
          <w:ilvl w:val="0"/>
          <w:numId w:val="13"/>
        </w:numPr>
        <w:rPr>
          <w:rFonts w:cstheme="minorHAnsi"/>
        </w:rPr>
      </w:pPr>
      <w:r w:rsidRPr="000739BC">
        <w:rPr>
          <w:rFonts w:cstheme="minorHAnsi"/>
        </w:rPr>
        <w:t>Interactive filters to explore specific market segments</w:t>
      </w:r>
    </w:p>
    <w:p w14:paraId="7516D256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42668E98">
          <v:rect id="_x0000_i1032" style="width:0;height:1.5pt" o:hralign="center" o:hrstd="t" o:hr="t" fillcolor="#a0a0a0" stroked="f"/>
        </w:pict>
      </w:r>
    </w:p>
    <w:p w14:paraId="079011F3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8. Tools &amp; Technologies</w:t>
      </w:r>
    </w:p>
    <w:p w14:paraId="3D0D4F8D" w14:textId="77777777" w:rsidR="000739BC" w:rsidRPr="000739BC" w:rsidRDefault="000739BC" w:rsidP="000739BC">
      <w:pPr>
        <w:numPr>
          <w:ilvl w:val="0"/>
          <w:numId w:val="14"/>
        </w:numPr>
        <w:rPr>
          <w:rFonts w:cstheme="minorHAnsi"/>
        </w:rPr>
      </w:pPr>
      <w:r w:rsidRPr="000739BC">
        <w:rPr>
          <w:rFonts w:cstheme="minorHAnsi"/>
          <w:b/>
          <w:bCs/>
        </w:rPr>
        <w:t>Power BI</w:t>
      </w:r>
      <w:r w:rsidRPr="000739BC">
        <w:rPr>
          <w:rFonts w:cstheme="minorHAnsi"/>
        </w:rPr>
        <w:t xml:space="preserve"> – Data modeling, DAX, and visualization</w:t>
      </w:r>
    </w:p>
    <w:p w14:paraId="42B19782" w14:textId="77777777" w:rsidR="000739BC" w:rsidRPr="000739BC" w:rsidRDefault="000739BC" w:rsidP="000739BC">
      <w:pPr>
        <w:numPr>
          <w:ilvl w:val="0"/>
          <w:numId w:val="14"/>
        </w:numPr>
        <w:rPr>
          <w:rFonts w:cstheme="minorHAnsi"/>
        </w:rPr>
      </w:pPr>
      <w:r w:rsidRPr="000739BC">
        <w:rPr>
          <w:rFonts w:cstheme="minorHAnsi"/>
          <w:b/>
          <w:bCs/>
        </w:rPr>
        <w:t>DAX</w:t>
      </w:r>
      <w:r w:rsidRPr="000739BC">
        <w:rPr>
          <w:rFonts w:cstheme="minorHAnsi"/>
        </w:rPr>
        <w:t xml:space="preserve"> – KPI calculations and filtering logic</w:t>
      </w:r>
    </w:p>
    <w:p w14:paraId="320E346A" w14:textId="77777777" w:rsidR="000739BC" w:rsidRPr="000739BC" w:rsidRDefault="000739BC" w:rsidP="000739BC">
      <w:pPr>
        <w:numPr>
          <w:ilvl w:val="0"/>
          <w:numId w:val="14"/>
        </w:numPr>
        <w:rPr>
          <w:rFonts w:cstheme="minorHAnsi"/>
        </w:rPr>
      </w:pPr>
      <w:r w:rsidRPr="000739BC">
        <w:rPr>
          <w:rFonts w:cstheme="minorHAnsi"/>
          <w:b/>
          <w:bCs/>
        </w:rPr>
        <w:t>Excel / CSV</w:t>
      </w:r>
      <w:r w:rsidRPr="000739BC">
        <w:rPr>
          <w:rFonts w:cstheme="minorHAnsi"/>
        </w:rPr>
        <w:t xml:space="preserve"> – Data preprocessing</w:t>
      </w:r>
    </w:p>
    <w:p w14:paraId="65FD8658" w14:textId="77777777" w:rsidR="000739BC" w:rsidRPr="000739BC" w:rsidRDefault="000739BC" w:rsidP="000739BC">
      <w:pPr>
        <w:numPr>
          <w:ilvl w:val="0"/>
          <w:numId w:val="14"/>
        </w:numPr>
        <w:rPr>
          <w:rFonts w:cstheme="minorHAnsi"/>
        </w:rPr>
      </w:pPr>
      <w:r w:rsidRPr="000739BC">
        <w:rPr>
          <w:rFonts w:cstheme="minorHAnsi"/>
          <w:b/>
          <w:bCs/>
        </w:rPr>
        <w:t>Bing Maps</w:t>
      </w:r>
      <w:r w:rsidRPr="000739BC">
        <w:rPr>
          <w:rFonts w:cstheme="minorHAnsi"/>
        </w:rPr>
        <w:t xml:space="preserve"> – Geographic visualization</w:t>
      </w:r>
    </w:p>
    <w:p w14:paraId="4A17D4E1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7379418B">
          <v:rect id="_x0000_i1033" style="width:0;height:1.5pt" o:hralign="center" o:hrstd="t" o:hr="t" fillcolor="#a0a0a0" stroked="f"/>
        </w:pict>
      </w:r>
    </w:p>
    <w:p w14:paraId="0F4E9FB2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9. Limitations &amp; Assumptions</w:t>
      </w:r>
    </w:p>
    <w:p w14:paraId="56512EFA" w14:textId="77777777" w:rsidR="000739BC" w:rsidRPr="000739BC" w:rsidRDefault="000739BC" w:rsidP="000739BC">
      <w:pPr>
        <w:numPr>
          <w:ilvl w:val="0"/>
          <w:numId w:val="15"/>
        </w:numPr>
        <w:rPr>
          <w:rFonts w:cstheme="minorHAnsi"/>
        </w:rPr>
      </w:pPr>
      <w:r w:rsidRPr="000739BC">
        <w:rPr>
          <w:rFonts w:cstheme="minorHAnsi"/>
        </w:rPr>
        <w:t>Dataset represents listings, not final transaction prices</w:t>
      </w:r>
    </w:p>
    <w:p w14:paraId="03841952" w14:textId="77777777" w:rsidR="000739BC" w:rsidRPr="000739BC" w:rsidRDefault="000739BC" w:rsidP="000739BC">
      <w:pPr>
        <w:numPr>
          <w:ilvl w:val="0"/>
          <w:numId w:val="15"/>
        </w:numPr>
        <w:rPr>
          <w:rFonts w:cstheme="minorHAnsi"/>
        </w:rPr>
      </w:pPr>
      <w:r w:rsidRPr="000739BC">
        <w:rPr>
          <w:rFonts w:cstheme="minorHAnsi"/>
        </w:rPr>
        <w:t>Some regions may be overrepresented due to data availability</w:t>
      </w:r>
    </w:p>
    <w:p w14:paraId="7DCC12DC" w14:textId="77777777" w:rsidR="000739BC" w:rsidRPr="000739BC" w:rsidRDefault="000739BC" w:rsidP="000739BC">
      <w:pPr>
        <w:numPr>
          <w:ilvl w:val="0"/>
          <w:numId w:val="15"/>
        </w:numPr>
        <w:rPr>
          <w:rFonts w:cstheme="minorHAnsi"/>
        </w:rPr>
      </w:pPr>
      <w:r w:rsidRPr="000739BC">
        <w:rPr>
          <w:rFonts w:cstheme="minorHAnsi"/>
        </w:rPr>
        <w:t>Price trends do not account for temporal changes (time-series analysis not included)</w:t>
      </w:r>
    </w:p>
    <w:p w14:paraId="18FC8B58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0DD47A05">
          <v:rect id="_x0000_i1034" style="width:0;height:1.5pt" o:hralign="center" o:hrstd="t" o:hr="t" fillcolor="#a0a0a0" stroked="f"/>
        </w:pict>
      </w:r>
    </w:p>
    <w:p w14:paraId="2B7A678B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10. Conclusion</w:t>
      </w:r>
    </w:p>
    <w:p w14:paraId="11E2F84B" w14:textId="77777777" w:rsidR="000739BC" w:rsidRPr="000739BC" w:rsidRDefault="000739BC" w:rsidP="000739BC">
      <w:pPr>
        <w:rPr>
          <w:rFonts w:cstheme="minorHAnsi"/>
        </w:rPr>
      </w:pPr>
      <w:r w:rsidRPr="000739BC">
        <w:rPr>
          <w:rFonts w:cstheme="minorHAnsi"/>
        </w:rPr>
        <w:t xml:space="preserve">This project demonstrates how </w:t>
      </w:r>
      <w:r w:rsidRPr="000739BC">
        <w:rPr>
          <w:rFonts w:cstheme="minorHAnsi"/>
          <w:b/>
          <w:bCs/>
        </w:rPr>
        <w:t>data visualization and analytics</w:t>
      </w:r>
      <w:r w:rsidRPr="000739BC">
        <w:rPr>
          <w:rFonts w:cstheme="minorHAnsi"/>
        </w:rPr>
        <w:t xml:space="preserve"> can uncover meaningful insights from large-scale real estate data.</w:t>
      </w:r>
      <w:r w:rsidRPr="000739BC">
        <w:rPr>
          <w:rFonts w:cstheme="minorHAnsi"/>
        </w:rPr>
        <w:br/>
        <w:t xml:space="preserve">By combining KPIs, geographic analysis, and price-size relationships, the dashboard provides a </w:t>
      </w:r>
      <w:r w:rsidRPr="000739BC">
        <w:rPr>
          <w:rFonts w:cstheme="minorHAnsi"/>
          <w:b/>
          <w:bCs/>
        </w:rPr>
        <w:t>clear, actionable view of the U.S. housing market</w:t>
      </w:r>
      <w:r w:rsidRPr="000739BC">
        <w:rPr>
          <w:rFonts w:cstheme="minorHAnsi"/>
        </w:rPr>
        <w:t xml:space="preserve"> while maintaining transparency and analytical rigor.</w:t>
      </w:r>
    </w:p>
    <w:p w14:paraId="4B5C22F2" w14:textId="77777777" w:rsidR="000739BC" w:rsidRPr="000739BC" w:rsidRDefault="00D27168" w:rsidP="000739BC">
      <w:pPr>
        <w:rPr>
          <w:rFonts w:cstheme="minorHAnsi"/>
        </w:rPr>
      </w:pPr>
      <w:r>
        <w:rPr>
          <w:rFonts w:cstheme="minorHAnsi"/>
        </w:rPr>
        <w:pict w14:anchorId="2B59C37F">
          <v:rect id="_x0000_i1035" style="width:0;height:1.5pt" o:hralign="center" o:hrstd="t" o:hr="t" fillcolor="#a0a0a0" stroked="f"/>
        </w:pict>
      </w:r>
    </w:p>
    <w:p w14:paraId="28B5859E" w14:textId="77777777" w:rsidR="000739BC" w:rsidRPr="000739BC" w:rsidRDefault="000739BC" w:rsidP="000739BC">
      <w:pPr>
        <w:rPr>
          <w:rFonts w:cstheme="minorHAnsi"/>
          <w:b/>
          <w:bCs/>
        </w:rPr>
      </w:pPr>
      <w:r w:rsidRPr="000739BC">
        <w:rPr>
          <w:rFonts w:cstheme="minorHAnsi"/>
          <w:b/>
          <w:bCs/>
        </w:rPr>
        <w:t>11. Future Enhancements</w:t>
      </w:r>
    </w:p>
    <w:p w14:paraId="56D3C0DC" w14:textId="77777777" w:rsidR="000739BC" w:rsidRPr="000739BC" w:rsidRDefault="000739BC" w:rsidP="000739BC">
      <w:pPr>
        <w:numPr>
          <w:ilvl w:val="0"/>
          <w:numId w:val="16"/>
        </w:numPr>
        <w:rPr>
          <w:rFonts w:cstheme="minorHAnsi"/>
        </w:rPr>
      </w:pPr>
      <w:r w:rsidRPr="000739BC">
        <w:rPr>
          <w:rFonts w:cstheme="minorHAnsi"/>
        </w:rPr>
        <w:t>Add time-based trend analysis</w:t>
      </w:r>
    </w:p>
    <w:p w14:paraId="149A962F" w14:textId="77777777" w:rsidR="000739BC" w:rsidRPr="000739BC" w:rsidRDefault="000739BC" w:rsidP="000739BC">
      <w:pPr>
        <w:numPr>
          <w:ilvl w:val="0"/>
          <w:numId w:val="16"/>
        </w:numPr>
        <w:rPr>
          <w:rFonts w:cstheme="minorHAnsi"/>
        </w:rPr>
      </w:pPr>
      <w:r w:rsidRPr="000739BC">
        <w:rPr>
          <w:rFonts w:cstheme="minorHAnsi"/>
        </w:rPr>
        <w:t>Include mortgage rate or economic indicators</w:t>
      </w:r>
    </w:p>
    <w:p w14:paraId="09804FE3" w14:textId="77777777" w:rsidR="000739BC" w:rsidRPr="000739BC" w:rsidRDefault="000739BC" w:rsidP="000739BC">
      <w:pPr>
        <w:numPr>
          <w:ilvl w:val="0"/>
          <w:numId w:val="16"/>
        </w:numPr>
        <w:rPr>
          <w:rFonts w:cstheme="minorHAnsi"/>
        </w:rPr>
      </w:pPr>
      <w:r w:rsidRPr="000739BC">
        <w:rPr>
          <w:rFonts w:cstheme="minorHAnsi"/>
        </w:rPr>
        <w:t>Predictive modeling for price estimation</w:t>
      </w:r>
    </w:p>
    <w:p w14:paraId="1A855D88" w14:textId="77777777" w:rsidR="000739BC" w:rsidRPr="000739BC" w:rsidRDefault="000739BC" w:rsidP="000739BC">
      <w:pPr>
        <w:numPr>
          <w:ilvl w:val="0"/>
          <w:numId w:val="16"/>
        </w:numPr>
        <w:rPr>
          <w:rFonts w:cstheme="minorHAnsi"/>
        </w:rPr>
      </w:pPr>
      <w:r w:rsidRPr="000739BC">
        <w:rPr>
          <w:rFonts w:cstheme="minorHAnsi"/>
        </w:rPr>
        <w:t>Separate dashboards for luxury vs standard markets</w:t>
      </w:r>
    </w:p>
    <w:p w14:paraId="4AC47232" w14:textId="77777777" w:rsidR="009102CD" w:rsidRPr="00923365" w:rsidRDefault="009102CD">
      <w:pPr>
        <w:rPr>
          <w:rFonts w:cstheme="minorHAnsi"/>
        </w:rPr>
      </w:pPr>
    </w:p>
    <w:p w14:paraId="34C233F3" w14:textId="77777777" w:rsidR="002512B6" w:rsidRPr="00923365" w:rsidRDefault="002512B6">
      <w:pPr>
        <w:rPr>
          <w:rFonts w:cstheme="minorHAnsi"/>
        </w:rPr>
      </w:pPr>
    </w:p>
    <w:sectPr w:rsidR="002512B6" w:rsidRPr="00923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692"/>
    <w:multiLevelType w:val="multilevel"/>
    <w:tmpl w:val="C7B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5510"/>
    <w:multiLevelType w:val="multilevel"/>
    <w:tmpl w:val="11EE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E481B"/>
    <w:multiLevelType w:val="multilevel"/>
    <w:tmpl w:val="7AB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6990"/>
    <w:multiLevelType w:val="multilevel"/>
    <w:tmpl w:val="083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A4DC7"/>
    <w:multiLevelType w:val="multilevel"/>
    <w:tmpl w:val="039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1861"/>
    <w:multiLevelType w:val="multilevel"/>
    <w:tmpl w:val="7AB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3039"/>
    <w:multiLevelType w:val="multilevel"/>
    <w:tmpl w:val="570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D0B5D"/>
    <w:multiLevelType w:val="multilevel"/>
    <w:tmpl w:val="414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55AAF"/>
    <w:multiLevelType w:val="multilevel"/>
    <w:tmpl w:val="7B6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A1FB2"/>
    <w:multiLevelType w:val="multilevel"/>
    <w:tmpl w:val="3F7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43262"/>
    <w:multiLevelType w:val="multilevel"/>
    <w:tmpl w:val="421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6879"/>
    <w:multiLevelType w:val="multilevel"/>
    <w:tmpl w:val="8DD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07B3A"/>
    <w:multiLevelType w:val="multilevel"/>
    <w:tmpl w:val="5CA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05475"/>
    <w:multiLevelType w:val="multilevel"/>
    <w:tmpl w:val="B22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24A01"/>
    <w:multiLevelType w:val="multilevel"/>
    <w:tmpl w:val="BEF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B43FD"/>
    <w:multiLevelType w:val="multilevel"/>
    <w:tmpl w:val="252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45EFC"/>
    <w:multiLevelType w:val="multilevel"/>
    <w:tmpl w:val="6E1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52744">
    <w:abstractNumId w:val="11"/>
  </w:num>
  <w:num w:numId="2" w16cid:durableId="618606139">
    <w:abstractNumId w:val="14"/>
  </w:num>
  <w:num w:numId="3" w16cid:durableId="253511327">
    <w:abstractNumId w:val="8"/>
  </w:num>
  <w:num w:numId="4" w16cid:durableId="1267229517">
    <w:abstractNumId w:val="2"/>
  </w:num>
  <w:num w:numId="5" w16cid:durableId="1342899964">
    <w:abstractNumId w:val="6"/>
  </w:num>
  <w:num w:numId="6" w16cid:durableId="1546485084">
    <w:abstractNumId w:val="4"/>
  </w:num>
  <w:num w:numId="7" w16cid:durableId="128285703">
    <w:abstractNumId w:val="7"/>
  </w:num>
  <w:num w:numId="8" w16cid:durableId="1569605762">
    <w:abstractNumId w:val="10"/>
  </w:num>
  <w:num w:numId="9" w16cid:durableId="1485271438">
    <w:abstractNumId w:val="13"/>
  </w:num>
  <w:num w:numId="10" w16cid:durableId="848833107">
    <w:abstractNumId w:val="3"/>
  </w:num>
  <w:num w:numId="11" w16cid:durableId="2002200661">
    <w:abstractNumId w:val="15"/>
  </w:num>
  <w:num w:numId="12" w16cid:durableId="1588877147">
    <w:abstractNumId w:val="0"/>
  </w:num>
  <w:num w:numId="13" w16cid:durableId="444734417">
    <w:abstractNumId w:val="16"/>
  </w:num>
  <w:num w:numId="14" w16cid:durableId="703287824">
    <w:abstractNumId w:val="9"/>
  </w:num>
  <w:num w:numId="15" w16cid:durableId="698313071">
    <w:abstractNumId w:val="12"/>
  </w:num>
  <w:num w:numId="16" w16cid:durableId="541095405">
    <w:abstractNumId w:val="1"/>
  </w:num>
  <w:num w:numId="17" w16cid:durableId="13964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BC"/>
    <w:rsid w:val="0002114A"/>
    <w:rsid w:val="0002667B"/>
    <w:rsid w:val="000739BC"/>
    <w:rsid w:val="00136837"/>
    <w:rsid w:val="00150271"/>
    <w:rsid w:val="001508BD"/>
    <w:rsid w:val="00161EA9"/>
    <w:rsid w:val="001B4D74"/>
    <w:rsid w:val="00201ACB"/>
    <w:rsid w:val="002372AB"/>
    <w:rsid w:val="0024263C"/>
    <w:rsid w:val="002512B6"/>
    <w:rsid w:val="00283EFD"/>
    <w:rsid w:val="00296363"/>
    <w:rsid w:val="002C045D"/>
    <w:rsid w:val="002C316C"/>
    <w:rsid w:val="002E1744"/>
    <w:rsid w:val="0033459A"/>
    <w:rsid w:val="003C392E"/>
    <w:rsid w:val="00423BF9"/>
    <w:rsid w:val="00437EF3"/>
    <w:rsid w:val="004847BC"/>
    <w:rsid w:val="004F6067"/>
    <w:rsid w:val="00533080"/>
    <w:rsid w:val="00597210"/>
    <w:rsid w:val="005A373C"/>
    <w:rsid w:val="005C39C2"/>
    <w:rsid w:val="0060469C"/>
    <w:rsid w:val="00774BEA"/>
    <w:rsid w:val="007D388B"/>
    <w:rsid w:val="00814D53"/>
    <w:rsid w:val="00827A2B"/>
    <w:rsid w:val="00897D9D"/>
    <w:rsid w:val="008D7D6D"/>
    <w:rsid w:val="009102CD"/>
    <w:rsid w:val="00923365"/>
    <w:rsid w:val="00993B3E"/>
    <w:rsid w:val="009B4285"/>
    <w:rsid w:val="00A41016"/>
    <w:rsid w:val="00A90300"/>
    <w:rsid w:val="00A96D9F"/>
    <w:rsid w:val="00B21032"/>
    <w:rsid w:val="00B62765"/>
    <w:rsid w:val="00B85CEC"/>
    <w:rsid w:val="00BC3F11"/>
    <w:rsid w:val="00C1556A"/>
    <w:rsid w:val="00C31C47"/>
    <w:rsid w:val="00CA4976"/>
    <w:rsid w:val="00CB0E77"/>
    <w:rsid w:val="00D0049C"/>
    <w:rsid w:val="00D052B9"/>
    <w:rsid w:val="00D27168"/>
    <w:rsid w:val="00E640B2"/>
    <w:rsid w:val="00E650F0"/>
    <w:rsid w:val="00E928B4"/>
    <w:rsid w:val="00EC6356"/>
    <w:rsid w:val="00EF217E"/>
    <w:rsid w:val="00F16B30"/>
    <w:rsid w:val="00F2341D"/>
    <w:rsid w:val="00F8104B"/>
    <w:rsid w:val="00FC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1A663C7"/>
  <w15:chartTrackingRefBased/>
  <w15:docId w15:val="{E99E84A1-72B0-4DE2-B551-62CE11C2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Myat Thwe</dc:creator>
  <cp:keywords/>
  <dc:description/>
  <cp:lastModifiedBy>Moe Myat Thwe</cp:lastModifiedBy>
  <cp:revision>2</cp:revision>
  <dcterms:created xsi:type="dcterms:W3CDTF">2026-01-23T06:12:00Z</dcterms:created>
  <dcterms:modified xsi:type="dcterms:W3CDTF">2026-01-23T06:12:00Z</dcterms:modified>
</cp:coreProperties>
</file>