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0B5B" w14:textId="6A6362B8" w:rsidR="00637A41" w:rsidRDefault="00637A41" w:rsidP="00637A41">
      <w:pPr>
        <w:pStyle w:val="Title"/>
        <w:spacing w:after="120"/>
      </w:pPr>
      <w:r>
        <w:t>Musleh Task 2 Report</w:t>
      </w:r>
    </w:p>
    <w:p w14:paraId="4F0B6A7D" w14:textId="04010AAA" w:rsidR="00637A41" w:rsidRDefault="00637A41" w:rsidP="00637A41">
      <w:r>
        <w:t>Cloud-Based Disaster Relief Coordination System</w:t>
      </w:r>
    </w:p>
    <w:p w14:paraId="0405B3F6" w14:textId="69D592F8" w:rsidR="00637A41" w:rsidRDefault="00637A41" w:rsidP="00637A41">
      <w:r>
        <w:t>CT071-3-3-DDAC Group Project - Task 2</w:t>
      </w:r>
    </w:p>
    <w:p w14:paraId="6FF67F0E" w14:textId="5E752B0E" w:rsidR="00637A41" w:rsidRDefault="00637A41" w:rsidP="00637A41">
      <w:r>
        <w:t>Mohamed Mohammed Musleh Mohammed</w:t>
      </w:r>
    </w:p>
    <w:p w14:paraId="16571E73" w14:textId="2737D867" w:rsidR="00637A41" w:rsidRDefault="00637A41" w:rsidP="00637A41">
      <w:r>
        <w:t>Serverless Emergency/Resource, Frontend and Performance Lead</w:t>
      </w:r>
    </w:p>
    <w:p w14:paraId="12B9E544" w14:textId="009D1841" w:rsidR="00637A41" w:rsidRDefault="00637A41" w:rsidP="00637A41">
      <w:r>
        <w:t>AWS Region: us-east-1</w:t>
      </w:r>
    </w:p>
    <w:p w14:paraId="7253D587" w14:textId="15338DF0" w:rsidR="00637A41" w:rsidRDefault="00637A41" w:rsidP="00637A41">
      <w:r>
        <w:t>Prepared 18 September 2026</w:t>
      </w:r>
    </w:p>
    <w:p w14:paraId="50B94765" w14:textId="6EF4C7FA" w:rsidR="00637A41" w:rsidRDefault="00637A41">
      <w:pPr>
        <w:spacing w:after="160" w:line="278" w:lineRule="auto"/>
        <w:rPr>
          <w:sz w:val="24"/>
        </w:rPr>
      </w:pPr>
      <w:r>
        <w:rPr>
          <w:sz w:val="24"/>
        </w:rPr>
        <w:br w:type="page"/>
      </w:r>
    </w:p>
    <w:p w14:paraId="3FA8BD4D" w14:textId="77777777" w:rsidR="00637A41" w:rsidRDefault="00637A41" w:rsidP="00637A41">
      <w:pPr>
        <w:jc w:val="center"/>
        <w:rPr>
          <w:sz w:val="24"/>
        </w:rPr>
      </w:pPr>
    </w:p>
    <w:p w14:paraId="25B9427A" w14:textId="77777777" w:rsidR="00637A41" w:rsidRDefault="00637A41" w:rsidP="00637A41">
      <w:pPr>
        <w:jc w:val="center"/>
        <w:rPr>
          <w:sz w:val="24"/>
        </w:rPr>
      </w:pPr>
    </w:p>
    <w:p w14:paraId="4BF5911A" w14:textId="26CC63BF" w:rsidR="00637A41" w:rsidRDefault="00637A41" w:rsidP="00637A41">
      <w:pPr>
        <w:pStyle w:val="Heading1"/>
        <w:spacing w:after="120"/>
      </w:pPr>
      <w:r>
        <w:t>Individual scope</w:t>
      </w:r>
    </w:p>
    <w:p w14:paraId="54634FA7" w14:textId="77777777" w:rsidR="00637A41" w:rsidRDefault="00637A41" w:rsidP="00637A41"/>
    <w:p w14:paraId="1ECA2D3B" w14:textId="77777777" w:rsidR="00637A41" w:rsidRDefault="00637A41" w:rsidP="00637A41"/>
    <w:p w14:paraId="12350F8A" w14:textId="11D6A853" w:rsidR="00637A41" w:rsidRDefault="00637A41" w:rsidP="00637A41">
      <w:r>
        <w:t>Mohamed Mohammed Musleh Mohammed was responsible for converting the affected-user emergency-request workflow into a serverless component. The work covers the API Gateway-compatible Lambda handler, reuse of the Task 1 DynamoDB data model, asynchronous SQS publishing, React integration, authentication and ownership controls, structured logging, X-Ray tracing, end-to-end verification, performance evidence, and the emergency-workflow report section.</w:t>
      </w:r>
    </w:p>
    <w:p w14:paraId="0194B677" w14:textId="77777777" w:rsidR="00637A41" w:rsidRDefault="00637A41" w:rsidP="00637A41"/>
    <w:p w14:paraId="51D4E54D" w14:textId="77777777" w:rsidR="00637A41" w:rsidRDefault="00637A41" w:rsidP="00637A41"/>
    <w:p w14:paraId="67C0D090" w14:textId="6B0E209E" w:rsidR="00637A41" w:rsidRDefault="00637A41" w:rsidP="00637A41">
      <w:pPr>
        <w:pStyle w:val="Heading1"/>
        <w:spacing w:after="120"/>
      </w:pPr>
      <w:r>
        <w:t>Implemented architecture</w:t>
      </w:r>
    </w:p>
    <w:p w14:paraId="41132A5A" w14:textId="77777777" w:rsidR="00637A41" w:rsidRDefault="00637A41" w:rsidP="00637A41"/>
    <w:p w14:paraId="6DF24F0E" w14:textId="77777777" w:rsidR="00637A41" w:rsidRDefault="00637A41" w:rsidP="00637A41"/>
    <w:p w14:paraId="61EDEE43" w14:textId="0971BAF6" w:rsidR="00637A41" w:rsidRDefault="00637A41" w:rsidP="00637A41">
      <w:r>
        <w:t>The Task 2 path uses Looth's existing ddac-disaster-relief-api HTTP API in us-east-1. Six emergency-request routes invoke ddac-emergency-request-function. The Lambda validates the existing Task 1 bearer token, executes the emergency-request domain rules, reads or writes the existing ddac-projects DynamoDB table, and sends an emergency_request.submitted event to ddac-emergency-request-queue after successful creation. ddac-emergency-request-dlq is configured as the queue's dead-letter destination. CloudWatch receives structured invocation logs, and active tracing sends trace data to X-Ray.</w:t>
      </w:r>
    </w:p>
    <w:p w14:paraId="7D8A9161" w14:textId="77777777" w:rsidR="00637A41" w:rsidRDefault="00637A41" w:rsidP="00637A41"/>
    <w:p w14:paraId="1858DE48" w14:textId="77777777" w:rsidR="00637A41" w:rsidRDefault="00637A41" w:rsidP="00637A41"/>
    <w:p w14:paraId="52EFD764" w14:textId="77777777" w:rsidR="00637A41" w:rsidRDefault="00637A41" w:rsidP="00637A41">
      <w:r>
        <w:t>React emergency workspace</w:t>
      </w:r>
    </w:p>
    <w:p w14:paraId="325769C1" w14:textId="77777777" w:rsidR="00637A41" w:rsidRDefault="00637A41" w:rsidP="00637A41">
      <w:r>
        <w:t xml:space="preserve">        |</w:t>
      </w:r>
    </w:p>
    <w:p w14:paraId="129FE5DE" w14:textId="77777777" w:rsidR="00637A41" w:rsidRDefault="00637A41" w:rsidP="00637A41">
      <w:r>
        <w:t xml:space="preserve">        v</w:t>
      </w:r>
    </w:p>
    <w:p w14:paraId="55C8AFEE" w14:textId="77777777" w:rsidR="00637A41" w:rsidRDefault="00637A41" w:rsidP="00637A41">
      <w:r>
        <w:t>Existing API Gateway: ddac-disaster-relief-api</w:t>
      </w:r>
    </w:p>
    <w:p w14:paraId="484D8605" w14:textId="77777777" w:rsidR="00637A41" w:rsidRDefault="00637A41" w:rsidP="00637A41">
      <w:r>
        <w:t xml:space="preserve">        |</w:t>
      </w:r>
    </w:p>
    <w:p w14:paraId="6C48A458" w14:textId="77777777" w:rsidR="00637A41" w:rsidRDefault="00637A41" w:rsidP="00637A41">
      <w:r>
        <w:t xml:space="preserve">        v</w:t>
      </w:r>
    </w:p>
    <w:p w14:paraId="53C05830" w14:textId="77777777" w:rsidR="00637A41" w:rsidRDefault="00637A41" w:rsidP="00637A41">
      <w:r>
        <w:t>Lambda: ddac-emergency-request-function</w:t>
      </w:r>
    </w:p>
    <w:p w14:paraId="54693EB3" w14:textId="77777777" w:rsidR="00637A41" w:rsidRDefault="00637A41" w:rsidP="00637A41">
      <w:r>
        <w:t xml:space="preserve">        |                         |</w:t>
      </w:r>
    </w:p>
    <w:p w14:paraId="184D9766" w14:textId="77777777" w:rsidR="00637A41" w:rsidRDefault="00637A41" w:rsidP="00637A41">
      <w:r>
        <w:t xml:space="preserve">        v                         v</w:t>
      </w:r>
    </w:p>
    <w:p w14:paraId="79563479" w14:textId="77777777" w:rsidR="00637A41" w:rsidRDefault="00637A41" w:rsidP="00637A41">
      <w:r>
        <w:t>DynamoDB: ddac-projects   SQS: ddac-emergency-request-queue</w:t>
      </w:r>
    </w:p>
    <w:p w14:paraId="481F9479" w14:textId="77777777" w:rsidR="00637A41" w:rsidRDefault="00637A41" w:rsidP="00637A41">
      <w:r>
        <w:t xml:space="preserve">                                  |</w:t>
      </w:r>
    </w:p>
    <w:p w14:paraId="6CE8B954" w14:textId="77777777" w:rsidR="00637A41" w:rsidRDefault="00637A41" w:rsidP="00637A41">
      <w:r>
        <w:t xml:space="preserve">                                  v</w:t>
      </w:r>
    </w:p>
    <w:p w14:paraId="20293A9D" w14:textId="371AC4D3" w:rsidR="00637A41" w:rsidRDefault="00637A41" w:rsidP="00637A41">
      <w:pPr>
        <w:shd w:val="clear" w:color="auto" w:fill="E6E6E6"/>
        <w:spacing w:before="120" w:after="200"/>
        <w:ind w:left="360" w:right="360"/>
        <w:rPr>
          <w:rFonts w:ascii="Consolas" w:hAnsi="Consolas"/>
          <w:sz w:val="18"/>
        </w:rPr>
      </w:pPr>
      <w:r w:rsidRPr="00637A41">
        <w:rPr>
          <w:rFonts w:ascii="Consolas" w:hAnsi="Consolas"/>
          <w:sz w:val="18"/>
        </w:rPr>
        <w:t xml:space="preserve">                         ddac-emergency-request-dlq</w:t>
      </w:r>
    </w:p>
    <w:p w14:paraId="57422A45" w14:textId="77777777" w:rsidR="00637A41" w:rsidRDefault="00637A41" w:rsidP="00637A41">
      <w:pPr>
        <w:shd w:val="clear" w:color="auto" w:fill="E6E6E6"/>
        <w:spacing w:before="120" w:after="200"/>
        <w:ind w:left="360" w:right="360"/>
        <w:rPr>
          <w:rFonts w:ascii="Consolas" w:hAnsi="Consolas"/>
          <w:sz w:val="18"/>
        </w:rPr>
      </w:pPr>
    </w:p>
    <w:p w14:paraId="19AA922D" w14:textId="77777777" w:rsidR="00637A41" w:rsidRDefault="00637A41" w:rsidP="00637A41">
      <w:pPr>
        <w:shd w:val="clear" w:color="auto" w:fill="E6E6E6"/>
        <w:spacing w:before="120" w:after="200"/>
        <w:ind w:left="360" w:right="360"/>
        <w:rPr>
          <w:rFonts w:ascii="Consolas" w:hAnsi="Consolas"/>
          <w:sz w:val="18"/>
        </w:rPr>
      </w:pPr>
    </w:p>
    <w:p w14:paraId="566D3AAA" w14:textId="37707795" w:rsidR="00637A41" w:rsidRDefault="00637A41" w:rsidP="00637A41">
      <w:r>
        <w:t>The stack reuses the Academy-provided LabRole; it creates no IAM roles or policies. It also leaves Looth's shared API stage, CORS settings, CloudWatch dashboard, alarm, and SNS topic unchanged.</w:t>
      </w:r>
    </w:p>
    <w:p w14:paraId="04408CC4" w14:textId="77777777" w:rsidR="00637A41" w:rsidRDefault="00637A41" w:rsidP="00637A41"/>
    <w:p w14:paraId="2A64980A" w14:textId="77777777" w:rsidR="00637A41" w:rsidRDefault="00637A41" w:rsidP="00637A41"/>
    <w:p w14:paraId="1A2833C7" w14:textId="13570E6C" w:rsidR="00637A41" w:rsidRDefault="00637A41" w:rsidP="00637A41">
      <w:pPr>
        <w:pStyle w:val="Heading1"/>
        <w:spacing w:after="120"/>
      </w:pPr>
      <w:r>
        <w:t>API routes</w:t>
      </w:r>
    </w:p>
    <w:p w14:paraId="23A31E25" w14:textId="77777777" w:rsidR="00637A41" w:rsidRDefault="00637A41" w:rsidP="00637A41"/>
    <w:p w14:paraId="757B80A5" w14:textId="77777777" w:rsidR="00637A41" w:rsidRDefault="00637A41" w:rsidP="00637A41"/>
    <w:tbl>
      <w:tblPr>
        <w:tblStyle w:val="TableGrid"/>
        <w:tblW w:w="5000" w:type="pct"/>
        <w:tblLook w:val="04A0" w:firstRow="1" w:lastRow="0" w:firstColumn="1" w:lastColumn="0" w:noHBand="0" w:noVBand="1"/>
      </w:tblPr>
      <w:tblGrid>
        <w:gridCol w:w="3096"/>
        <w:gridCol w:w="3095"/>
        <w:gridCol w:w="3097"/>
      </w:tblGrid>
      <w:tr w:rsidR="00637A41" w14:paraId="275E0450" w14:textId="77777777" w:rsidTr="00637A41">
        <w:tc>
          <w:tcPr>
            <w:tcW w:w="1666" w:type="pct"/>
            <w:shd w:val="clear" w:color="auto" w:fill="D9D9D9"/>
          </w:tcPr>
          <w:p w14:paraId="0F6500B5" w14:textId="7AE4ADD9" w:rsidR="00637A41" w:rsidRPr="00637A41" w:rsidRDefault="00637A41" w:rsidP="00637A41">
            <w:pPr>
              <w:rPr>
                <w:b/>
                <w:sz w:val="18"/>
              </w:rPr>
            </w:pPr>
            <w:r w:rsidRPr="00637A41">
              <w:rPr>
                <w:b/>
                <w:sz w:val="18"/>
              </w:rPr>
              <w:t>Method</w:t>
            </w:r>
          </w:p>
        </w:tc>
        <w:tc>
          <w:tcPr>
            <w:tcW w:w="1666" w:type="pct"/>
            <w:shd w:val="clear" w:color="auto" w:fill="D9D9D9"/>
          </w:tcPr>
          <w:p w14:paraId="30D8D7F4" w14:textId="31EE4C47" w:rsidR="00637A41" w:rsidRPr="00637A41" w:rsidRDefault="00637A41" w:rsidP="00637A41">
            <w:pPr>
              <w:rPr>
                <w:b/>
                <w:sz w:val="18"/>
              </w:rPr>
            </w:pPr>
            <w:r w:rsidRPr="00637A41">
              <w:rPr>
                <w:b/>
                <w:sz w:val="18"/>
              </w:rPr>
              <w:t>Route</w:t>
            </w:r>
          </w:p>
        </w:tc>
        <w:tc>
          <w:tcPr>
            <w:tcW w:w="1667" w:type="pct"/>
            <w:shd w:val="clear" w:color="auto" w:fill="D9D9D9"/>
          </w:tcPr>
          <w:p w14:paraId="09E167F6" w14:textId="1DF10FBE" w:rsidR="00637A41" w:rsidRPr="00637A41" w:rsidRDefault="00637A41" w:rsidP="00637A41">
            <w:pPr>
              <w:rPr>
                <w:b/>
                <w:sz w:val="18"/>
              </w:rPr>
            </w:pPr>
            <w:r w:rsidRPr="00637A41">
              <w:rPr>
                <w:b/>
                <w:sz w:val="18"/>
              </w:rPr>
              <w:t>Purpose</w:t>
            </w:r>
          </w:p>
        </w:tc>
      </w:tr>
      <w:tr w:rsidR="00637A41" w14:paraId="2861E2D1" w14:textId="77777777" w:rsidTr="00637A41">
        <w:tc>
          <w:tcPr>
            <w:tcW w:w="1666" w:type="pct"/>
          </w:tcPr>
          <w:p w14:paraId="5CD83086" w14:textId="43F5BE98" w:rsidR="00637A41" w:rsidRPr="00637A41" w:rsidRDefault="00637A41" w:rsidP="00637A41">
            <w:pPr>
              <w:rPr>
                <w:sz w:val="18"/>
              </w:rPr>
            </w:pPr>
            <w:r w:rsidRPr="00637A41">
              <w:rPr>
                <w:sz w:val="18"/>
              </w:rPr>
              <w:t>GET</w:t>
            </w:r>
          </w:p>
        </w:tc>
        <w:tc>
          <w:tcPr>
            <w:tcW w:w="1666" w:type="pct"/>
          </w:tcPr>
          <w:p w14:paraId="6CCA7F1C" w14:textId="459DAD80" w:rsidR="00637A41" w:rsidRPr="00637A41" w:rsidRDefault="00637A41" w:rsidP="00637A41">
            <w:pPr>
              <w:rPr>
                <w:sz w:val="18"/>
              </w:rPr>
            </w:pPr>
            <w:r w:rsidRPr="00637A41">
              <w:rPr>
                <w:sz w:val="18"/>
              </w:rPr>
              <w:t>/emergency-requests</w:t>
            </w:r>
          </w:p>
        </w:tc>
        <w:tc>
          <w:tcPr>
            <w:tcW w:w="1667" w:type="pct"/>
          </w:tcPr>
          <w:p w14:paraId="2F7B4DBC" w14:textId="4D15F100" w:rsidR="00637A41" w:rsidRPr="00637A41" w:rsidRDefault="00637A41" w:rsidP="00637A41">
            <w:pPr>
              <w:rPr>
                <w:sz w:val="18"/>
              </w:rPr>
            </w:pPr>
            <w:r w:rsidRPr="00637A41">
              <w:rPr>
                <w:sz w:val="18"/>
              </w:rPr>
              <w:t>List requests allowed for the authenticated role</w:t>
            </w:r>
          </w:p>
        </w:tc>
      </w:tr>
      <w:tr w:rsidR="00637A41" w14:paraId="7A5EADCA" w14:textId="77777777" w:rsidTr="00637A41">
        <w:tc>
          <w:tcPr>
            <w:tcW w:w="1666" w:type="pct"/>
          </w:tcPr>
          <w:p w14:paraId="4E472445" w14:textId="5DCB5D3F" w:rsidR="00637A41" w:rsidRPr="00637A41" w:rsidRDefault="00637A41" w:rsidP="00637A41">
            <w:pPr>
              <w:rPr>
                <w:sz w:val="18"/>
              </w:rPr>
            </w:pPr>
            <w:r w:rsidRPr="00637A41">
              <w:rPr>
                <w:sz w:val="18"/>
              </w:rPr>
              <w:t>POST</w:t>
            </w:r>
          </w:p>
        </w:tc>
        <w:tc>
          <w:tcPr>
            <w:tcW w:w="1666" w:type="pct"/>
          </w:tcPr>
          <w:p w14:paraId="1A475BB0" w14:textId="5DC52854" w:rsidR="00637A41" w:rsidRPr="00637A41" w:rsidRDefault="00637A41" w:rsidP="00637A41">
            <w:pPr>
              <w:rPr>
                <w:sz w:val="18"/>
              </w:rPr>
            </w:pPr>
            <w:r w:rsidRPr="00637A41">
              <w:rPr>
                <w:sz w:val="18"/>
              </w:rPr>
              <w:t>/emergency-requests</w:t>
            </w:r>
          </w:p>
        </w:tc>
        <w:tc>
          <w:tcPr>
            <w:tcW w:w="1667" w:type="pct"/>
          </w:tcPr>
          <w:p w14:paraId="3E9522A3" w14:textId="6FA914AD" w:rsidR="00637A41" w:rsidRPr="00637A41" w:rsidRDefault="00637A41" w:rsidP="00637A41">
            <w:pPr>
              <w:rPr>
                <w:sz w:val="18"/>
              </w:rPr>
            </w:pPr>
            <w:r w:rsidRPr="00637A41">
              <w:rPr>
                <w:sz w:val="18"/>
              </w:rPr>
              <w:t>Create an affected user's request and publish its SQS event</w:t>
            </w:r>
          </w:p>
        </w:tc>
      </w:tr>
      <w:tr w:rsidR="00637A41" w14:paraId="79F17201" w14:textId="77777777" w:rsidTr="00637A41">
        <w:tc>
          <w:tcPr>
            <w:tcW w:w="1666" w:type="pct"/>
          </w:tcPr>
          <w:p w14:paraId="1D3E11C6" w14:textId="448B1BD8" w:rsidR="00637A41" w:rsidRPr="00637A41" w:rsidRDefault="00637A41" w:rsidP="00637A41">
            <w:pPr>
              <w:rPr>
                <w:sz w:val="18"/>
              </w:rPr>
            </w:pPr>
            <w:r w:rsidRPr="00637A41">
              <w:rPr>
                <w:sz w:val="18"/>
              </w:rPr>
              <w:t>GET</w:t>
            </w:r>
          </w:p>
        </w:tc>
        <w:tc>
          <w:tcPr>
            <w:tcW w:w="1666" w:type="pct"/>
          </w:tcPr>
          <w:p w14:paraId="713CA847" w14:textId="27B815FF" w:rsidR="00637A41" w:rsidRPr="00637A41" w:rsidRDefault="00637A41" w:rsidP="00637A41">
            <w:pPr>
              <w:rPr>
                <w:sz w:val="18"/>
              </w:rPr>
            </w:pPr>
            <w:r w:rsidRPr="00637A41">
              <w:rPr>
                <w:sz w:val="18"/>
              </w:rPr>
              <w:t>/emergency-requests/{id}</w:t>
            </w:r>
          </w:p>
        </w:tc>
        <w:tc>
          <w:tcPr>
            <w:tcW w:w="1667" w:type="pct"/>
          </w:tcPr>
          <w:p w14:paraId="3F109358" w14:textId="5C309A06" w:rsidR="00637A41" w:rsidRPr="00637A41" w:rsidRDefault="00637A41" w:rsidP="00637A41">
            <w:pPr>
              <w:rPr>
                <w:sz w:val="18"/>
              </w:rPr>
            </w:pPr>
            <w:r w:rsidRPr="00637A41">
              <w:rPr>
                <w:sz w:val="18"/>
              </w:rPr>
              <w:t>Retrieve one permitted request</w:t>
            </w:r>
          </w:p>
        </w:tc>
      </w:tr>
      <w:tr w:rsidR="00637A41" w14:paraId="02CEFA88" w14:textId="77777777" w:rsidTr="00637A41">
        <w:tc>
          <w:tcPr>
            <w:tcW w:w="1666" w:type="pct"/>
          </w:tcPr>
          <w:p w14:paraId="3EAF84CD" w14:textId="4F91AF78" w:rsidR="00637A41" w:rsidRPr="00637A41" w:rsidRDefault="00637A41" w:rsidP="00637A41">
            <w:pPr>
              <w:rPr>
                <w:sz w:val="18"/>
              </w:rPr>
            </w:pPr>
            <w:r w:rsidRPr="00637A41">
              <w:rPr>
                <w:sz w:val="18"/>
              </w:rPr>
              <w:t>PATCH</w:t>
            </w:r>
          </w:p>
        </w:tc>
        <w:tc>
          <w:tcPr>
            <w:tcW w:w="1666" w:type="pct"/>
          </w:tcPr>
          <w:p w14:paraId="6E8690CD" w14:textId="23057FE3" w:rsidR="00637A41" w:rsidRPr="00637A41" w:rsidRDefault="00637A41" w:rsidP="00637A41">
            <w:pPr>
              <w:rPr>
                <w:sz w:val="18"/>
              </w:rPr>
            </w:pPr>
            <w:r w:rsidRPr="00637A41">
              <w:rPr>
                <w:sz w:val="18"/>
              </w:rPr>
              <w:t>/emergency-requests/{id}</w:t>
            </w:r>
          </w:p>
        </w:tc>
        <w:tc>
          <w:tcPr>
            <w:tcW w:w="1667" w:type="pct"/>
          </w:tcPr>
          <w:p w14:paraId="3B6DEAA1" w14:textId="2507F385" w:rsidR="00637A41" w:rsidRPr="00637A41" w:rsidRDefault="00637A41" w:rsidP="00637A41">
            <w:pPr>
              <w:rPr>
                <w:sz w:val="18"/>
              </w:rPr>
            </w:pPr>
            <w:r w:rsidRPr="00637A41">
              <w:rPr>
                <w:sz w:val="18"/>
              </w:rPr>
              <w:t>Edit request details as the owning affected user</w:t>
            </w:r>
          </w:p>
        </w:tc>
      </w:tr>
      <w:tr w:rsidR="00637A41" w14:paraId="2BB462B8" w14:textId="77777777" w:rsidTr="00637A41">
        <w:tc>
          <w:tcPr>
            <w:tcW w:w="1666" w:type="pct"/>
          </w:tcPr>
          <w:p w14:paraId="596DF74A" w14:textId="3D15F6CE" w:rsidR="00637A41" w:rsidRPr="00637A41" w:rsidRDefault="00637A41" w:rsidP="00637A41">
            <w:pPr>
              <w:rPr>
                <w:sz w:val="18"/>
              </w:rPr>
            </w:pPr>
            <w:r w:rsidRPr="00637A41">
              <w:rPr>
                <w:sz w:val="18"/>
              </w:rPr>
              <w:t>PATCH</w:t>
            </w:r>
          </w:p>
        </w:tc>
        <w:tc>
          <w:tcPr>
            <w:tcW w:w="1666" w:type="pct"/>
          </w:tcPr>
          <w:p w14:paraId="6AB4C173" w14:textId="0EAA0D3D" w:rsidR="00637A41" w:rsidRPr="00637A41" w:rsidRDefault="00637A41" w:rsidP="00637A41">
            <w:pPr>
              <w:rPr>
                <w:sz w:val="18"/>
              </w:rPr>
            </w:pPr>
            <w:r w:rsidRPr="00637A41">
              <w:rPr>
                <w:sz w:val="18"/>
              </w:rPr>
              <w:t>/emergency-requests/{id}/cancel</w:t>
            </w:r>
          </w:p>
        </w:tc>
        <w:tc>
          <w:tcPr>
            <w:tcW w:w="1667" w:type="pct"/>
          </w:tcPr>
          <w:p w14:paraId="336E5B61" w14:textId="2CCA8CD1" w:rsidR="00637A41" w:rsidRPr="00637A41" w:rsidRDefault="00637A41" w:rsidP="00637A41">
            <w:pPr>
              <w:rPr>
                <w:sz w:val="18"/>
              </w:rPr>
            </w:pPr>
            <w:r w:rsidRPr="00637A41">
              <w:rPr>
                <w:sz w:val="18"/>
              </w:rPr>
              <w:t>Cancel a request as its owner</w:t>
            </w:r>
          </w:p>
        </w:tc>
      </w:tr>
      <w:tr w:rsidR="00637A41" w14:paraId="463F0662" w14:textId="77777777" w:rsidTr="00637A41">
        <w:tc>
          <w:tcPr>
            <w:tcW w:w="1666" w:type="pct"/>
          </w:tcPr>
          <w:p w14:paraId="423BF573" w14:textId="7188F57B" w:rsidR="00637A41" w:rsidRPr="00637A41" w:rsidRDefault="00637A41" w:rsidP="00637A41">
            <w:pPr>
              <w:rPr>
                <w:sz w:val="18"/>
              </w:rPr>
            </w:pPr>
            <w:r w:rsidRPr="00637A41">
              <w:rPr>
                <w:sz w:val="18"/>
              </w:rPr>
              <w:t>PATCH</w:t>
            </w:r>
          </w:p>
        </w:tc>
        <w:tc>
          <w:tcPr>
            <w:tcW w:w="1666" w:type="pct"/>
          </w:tcPr>
          <w:p w14:paraId="114416FF" w14:textId="2E3E5B6F" w:rsidR="00637A41" w:rsidRPr="00637A41" w:rsidRDefault="00637A41" w:rsidP="00637A41">
            <w:pPr>
              <w:rPr>
                <w:sz w:val="18"/>
              </w:rPr>
            </w:pPr>
            <w:r w:rsidRPr="00637A41">
              <w:rPr>
                <w:sz w:val="18"/>
              </w:rPr>
              <w:t>/emergency-requests/{id}/coordinator</w:t>
            </w:r>
          </w:p>
        </w:tc>
        <w:tc>
          <w:tcPr>
            <w:tcW w:w="1667" w:type="pct"/>
          </w:tcPr>
          <w:p w14:paraId="7C32DC6C" w14:textId="29466C98" w:rsidR="00637A41" w:rsidRPr="00637A41" w:rsidRDefault="00637A41" w:rsidP="00637A41">
            <w:pPr>
              <w:rPr>
                <w:sz w:val="18"/>
              </w:rPr>
            </w:pPr>
            <w:r w:rsidRPr="00637A41">
              <w:rPr>
                <w:sz w:val="18"/>
              </w:rPr>
              <w:t>Apply coordinator assignment, priority, notes, or status changes</w:t>
            </w:r>
          </w:p>
        </w:tc>
      </w:tr>
    </w:tbl>
    <w:p w14:paraId="7BD4DAE1" w14:textId="77777777" w:rsidR="00637A41" w:rsidRDefault="00637A41" w:rsidP="00637A41"/>
    <w:p w14:paraId="39130F76" w14:textId="77777777" w:rsidR="00637A41" w:rsidRDefault="00637A41" w:rsidP="00637A41"/>
    <w:p w14:paraId="0ED29371" w14:textId="77777777" w:rsidR="00637A41" w:rsidRDefault="00637A41" w:rsidP="00637A41"/>
    <w:p w14:paraId="0C5F7C54" w14:textId="46315637" w:rsidR="00637A41" w:rsidRDefault="00637A41" w:rsidP="00637A41">
      <w:pPr>
        <w:pStyle w:val="Heading1"/>
        <w:spacing w:after="120"/>
      </w:pPr>
      <w:r>
        <w:t>Security and validation</w:t>
      </w:r>
    </w:p>
    <w:p w14:paraId="4862D4FA" w14:textId="77777777" w:rsidR="00637A41" w:rsidRDefault="00637A41" w:rsidP="00637A41"/>
    <w:p w14:paraId="6AD73B2B" w14:textId="77777777" w:rsidR="00637A41" w:rsidRDefault="00637A41" w:rsidP="00637A41"/>
    <w:p w14:paraId="124B4474" w14:textId="163931FF" w:rsidR="00637A41" w:rsidRDefault="00637A41" w:rsidP="00637A41">
      <w:r>
        <w:t>The Lambda uses the same non-default JWT secret as the Task 1 Elastic Beanstalk backend, allowing existing login tokens to cross the new API boundary. Affected users are matched to profiles by authenticated email and may only create, inspect, edit, or cancel their own requests. Coordinator operations require a relief-coordinator or administrator role. Zod schemas validate route identifiers, query parameters, request creation, edits, cancellations, and coordinator transitions. The secret is held as a CloudFormation NoEcho parameter and Lambda environment value and is not committed to the repository.</w:t>
      </w:r>
    </w:p>
    <w:p w14:paraId="4A34D91B" w14:textId="77777777" w:rsidR="00637A41" w:rsidRDefault="00637A41" w:rsidP="00637A41"/>
    <w:p w14:paraId="23084C50" w14:textId="77777777" w:rsidR="00637A41" w:rsidRDefault="00637A41" w:rsidP="00637A41"/>
    <w:p w14:paraId="3F0D7CB7" w14:textId="03763E78" w:rsidR="00637A41" w:rsidRDefault="00637A41" w:rsidP="00637A41">
      <w:pPr>
        <w:pStyle w:val="Heading1"/>
        <w:spacing w:after="120"/>
      </w:pPr>
      <w:r>
        <w:t>SQS integration</w:t>
      </w:r>
    </w:p>
    <w:p w14:paraId="46CC1C3B" w14:textId="77777777" w:rsidR="00637A41" w:rsidRDefault="00637A41" w:rsidP="00637A41"/>
    <w:p w14:paraId="55CD90DC" w14:textId="77777777" w:rsidR="00637A41" w:rsidRDefault="00637A41" w:rsidP="00637A41"/>
    <w:p w14:paraId="4541D992" w14:textId="2A344221" w:rsidR="00637A41" w:rsidRDefault="00637A41" w:rsidP="00637A41">
      <w:r>
        <w:t xml:space="preserve">After DynamoDB successfully stores a new emergency request, the Lambda publishes a JSON message whose event type is emergency_request.submitted. The message identifies the emergency request and </w:t>
      </w:r>
      <w:r>
        <w:lastRenderedPageBreak/>
        <w:t>contains the data needed for later notification processing. Publishing is asynchronous from future consumers, allowing the request API and notification processing to scale or fail independently. The current assessed boundary includes the producer and queue infrastructure; a separate SQS consumer is an optional extension and must not be described as completed unless implemented and demonstrated.</w:t>
      </w:r>
    </w:p>
    <w:p w14:paraId="066E0DE6" w14:textId="77777777" w:rsidR="00637A41" w:rsidRDefault="00637A41" w:rsidP="00637A41"/>
    <w:p w14:paraId="7A5A5B29" w14:textId="77777777" w:rsidR="00637A41" w:rsidRDefault="00637A41" w:rsidP="00637A41"/>
    <w:p w14:paraId="05AC001F" w14:textId="328D63E7" w:rsidR="00637A41" w:rsidRDefault="00637A41" w:rsidP="00637A41">
      <w:pPr>
        <w:pStyle w:val="Heading1"/>
        <w:spacing w:after="120"/>
      </w:pPr>
      <w:r>
        <w:t>Monitoring</w:t>
      </w:r>
    </w:p>
    <w:p w14:paraId="765163F9" w14:textId="77777777" w:rsidR="00637A41" w:rsidRDefault="00637A41" w:rsidP="00637A41"/>
    <w:p w14:paraId="4E30E5CB" w14:textId="77777777" w:rsidR="00637A41" w:rsidRDefault="00637A41" w:rsidP="00637A41"/>
    <w:p w14:paraId="7E032858" w14:textId="71271659" w:rsidR="00637A41" w:rsidRDefault="00637A41" w:rsidP="00637A41">
      <w:r>
        <w:t>Each Lambda invocation records a request ID, method, route, status code, and duration. The response also returns the request ID in a header for correlation. Lambda X-Ray tracing is active. After final verification, Looth should change the shared dashboard's Lambda metric dimension from MainMonitoringFunction to ddac-emergency-request-function and capture Invocations, Errors, and Duration for the same performance-test window.</w:t>
      </w:r>
    </w:p>
    <w:p w14:paraId="76B5DC59" w14:textId="77777777" w:rsidR="00637A41" w:rsidRDefault="00637A41" w:rsidP="00637A41"/>
    <w:p w14:paraId="76BB09F6" w14:textId="77777777" w:rsidR="00637A41" w:rsidRDefault="00637A41" w:rsidP="00637A41"/>
    <w:p w14:paraId="099E8102" w14:textId="20C7EF56" w:rsidR="00637A41" w:rsidRDefault="00637A41" w:rsidP="00637A41">
      <w:pPr>
        <w:pStyle w:val="Heading1"/>
        <w:spacing w:after="120"/>
      </w:pPr>
      <w:r>
        <w:t>Deployment status</w:t>
      </w:r>
    </w:p>
    <w:p w14:paraId="6D6CB83D" w14:textId="77777777" w:rsidR="00637A41" w:rsidRDefault="00637A41" w:rsidP="00637A41"/>
    <w:p w14:paraId="320B6999" w14:textId="77777777" w:rsidR="00637A41" w:rsidRDefault="00637A41" w:rsidP="00637A41"/>
    <w:p w14:paraId="79D9BBE1" w14:textId="02096F42" w:rsidR="00637A41" w:rsidRDefault="00637A41" w:rsidP="00637A41">
      <w:r>
        <w:t>On 18 September 2026, CloudFormation stack ddac-task2-emergency reached CREATE_COMPLETE. It created the Lambda, API integration, six routes, SQS queue, dead-letter queue, Lambda invoke permission, and thirty-day CloudWatch log group. The first API check returned HTTP 500 because the original SAM package omitted the Git-ignored compiled handler. The packaging configuration was corrected to generate a dedicated 1.6 MB esbuild bundle, the exact production-mode handler loaded successfully, and the corrected package was redeployed with the stack reaching UPDATE_COMPLETE. A fresh unauthenticated API request still returned API Gateway HTTP 500 instead of the expected structured HTTP 401.</w:t>
      </w:r>
    </w:p>
    <w:p w14:paraId="2F152A6F" w14:textId="77777777" w:rsidR="00637A41" w:rsidRDefault="00637A41" w:rsidP="00637A41"/>
    <w:p w14:paraId="43977A02" w14:textId="77777777" w:rsidR="00637A41" w:rsidRDefault="00637A41" w:rsidP="00637A41"/>
    <w:p w14:paraId="4E23E26E" w14:textId="51B28501" w:rsidR="00637A41" w:rsidRDefault="00637A41" w:rsidP="00637A41">
      <w:pPr>
        <w:pStyle w:val="Heading1"/>
        <w:spacing w:after="120"/>
      </w:pPr>
      <w:r>
        <w:t>Diagnostic findings</w:t>
      </w:r>
    </w:p>
    <w:p w14:paraId="0A42BCE4" w14:textId="77777777" w:rsidR="00637A41" w:rsidRDefault="00637A41" w:rsidP="00637A41"/>
    <w:p w14:paraId="09EB257E" w14:textId="77777777" w:rsidR="00637A41" w:rsidRDefault="00637A41" w:rsidP="00637A41"/>
    <w:tbl>
      <w:tblPr>
        <w:tblStyle w:val="TableGrid"/>
        <w:tblW w:w="5000" w:type="pct"/>
        <w:tblLook w:val="04A0" w:firstRow="1" w:lastRow="0" w:firstColumn="1" w:lastColumn="0" w:noHBand="0" w:noVBand="1"/>
      </w:tblPr>
      <w:tblGrid>
        <w:gridCol w:w="3096"/>
        <w:gridCol w:w="3095"/>
        <w:gridCol w:w="3097"/>
      </w:tblGrid>
      <w:tr w:rsidR="00637A41" w14:paraId="50F281E9" w14:textId="77777777" w:rsidTr="00637A41">
        <w:tc>
          <w:tcPr>
            <w:tcW w:w="1666" w:type="pct"/>
            <w:shd w:val="clear" w:color="auto" w:fill="D9D9D9"/>
          </w:tcPr>
          <w:p w14:paraId="016E21BC" w14:textId="31F0C692" w:rsidR="00637A41" w:rsidRPr="00637A41" w:rsidRDefault="00637A41" w:rsidP="00637A41">
            <w:pPr>
              <w:rPr>
                <w:b/>
                <w:sz w:val="18"/>
              </w:rPr>
            </w:pPr>
            <w:r w:rsidRPr="00637A41">
              <w:rPr>
                <w:b/>
                <w:sz w:val="18"/>
              </w:rPr>
              <w:t>Finding</w:t>
            </w:r>
          </w:p>
        </w:tc>
        <w:tc>
          <w:tcPr>
            <w:tcW w:w="1666" w:type="pct"/>
            <w:shd w:val="clear" w:color="auto" w:fill="D9D9D9"/>
          </w:tcPr>
          <w:p w14:paraId="7910E7B6" w14:textId="7CFE946B" w:rsidR="00637A41" w:rsidRPr="00637A41" w:rsidRDefault="00637A41" w:rsidP="00637A41">
            <w:pPr>
              <w:rPr>
                <w:b/>
                <w:sz w:val="18"/>
              </w:rPr>
            </w:pPr>
            <w:r w:rsidRPr="00637A41">
              <w:rPr>
                <w:b/>
                <w:sz w:val="18"/>
              </w:rPr>
              <w:t>Evidence</w:t>
            </w:r>
          </w:p>
        </w:tc>
        <w:tc>
          <w:tcPr>
            <w:tcW w:w="1667" w:type="pct"/>
            <w:shd w:val="clear" w:color="auto" w:fill="D9D9D9"/>
          </w:tcPr>
          <w:p w14:paraId="189616B9" w14:textId="4D90D4B7" w:rsidR="00637A41" w:rsidRPr="00637A41" w:rsidRDefault="00637A41" w:rsidP="00637A41">
            <w:pPr>
              <w:rPr>
                <w:b/>
                <w:sz w:val="18"/>
              </w:rPr>
            </w:pPr>
            <w:r w:rsidRPr="00637A41">
              <w:rPr>
                <w:b/>
                <w:sz w:val="18"/>
              </w:rPr>
              <w:t>Current conclusion</w:t>
            </w:r>
          </w:p>
        </w:tc>
      </w:tr>
      <w:tr w:rsidR="00637A41" w14:paraId="5B4EB3F6" w14:textId="77777777" w:rsidTr="00637A41">
        <w:tc>
          <w:tcPr>
            <w:tcW w:w="1666" w:type="pct"/>
          </w:tcPr>
          <w:p w14:paraId="026EA529" w14:textId="483D5675" w:rsidR="00637A41" w:rsidRPr="00637A41" w:rsidRDefault="00637A41" w:rsidP="00637A41">
            <w:pPr>
              <w:rPr>
                <w:sz w:val="18"/>
              </w:rPr>
            </w:pPr>
            <w:r w:rsidRPr="00637A41">
              <w:rPr>
                <w:sz w:val="18"/>
              </w:rPr>
              <w:t>Original package did not contain the Lambda handler</w:t>
            </w:r>
          </w:p>
        </w:tc>
        <w:tc>
          <w:tcPr>
            <w:tcW w:w="1666" w:type="pct"/>
          </w:tcPr>
          <w:p w14:paraId="69C2BD61" w14:textId="742AA882" w:rsidR="00637A41" w:rsidRPr="00637A41" w:rsidRDefault="00637A41" w:rsidP="00637A41">
            <w:pPr>
              <w:rPr>
                <w:sz w:val="18"/>
              </w:rPr>
            </w:pPr>
            <w:r w:rsidRPr="00637A41">
              <w:rPr>
                <w:sz w:val="18"/>
              </w:rPr>
              <w:t>Inspection of the generated SAM artifact found the compiled handler missing</w:t>
            </w:r>
          </w:p>
        </w:tc>
        <w:tc>
          <w:tcPr>
            <w:tcW w:w="1667" w:type="pct"/>
          </w:tcPr>
          <w:p w14:paraId="6EE827E0" w14:textId="238F738C" w:rsidR="00637A41" w:rsidRPr="00637A41" w:rsidRDefault="00637A41" w:rsidP="00637A41">
            <w:pPr>
              <w:rPr>
                <w:sz w:val="18"/>
              </w:rPr>
            </w:pPr>
            <w:r w:rsidRPr="00637A41">
              <w:rPr>
                <w:sz w:val="18"/>
              </w:rPr>
              <w:t>Confirmed packaging defect; corrected with a dedicated esbuild bundle and redeployed</w:t>
            </w:r>
          </w:p>
        </w:tc>
      </w:tr>
      <w:tr w:rsidR="00637A41" w14:paraId="1BC0CFD6" w14:textId="77777777" w:rsidTr="00637A41">
        <w:tc>
          <w:tcPr>
            <w:tcW w:w="1666" w:type="pct"/>
          </w:tcPr>
          <w:p w14:paraId="755ABA4F" w14:textId="51508020" w:rsidR="00637A41" w:rsidRPr="00637A41" w:rsidRDefault="00637A41" w:rsidP="00637A41">
            <w:pPr>
              <w:rPr>
                <w:sz w:val="18"/>
              </w:rPr>
            </w:pPr>
            <w:r w:rsidRPr="00637A41">
              <w:rPr>
                <w:sz w:val="18"/>
              </w:rPr>
              <w:t>API still fails before returning the application authentication response</w:t>
            </w:r>
          </w:p>
        </w:tc>
        <w:tc>
          <w:tcPr>
            <w:tcW w:w="1666" w:type="pct"/>
          </w:tcPr>
          <w:p w14:paraId="34AA4FA7" w14:textId="1850234B" w:rsidR="00637A41" w:rsidRPr="00637A41" w:rsidRDefault="00637A41" w:rsidP="00637A41">
            <w:pPr>
              <w:rPr>
                <w:sz w:val="18"/>
              </w:rPr>
            </w:pPr>
            <w:r w:rsidRPr="00637A41">
              <w:rPr>
                <w:sz w:val="18"/>
              </w:rPr>
              <w:t>A fresh unauthenticated request returned API Gateway's generic HTTP 500 response</w:t>
            </w:r>
          </w:p>
        </w:tc>
        <w:tc>
          <w:tcPr>
            <w:tcW w:w="1667" w:type="pct"/>
          </w:tcPr>
          <w:p w14:paraId="04BE8354" w14:textId="5566BBA7" w:rsidR="00637A41" w:rsidRPr="00637A41" w:rsidRDefault="00637A41" w:rsidP="00637A41">
            <w:pPr>
              <w:rPr>
                <w:sz w:val="18"/>
              </w:rPr>
            </w:pPr>
            <w:r w:rsidRPr="00637A41">
              <w:rPr>
                <w:sz w:val="18"/>
              </w:rPr>
              <w:t>A second integration or invocation problem remains</w:t>
            </w:r>
          </w:p>
        </w:tc>
      </w:tr>
      <w:tr w:rsidR="00637A41" w14:paraId="64318890" w14:textId="77777777" w:rsidTr="00637A41">
        <w:tc>
          <w:tcPr>
            <w:tcW w:w="1666" w:type="pct"/>
          </w:tcPr>
          <w:p w14:paraId="4EF1FF8F" w14:textId="6139D37A" w:rsidR="00637A41" w:rsidRPr="00637A41" w:rsidRDefault="00637A41" w:rsidP="00637A41">
            <w:pPr>
              <w:rPr>
                <w:sz w:val="18"/>
              </w:rPr>
            </w:pPr>
            <w:r w:rsidRPr="00637A41">
              <w:rPr>
                <w:sz w:val="18"/>
              </w:rPr>
              <w:lastRenderedPageBreak/>
              <w:t>Live Lambda configuration, integration detail, and logs cannot currently be inspected</w:t>
            </w:r>
          </w:p>
        </w:tc>
        <w:tc>
          <w:tcPr>
            <w:tcW w:w="1666" w:type="pct"/>
          </w:tcPr>
          <w:p w14:paraId="34E60158" w14:textId="0272D90C" w:rsidR="00637A41" w:rsidRPr="00637A41" w:rsidRDefault="00637A41" w:rsidP="00637A41">
            <w:pPr>
              <w:rPr>
                <w:sz w:val="18"/>
              </w:rPr>
            </w:pPr>
            <w:r w:rsidRPr="00637A41">
              <w:rPr>
                <w:sz w:val="18"/>
              </w:rPr>
              <w:t>AWS CLI requests are denied by the Academy voc-cancel-cred policy after the lab session expires</w:t>
            </w:r>
          </w:p>
        </w:tc>
        <w:tc>
          <w:tcPr>
            <w:tcW w:w="1667" w:type="pct"/>
          </w:tcPr>
          <w:p w14:paraId="76CE5220" w14:textId="0AFD6027" w:rsidR="00637A41" w:rsidRPr="00637A41" w:rsidRDefault="00637A41" w:rsidP="00637A41">
            <w:pPr>
              <w:rPr>
                <w:sz w:val="18"/>
              </w:rPr>
            </w:pPr>
            <w:r w:rsidRPr="00637A41">
              <w:rPr>
                <w:sz w:val="18"/>
              </w:rPr>
              <w:t>Restart the Learner Lab and refresh all three temporary credential values before cloud diagnosis or deployment</w:t>
            </w:r>
          </w:p>
        </w:tc>
      </w:tr>
      <w:tr w:rsidR="00637A41" w14:paraId="55FBA4DE" w14:textId="77777777" w:rsidTr="00637A41">
        <w:tc>
          <w:tcPr>
            <w:tcW w:w="1666" w:type="pct"/>
          </w:tcPr>
          <w:p w14:paraId="5B50EEBA" w14:textId="355E73E4" w:rsidR="00637A41" w:rsidRPr="00637A41" w:rsidRDefault="00637A41" w:rsidP="00637A41">
            <w:pPr>
              <w:rPr>
                <w:sz w:val="18"/>
              </w:rPr>
            </w:pPr>
            <w:r w:rsidRPr="00637A41">
              <w:rPr>
                <w:sz w:val="18"/>
              </w:rPr>
              <w:t>The HTTP API Lambda proxy integration omitted an explicit invocation method</w:t>
            </w:r>
          </w:p>
        </w:tc>
        <w:tc>
          <w:tcPr>
            <w:tcW w:w="1666" w:type="pct"/>
          </w:tcPr>
          <w:p w14:paraId="4AE33D6C" w14:textId="0390B363" w:rsidR="00637A41" w:rsidRPr="00637A41" w:rsidRDefault="00637A41" w:rsidP="00637A41">
            <w:pPr>
              <w:rPr>
                <w:sz w:val="18"/>
              </w:rPr>
            </w:pPr>
            <w:r w:rsidRPr="00637A41">
              <w:rPr>
                <w:sz w:val="18"/>
              </w:rPr>
              <w:t>Template review found no IntegrationMethod; AWS's HTTP API Lambda integration example uses POST</w:t>
            </w:r>
          </w:p>
        </w:tc>
        <w:tc>
          <w:tcPr>
            <w:tcW w:w="1667" w:type="pct"/>
          </w:tcPr>
          <w:p w14:paraId="0AB828A3" w14:textId="613E7EB8" w:rsidR="00637A41" w:rsidRPr="00637A41" w:rsidRDefault="00637A41" w:rsidP="00637A41">
            <w:pPr>
              <w:rPr>
                <w:sz w:val="18"/>
              </w:rPr>
            </w:pPr>
            <w:r w:rsidRPr="00637A41">
              <w:rPr>
                <w:sz w:val="18"/>
              </w:rPr>
              <w:t>Added IntegrationMethod: POST as a low-risk correction; deployment and a new one-pass API check are still required</w:t>
            </w:r>
          </w:p>
        </w:tc>
      </w:tr>
    </w:tbl>
    <w:p w14:paraId="2287EEFB" w14:textId="77777777" w:rsidR="00637A41" w:rsidRDefault="00637A41" w:rsidP="00637A41"/>
    <w:p w14:paraId="79D98F6A" w14:textId="77777777" w:rsidR="00637A41" w:rsidRDefault="00637A41" w:rsidP="00637A41"/>
    <w:p w14:paraId="386B8651" w14:textId="77777777" w:rsidR="00637A41" w:rsidRDefault="00637A41" w:rsidP="00637A41"/>
    <w:p w14:paraId="0DD01F99" w14:textId="0458F9DE" w:rsidR="00637A41" w:rsidRDefault="00637A41" w:rsidP="00637A41">
      <w:r>
        <w:t>The integration-method correction is based on template inspection and AWS's documented Lambda proxy example. It must not be described as the confirmed root cause until the corrected stack is deployed and the API returns the expected application response.</w:t>
      </w:r>
    </w:p>
    <w:p w14:paraId="2C3A0DD6" w14:textId="77777777" w:rsidR="00637A41" w:rsidRDefault="00637A41" w:rsidP="00637A41"/>
    <w:p w14:paraId="6ADD5852" w14:textId="77777777" w:rsidR="00637A41" w:rsidRDefault="00637A41" w:rsidP="00637A41"/>
    <w:p w14:paraId="64757AEA" w14:textId="09F9568D" w:rsidR="00637A41" w:rsidRDefault="00637A41" w:rsidP="00637A41">
      <w:r>
        <w:t>Do not change this status to fully complete until the integration correction is redeployed and the evidence below is captured.</w:t>
      </w:r>
    </w:p>
    <w:p w14:paraId="0FB068C1" w14:textId="77777777" w:rsidR="00637A41" w:rsidRDefault="00637A41" w:rsidP="00637A41">
      <w:pPr>
        <w:rPr>
          <w:highlight w:val="yellow"/>
        </w:rPr>
      </w:pPr>
    </w:p>
    <w:p w14:paraId="4D6ADA6C" w14:textId="77777777" w:rsidR="00637A41" w:rsidRDefault="00637A41" w:rsidP="00637A41">
      <w:pPr>
        <w:rPr>
          <w:highlight w:val="yellow"/>
        </w:rPr>
      </w:pPr>
    </w:p>
    <w:p w14:paraId="18A2A5F6" w14:textId="32C58870" w:rsidR="00637A41" w:rsidRDefault="00637A41" w:rsidP="00637A41">
      <w:pPr>
        <w:pStyle w:val="Heading1"/>
        <w:spacing w:after="120"/>
        <w:rPr>
          <w:highlight w:val="yellow"/>
        </w:rPr>
      </w:pPr>
      <w:r>
        <w:rPr>
          <w:highlight w:val="yellow"/>
        </w:rPr>
        <w:t>Required verification evidence</w:t>
      </w:r>
    </w:p>
    <w:p w14:paraId="04205DDA" w14:textId="77777777" w:rsidR="00637A41" w:rsidRDefault="00637A41" w:rsidP="00637A41">
      <w:pPr>
        <w:rPr>
          <w:highlight w:val="yellow"/>
        </w:rPr>
      </w:pPr>
    </w:p>
    <w:p w14:paraId="391B4084" w14:textId="77777777" w:rsidR="00637A41" w:rsidRDefault="00637A41" w:rsidP="00637A41">
      <w:pPr>
        <w:rPr>
          <w:highlight w:val="yellow"/>
        </w:rPr>
      </w:pPr>
    </w:p>
    <w:tbl>
      <w:tblPr>
        <w:tblStyle w:val="TableGrid"/>
        <w:tblW w:w="5000" w:type="pct"/>
        <w:tblLook w:val="04A0" w:firstRow="1" w:lastRow="0" w:firstColumn="1" w:lastColumn="0" w:noHBand="0" w:noVBand="1"/>
      </w:tblPr>
      <w:tblGrid>
        <w:gridCol w:w="3096"/>
        <w:gridCol w:w="3095"/>
        <w:gridCol w:w="3097"/>
      </w:tblGrid>
      <w:tr w:rsidR="00637A41" w14:paraId="1E78E811" w14:textId="77777777" w:rsidTr="00637A41">
        <w:tc>
          <w:tcPr>
            <w:tcW w:w="1666" w:type="pct"/>
            <w:shd w:val="clear" w:color="auto" w:fill="D9D9D9"/>
          </w:tcPr>
          <w:p w14:paraId="23CC2CF9" w14:textId="3BA8E3F3" w:rsidR="00637A41" w:rsidRPr="00637A41" w:rsidRDefault="00637A41" w:rsidP="00637A41">
            <w:pPr>
              <w:rPr>
                <w:b/>
                <w:sz w:val="18"/>
                <w:highlight w:val="yellow"/>
              </w:rPr>
            </w:pPr>
            <w:r w:rsidRPr="00637A41">
              <w:rPr>
                <w:b/>
                <w:sz w:val="18"/>
                <w:highlight w:val="yellow"/>
              </w:rPr>
              <w:t>Evidence</w:t>
            </w:r>
          </w:p>
        </w:tc>
        <w:tc>
          <w:tcPr>
            <w:tcW w:w="1666" w:type="pct"/>
            <w:shd w:val="clear" w:color="auto" w:fill="D9D9D9"/>
          </w:tcPr>
          <w:p w14:paraId="6AE6137D" w14:textId="593DBF63" w:rsidR="00637A41" w:rsidRPr="00637A41" w:rsidRDefault="00637A41" w:rsidP="00637A41">
            <w:pPr>
              <w:rPr>
                <w:b/>
                <w:sz w:val="18"/>
                <w:highlight w:val="yellow"/>
              </w:rPr>
            </w:pPr>
            <w:r w:rsidRPr="00637A41">
              <w:rPr>
                <w:b/>
                <w:sz w:val="18"/>
                <w:highlight w:val="yellow"/>
              </w:rPr>
              <w:t>Required result</w:t>
            </w:r>
          </w:p>
        </w:tc>
        <w:tc>
          <w:tcPr>
            <w:tcW w:w="1667" w:type="pct"/>
            <w:shd w:val="clear" w:color="auto" w:fill="D9D9D9"/>
          </w:tcPr>
          <w:p w14:paraId="178683BF" w14:textId="30E41833" w:rsidR="00637A41" w:rsidRPr="00637A41" w:rsidRDefault="00637A41" w:rsidP="00637A41">
            <w:pPr>
              <w:rPr>
                <w:b/>
                <w:sz w:val="18"/>
                <w:highlight w:val="yellow"/>
              </w:rPr>
            </w:pPr>
            <w:r w:rsidRPr="00637A41">
              <w:rPr>
                <w:b/>
                <w:sz w:val="18"/>
                <w:highlight w:val="yellow"/>
              </w:rPr>
              <w:t>Status</w:t>
            </w:r>
          </w:p>
        </w:tc>
      </w:tr>
      <w:tr w:rsidR="00637A41" w14:paraId="6A2EF644" w14:textId="77777777" w:rsidTr="00637A41">
        <w:tc>
          <w:tcPr>
            <w:tcW w:w="1666" w:type="pct"/>
          </w:tcPr>
          <w:p w14:paraId="1F6B9810" w14:textId="39813132" w:rsidR="00637A41" w:rsidRPr="00637A41" w:rsidRDefault="00637A41" w:rsidP="00637A41">
            <w:pPr>
              <w:rPr>
                <w:sz w:val="18"/>
                <w:highlight w:val="yellow"/>
              </w:rPr>
            </w:pPr>
            <w:r w:rsidRPr="00637A41">
              <w:rPr>
                <w:sz w:val="18"/>
                <w:highlight w:val="yellow"/>
              </w:rPr>
              <w:t>CloudFormation stack</w:t>
            </w:r>
          </w:p>
        </w:tc>
        <w:tc>
          <w:tcPr>
            <w:tcW w:w="1666" w:type="pct"/>
          </w:tcPr>
          <w:p w14:paraId="7DB56704" w14:textId="2C492EBF" w:rsidR="00637A41" w:rsidRPr="00637A41" w:rsidRDefault="00637A41" w:rsidP="00637A41">
            <w:pPr>
              <w:rPr>
                <w:sz w:val="18"/>
                <w:highlight w:val="yellow"/>
              </w:rPr>
            </w:pPr>
            <w:r w:rsidRPr="00637A41">
              <w:rPr>
                <w:sz w:val="18"/>
                <w:highlight w:val="yellow"/>
              </w:rPr>
              <w:t>CREATE_COMPLETE</w:t>
            </w:r>
          </w:p>
        </w:tc>
        <w:tc>
          <w:tcPr>
            <w:tcW w:w="1667" w:type="pct"/>
          </w:tcPr>
          <w:p w14:paraId="333DF00D" w14:textId="0E93183A" w:rsidR="00637A41" w:rsidRPr="00637A41" w:rsidRDefault="00637A41" w:rsidP="00637A41">
            <w:pPr>
              <w:rPr>
                <w:sz w:val="18"/>
                <w:highlight w:val="yellow"/>
              </w:rPr>
            </w:pPr>
            <w:r w:rsidRPr="00637A41">
              <w:rPr>
                <w:sz w:val="18"/>
                <w:highlight w:val="yellow"/>
              </w:rPr>
              <w:t>Captured through CLI; console screenshot still required</w:t>
            </w:r>
          </w:p>
        </w:tc>
      </w:tr>
      <w:tr w:rsidR="00637A41" w14:paraId="6587C543" w14:textId="77777777" w:rsidTr="00637A41">
        <w:tc>
          <w:tcPr>
            <w:tcW w:w="1666" w:type="pct"/>
          </w:tcPr>
          <w:p w14:paraId="26AA7CD9" w14:textId="3C151D72" w:rsidR="00637A41" w:rsidRPr="00637A41" w:rsidRDefault="00637A41" w:rsidP="00637A41">
            <w:pPr>
              <w:rPr>
                <w:sz w:val="18"/>
                <w:highlight w:val="yellow"/>
              </w:rPr>
            </w:pPr>
            <w:r w:rsidRPr="00637A41">
              <w:rPr>
                <w:sz w:val="18"/>
                <w:highlight w:val="yellow"/>
              </w:rPr>
              <w:t>Lambda configuration</w:t>
            </w:r>
          </w:p>
        </w:tc>
        <w:tc>
          <w:tcPr>
            <w:tcW w:w="1666" w:type="pct"/>
          </w:tcPr>
          <w:p w14:paraId="75846B1E" w14:textId="111776FC" w:rsidR="00637A41" w:rsidRPr="00637A41" w:rsidRDefault="00637A41" w:rsidP="00637A41">
            <w:pPr>
              <w:rPr>
                <w:sz w:val="18"/>
                <w:highlight w:val="yellow"/>
              </w:rPr>
            </w:pPr>
            <w:r w:rsidRPr="00637A41">
              <w:rPr>
                <w:sz w:val="18"/>
                <w:highlight w:val="yellow"/>
              </w:rPr>
              <w:t>Node.js 24, LabRole, 512 MB, active tracing</w:t>
            </w:r>
          </w:p>
        </w:tc>
        <w:tc>
          <w:tcPr>
            <w:tcW w:w="1667" w:type="pct"/>
          </w:tcPr>
          <w:p w14:paraId="740E5961" w14:textId="4C3C497C" w:rsidR="00637A41" w:rsidRPr="00637A41" w:rsidRDefault="00637A41" w:rsidP="00637A41">
            <w:pPr>
              <w:rPr>
                <w:sz w:val="18"/>
                <w:highlight w:val="yellow"/>
              </w:rPr>
            </w:pPr>
            <w:r w:rsidRPr="00637A41">
              <w:rPr>
                <w:sz w:val="18"/>
                <w:highlight w:val="yellow"/>
              </w:rPr>
              <w:t>Verified before package correction; screenshot required</w:t>
            </w:r>
          </w:p>
        </w:tc>
      </w:tr>
      <w:tr w:rsidR="00637A41" w14:paraId="1D92042D" w14:textId="77777777" w:rsidTr="00637A41">
        <w:tc>
          <w:tcPr>
            <w:tcW w:w="1666" w:type="pct"/>
          </w:tcPr>
          <w:p w14:paraId="24A79241" w14:textId="3FDBECC5" w:rsidR="00637A41" w:rsidRPr="00637A41" w:rsidRDefault="00637A41" w:rsidP="00637A41">
            <w:pPr>
              <w:rPr>
                <w:sz w:val="18"/>
                <w:highlight w:val="yellow"/>
              </w:rPr>
            </w:pPr>
            <w:r w:rsidRPr="00637A41">
              <w:rPr>
                <w:sz w:val="18"/>
                <w:highlight w:val="yellow"/>
              </w:rPr>
              <w:t>Unauthenticated API request</w:t>
            </w:r>
          </w:p>
        </w:tc>
        <w:tc>
          <w:tcPr>
            <w:tcW w:w="1666" w:type="pct"/>
          </w:tcPr>
          <w:p w14:paraId="4BA28534" w14:textId="7317096B" w:rsidR="00637A41" w:rsidRPr="00637A41" w:rsidRDefault="00637A41" w:rsidP="00637A41">
            <w:pPr>
              <w:rPr>
                <w:sz w:val="18"/>
                <w:highlight w:val="yellow"/>
              </w:rPr>
            </w:pPr>
            <w:r w:rsidRPr="00637A41">
              <w:rPr>
                <w:sz w:val="18"/>
                <w:highlight w:val="yellow"/>
              </w:rPr>
              <w:t>Structured HTTP 401</w:t>
            </w:r>
          </w:p>
        </w:tc>
        <w:tc>
          <w:tcPr>
            <w:tcW w:w="1667" w:type="pct"/>
          </w:tcPr>
          <w:p w14:paraId="34DD0192" w14:textId="55D1557E" w:rsidR="00637A41" w:rsidRPr="00637A41" w:rsidRDefault="00637A41" w:rsidP="00637A41">
            <w:pPr>
              <w:rPr>
                <w:sz w:val="18"/>
                <w:highlight w:val="yellow"/>
              </w:rPr>
            </w:pPr>
            <w:r w:rsidRPr="00637A41">
              <w:rPr>
                <w:sz w:val="18"/>
                <w:highlight w:val="yellow"/>
              </w:rPr>
              <w:t>Pending integration-method redeployment</w:t>
            </w:r>
          </w:p>
        </w:tc>
      </w:tr>
      <w:tr w:rsidR="00637A41" w14:paraId="41981258" w14:textId="77777777" w:rsidTr="00637A41">
        <w:tc>
          <w:tcPr>
            <w:tcW w:w="1666" w:type="pct"/>
          </w:tcPr>
          <w:p w14:paraId="05B6E66D" w14:textId="5AC993EB" w:rsidR="00637A41" w:rsidRPr="00637A41" w:rsidRDefault="00637A41" w:rsidP="00637A41">
            <w:pPr>
              <w:rPr>
                <w:sz w:val="18"/>
                <w:highlight w:val="yellow"/>
              </w:rPr>
            </w:pPr>
            <w:r w:rsidRPr="00637A41">
              <w:rPr>
                <w:sz w:val="18"/>
                <w:highlight w:val="yellow"/>
              </w:rPr>
              <w:t>Affected-user request creation</w:t>
            </w:r>
          </w:p>
        </w:tc>
        <w:tc>
          <w:tcPr>
            <w:tcW w:w="1666" w:type="pct"/>
          </w:tcPr>
          <w:p w14:paraId="54B2A04A" w14:textId="023C93B7" w:rsidR="00637A41" w:rsidRPr="00637A41" w:rsidRDefault="00637A41" w:rsidP="00637A41">
            <w:pPr>
              <w:rPr>
                <w:sz w:val="18"/>
                <w:highlight w:val="yellow"/>
              </w:rPr>
            </w:pPr>
            <w:r w:rsidRPr="00637A41">
              <w:rPr>
                <w:sz w:val="18"/>
                <w:highlight w:val="yellow"/>
              </w:rPr>
              <w:t>HTTP 201 and new DynamoDB item</w:t>
            </w:r>
          </w:p>
        </w:tc>
        <w:tc>
          <w:tcPr>
            <w:tcW w:w="1667" w:type="pct"/>
          </w:tcPr>
          <w:p w14:paraId="63BC15AA" w14:textId="68FB71D3" w:rsidR="00637A41" w:rsidRPr="00637A41" w:rsidRDefault="00637A41" w:rsidP="00637A41">
            <w:pPr>
              <w:rPr>
                <w:sz w:val="18"/>
                <w:highlight w:val="yellow"/>
              </w:rPr>
            </w:pPr>
            <w:r w:rsidRPr="00637A41">
              <w:rPr>
                <w:sz w:val="18"/>
                <w:highlight w:val="yellow"/>
              </w:rPr>
              <w:t>Pending</w:t>
            </w:r>
          </w:p>
        </w:tc>
      </w:tr>
      <w:tr w:rsidR="00637A41" w14:paraId="4FDAA318" w14:textId="77777777" w:rsidTr="00637A41">
        <w:tc>
          <w:tcPr>
            <w:tcW w:w="1666" w:type="pct"/>
          </w:tcPr>
          <w:p w14:paraId="02048FEA" w14:textId="114A9B27" w:rsidR="00637A41" w:rsidRPr="00637A41" w:rsidRDefault="00637A41" w:rsidP="00637A41">
            <w:pPr>
              <w:rPr>
                <w:sz w:val="18"/>
                <w:highlight w:val="yellow"/>
              </w:rPr>
            </w:pPr>
            <w:r w:rsidRPr="00637A41">
              <w:rPr>
                <w:sz w:val="18"/>
                <w:highlight w:val="yellow"/>
              </w:rPr>
              <w:t>SQS publication</w:t>
            </w:r>
          </w:p>
        </w:tc>
        <w:tc>
          <w:tcPr>
            <w:tcW w:w="1666" w:type="pct"/>
          </w:tcPr>
          <w:p w14:paraId="0411C49A" w14:textId="762ED612" w:rsidR="00637A41" w:rsidRPr="00637A41" w:rsidRDefault="00637A41" w:rsidP="00637A41">
            <w:pPr>
              <w:rPr>
                <w:sz w:val="18"/>
                <w:highlight w:val="yellow"/>
              </w:rPr>
            </w:pPr>
            <w:r w:rsidRPr="00637A41">
              <w:rPr>
                <w:sz w:val="18"/>
                <w:highlight w:val="yellow"/>
              </w:rPr>
              <w:t>emergency_request.submitted message visible</w:t>
            </w:r>
          </w:p>
        </w:tc>
        <w:tc>
          <w:tcPr>
            <w:tcW w:w="1667" w:type="pct"/>
          </w:tcPr>
          <w:p w14:paraId="38AFEB17" w14:textId="7DD76580" w:rsidR="00637A41" w:rsidRPr="00637A41" w:rsidRDefault="00637A41" w:rsidP="00637A41">
            <w:pPr>
              <w:rPr>
                <w:sz w:val="18"/>
                <w:highlight w:val="yellow"/>
              </w:rPr>
            </w:pPr>
            <w:r w:rsidRPr="00637A41">
              <w:rPr>
                <w:sz w:val="18"/>
                <w:highlight w:val="yellow"/>
              </w:rPr>
              <w:t>Pending</w:t>
            </w:r>
          </w:p>
        </w:tc>
      </w:tr>
      <w:tr w:rsidR="00637A41" w14:paraId="5E0F9BAB" w14:textId="77777777" w:rsidTr="00637A41">
        <w:tc>
          <w:tcPr>
            <w:tcW w:w="1666" w:type="pct"/>
          </w:tcPr>
          <w:p w14:paraId="11AFA0CB" w14:textId="4B5DCE2B" w:rsidR="00637A41" w:rsidRPr="00637A41" w:rsidRDefault="00637A41" w:rsidP="00637A41">
            <w:pPr>
              <w:rPr>
                <w:sz w:val="18"/>
                <w:highlight w:val="yellow"/>
              </w:rPr>
            </w:pPr>
            <w:r w:rsidRPr="00637A41">
              <w:rPr>
                <w:sz w:val="18"/>
                <w:highlight w:val="yellow"/>
              </w:rPr>
              <w:t>Ownership rejection</w:t>
            </w:r>
          </w:p>
        </w:tc>
        <w:tc>
          <w:tcPr>
            <w:tcW w:w="1666" w:type="pct"/>
          </w:tcPr>
          <w:p w14:paraId="19B853C1" w14:textId="68BB2C66" w:rsidR="00637A41" w:rsidRPr="00637A41" w:rsidRDefault="00637A41" w:rsidP="00637A41">
            <w:pPr>
              <w:rPr>
                <w:sz w:val="18"/>
                <w:highlight w:val="yellow"/>
              </w:rPr>
            </w:pPr>
            <w:r w:rsidRPr="00637A41">
              <w:rPr>
                <w:sz w:val="18"/>
                <w:highlight w:val="yellow"/>
              </w:rPr>
              <w:t>Affected user cannot access another user's request</w:t>
            </w:r>
          </w:p>
        </w:tc>
        <w:tc>
          <w:tcPr>
            <w:tcW w:w="1667" w:type="pct"/>
          </w:tcPr>
          <w:p w14:paraId="4F71DBF1" w14:textId="6FA32AA8" w:rsidR="00637A41" w:rsidRPr="00637A41" w:rsidRDefault="00637A41" w:rsidP="00637A41">
            <w:pPr>
              <w:rPr>
                <w:sz w:val="18"/>
                <w:highlight w:val="yellow"/>
              </w:rPr>
            </w:pPr>
            <w:r w:rsidRPr="00637A41">
              <w:rPr>
                <w:sz w:val="18"/>
                <w:highlight w:val="yellow"/>
              </w:rPr>
              <w:t>Pending</w:t>
            </w:r>
          </w:p>
        </w:tc>
      </w:tr>
      <w:tr w:rsidR="00637A41" w14:paraId="63022F22" w14:textId="77777777" w:rsidTr="00637A41">
        <w:tc>
          <w:tcPr>
            <w:tcW w:w="1666" w:type="pct"/>
          </w:tcPr>
          <w:p w14:paraId="17D3D746" w14:textId="61A8548F" w:rsidR="00637A41" w:rsidRPr="00637A41" w:rsidRDefault="00637A41" w:rsidP="00637A41">
            <w:pPr>
              <w:rPr>
                <w:sz w:val="18"/>
                <w:highlight w:val="yellow"/>
              </w:rPr>
            </w:pPr>
            <w:r w:rsidRPr="00637A41">
              <w:rPr>
                <w:sz w:val="18"/>
                <w:highlight w:val="yellow"/>
              </w:rPr>
              <w:t>Coordinator transition</w:t>
            </w:r>
          </w:p>
        </w:tc>
        <w:tc>
          <w:tcPr>
            <w:tcW w:w="1666" w:type="pct"/>
          </w:tcPr>
          <w:p w14:paraId="34F65E57" w14:textId="11C0D096" w:rsidR="00637A41" w:rsidRPr="00637A41" w:rsidRDefault="00637A41" w:rsidP="00637A41">
            <w:pPr>
              <w:rPr>
                <w:sz w:val="18"/>
                <w:highlight w:val="yellow"/>
              </w:rPr>
            </w:pPr>
            <w:r w:rsidRPr="00637A41">
              <w:rPr>
                <w:sz w:val="18"/>
                <w:highlight w:val="yellow"/>
              </w:rPr>
              <w:t>Valid assignment/status update succeeds</w:t>
            </w:r>
          </w:p>
        </w:tc>
        <w:tc>
          <w:tcPr>
            <w:tcW w:w="1667" w:type="pct"/>
          </w:tcPr>
          <w:p w14:paraId="6A8DF523" w14:textId="2D0ECDC7" w:rsidR="00637A41" w:rsidRPr="00637A41" w:rsidRDefault="00637A41" w:rsidP="00637A41">
            <w:pPr>
              <w:rPr>
                <w:sz w:val="18"/>
                <w:highlight w:val="yellow"/>
              </w:rPr>
            </w:pPr>
            <w:r w:rsidRPr="00637A41">
              <w:rPr>
                <w:sz w:val="18"/>
                <w:highlight w:val="yellow"/>
              </w:rPr>
              <w:t>Pending</w:t>
            </w:r>
          </w:p>
        </w:tc>
      </w:tr>
      <w:tr w:rsidR="00637A41" w14:paraId="0B0597E7" w14:textId="77777777" w:rsidTr="00637A41">
        <w:tc>
          <w:tcPr>
            <w:tcW w:w="1666" w:type="pct"/>
          </w:tcPr>
          <w:p w14:paraId="65D70903" w14:textId="2BF9297B" w:rsidR="00637A41" w:rsidRPr="00637A41" w:rsidRDefault="00637A41" w:rsidP="00637A41">
            <w:pPr>
              <w:rPr>
                <w:sz w:val="18"/>
                <w:highlight w:val="yellow"/>
              </w:rPr>
            </w:pPr>
            <w:r w:rsidRPr="00637A41">
              <w:rPr>
                <w:sz w:val="18"/>
                <w:highlight w:val="yellow"/>
              </w:rPr>
              <w:t>CloudWatch logs</w:t>
            </w:r>
          </w:p>
        </w:tc>
        <w:tc>
          <w:tcPr>
            <w:tcW w:w="1666" w:type="pct"/>
          </w:tcPr>
          <w:p w14:paraId="058193E2" w14:textId="10B91387" w:rsidR="00637A41" w:rsidRPr="00637A41" w:rsidRDefault="00637A41" w:rsidP="00637A41">
            <w:pPr>
              <w:rPr>
                <w:sz w:val="18"/>
                <w:highlight w:val="yellow"/>
              </w:rPr>
            </w:pPr>
            <w:r w:rsidRPr="00637A41">
              <w:rPr>
                <w:sz w:val="18"/>
                <w:highlight w:val="yellow"/>
              </w:rPr>
              <w:t>Request ID, route, status and duration</w:t>
            </w:r>
          </w:p>
        </w:tc>
        <w:tc>
          <w:tcPr>
            <w:tcW w:w="1667" w:type="pct"/>
          </w:tcPr>
          <w:p w14:paraId="5712E5C5" w14:textId="272ECC3B" w:rsidR="00637A41" w:rsidRPr="00637A41" w:rsidRDefault="00637A41" w:rsidP="00637A41">
            <w:pPr>
              <w:rPr>
                <w:sz w:val="18"/>
                <w:highlight w:val="yellow"/>
              </w:rPr>
            </w:pPr>
            <w:r w:rsidRPr="00637A41">
              <w:rPr>
                <w:sz w:val="18"/>
                <w:highlight w:val="yellow"/>
              </w:rPr>
              <w:t>Pending; Academy CLI log reading is restricted</w:t>
            </w:r>
          </w:p>
        </w:tc>
      </w:tr>
      <w:tr w:rsidR="00637A41" w14:paraId="74D00C72" w14:textId="77777777" w:rsidTr="00637A41">
        <w:tc>
          <w:tcPr>
            <w:tcW w:w="1666" w:type="pct"/>
          </w:tcPr>
          <w:p w14:paraId="70A12A85" w14:textId="495DB106" w:rsidR="00637A41" w:rsidRPr="00637A41" w:rsidRDefault="00637A41" w:rsidP="00637A41">
            <w:pPr>
              <w:rPr>
                <w:sz w:val="18"/>
                <w:highlight w:val="yellow"/>
              </w:rPr>
            </w:pPr>
            <w:r w:rsidRPr="00637A41">
              <w:rPr>
                <w:sz w:val="18"/>
                <w:highlight w:val="yellow"/>
              </w:rPr>
              <w:t>X-Ray</w:t>
            </w:r>
          </w:p>
        </w:tc>
        <w:tc>
          <w:tcPr>
            <w:tcW w:w="1666" w:type="pct"/>
          </w:tcPr>
          <w:p w14:paraId="71E91398" w14:textId="2A5D18DC" w:rsidR="00637A41" w:rsidRPr="00637A41" w:rsidRDefault="00637A41" w:rsidP="00637A41">
            <w:pPr>
              <w:rPr>
                <w:sz w:val="18"/>
                <w:highlight w:val="yellow"/>
              </w:rPr>
            </w:pPr>
            <w:r w:rsidRPr="00637A41">
              <w:rPr>
                <w:sz w:val="18"/>
                <w:highlight w:val="yellow"/>
              </w:rPr>
              <w:t>Trace or service map for the Lambda invocation</w:t>
            </w:r>
          </w:p>
        </w:tc>
        <w:tc>
          <w:tcPr>
            <w:tcW w:w="1667" w:type="pct"/>
          </w:tcPr>
          <w:p w14:paraId="15A1A1FC" w14:textId="508F760E" w:rsidR="00637A41" w:rsidRPr="00637A41" w:rsidRDefault="00637A41" w:rsidP="00637A41">
            <w:pPr>
              <w:rPr>
                <w:sz w:val="18"/>
                <w:highlight w:val="yellow"/>
              </w:rPr>
            </w:pPr>
            <w:r w:rsidRPr="00637A41">
              <w:rPr>
                <w:sz w:val="18"/>
                <w:highlight w:val="yellow"/>
              </w:rPr>
              <w:t>Pending</w:t>
            </w:r>
          </w:p>
        </w:tc>
      </w:tr>
      <w:tr w:rsidR="00637A41" w14:paraId="2DDE13C3" w14:textId="77777777" w:rsidTr="00637A41">
        <w:tc>
          <w:tcPr>
            <w:tcW w:w="1666" w:type="pct"/>
          </w:tcPr>
          <w:p w14:paraId="6C7A71B0" w14:textId="2AB0D187" w:rsidR="00637A41" w:rsidRPr="00637A41" w:rsidRDefault="00637A41" w:rsidP="00637A41">
            <w:pPr>
              <w:rPr>
                <w:sz w:val="18"/>
                <w:highlight w:val="yellow"/>
              </w:rPr>
            </w:pPr>
            <w:r w:rsidRPr="00637A41">
              <w:rPr>
                <w:sz w:val="18"/>
                <w:highlight w:val="yellow"/>
              </w:rPr>
              <w:t>React browser flow</w:t>
            </w:r>
          </w:p>
        </w:tc>
        <w:tc>
          <w:tcPr>
            <w:tcW w:w="1666" w:type="pct"/>
          </w:tcPr>
          <w:p w14:paraId="30686BF1" w14:textId="5C62E4BC" w:rsidR="00637A41" w:rsidRPr="00637A41" w:rsidRDefault="00637A41" w:rsidP="00637A41">
            <w:pPr>
              <w:rPr>
                <w:sz w:val="18"/>
                <w:highlight w:val="yellow"/>
              </w:rPr>
            </w:pPr>
            <w:r w:rsidRPr="00637A41">
              <w:rPr>
                <w:sz w:val="18"/>
                <w:highlight w:val="yellow"/>
              </w:rPr>
              <w:t>Frontend calls the shared API successfully</w:t>
            </w:r>
          </w:p>
        </w:tc>
        <w:tc>
          <w:tcPr>
            <w:tcW w:w="1667" w:type="pct"/>
          </w:tcPr>
          <w:p w14:paraId="3101D1E5" w14:textId="58EDDF14" w:rsidR="00637A41" w:rsidRPr="00637A41" w:rsidRDefault="00637A41" w:rsidP="00637A41">
            <w:pPr>
              <w:rPr>
                <w:sz w:val="18"/>
                <w:highlight w:val="yellow"/>
              </w:rPr>
            </w:pPr>
            <w:r w:rsidRPr="00637A41">
              <w:rPr>
                <w:sz w:val="18"/>
                <w:highlight w:val="yellow"/>
              </w:rPr>
              <w:t>Pending</w:t>
            </w:r>
          </w:p>
        </w:tc>
      </w:tr>
    </w:tbl>
    <w:p w14:paraId="7EF643EE" w14:textId="77777777" w:rsidR="00637A41" w:rsidRDefault="00637A41" w:rsidP="00637A41">
      <w:pPr>
        <w:rPr>
          <w:highlight w:val="yellow"/>
        </w:rPr>
      </w:pPr>
    </w:p>
    <w:p w14:paraId="1FE4F624" w14:textId="77777777" w:rsidR="00637A41" w:rsidRDefault="00637A41" w:rsidP="00637A41">
      <w:pPr>
        <w:rPr>
          <w:highlight w:val="yellow"/>
        </w:rPr>
      </w:pPr>
    </w:p>
    <w:p w14:paraId="409F00A0" w14:textId="77777777" w:rsidR="00637A41" w:rsidRDefault="00637A41" w:rsidP="00637A41">
      <w:pPr>
        <w:rPr>
          <w:highlight w:val="yellow"/>
        </w:rPr>
      </w:pPr>
    </w:p>
    <w:p w14:paraId="66CCBB17" w14:textId="57325724" w:rsidR="00637A41" w:rsidRDefault="00637A41" w:rsidP="00637A41">
      <w:pPr>
        <w:pStyle w:val="Heading1"/>
        <w:spacing w:after="120"/>
        <w:rPr>
          <w:highlight w:val="yellow"/>
        </w:rPr>
      </w:pPr>
      <w:r>
        <w:rPr>
          <w:highlight w:val="yellow"/>
        </w:rPr>
        <w:t>Performance comparison</w:t>
      </w:r>
    </w:p>
    <w:p w14:paraId="32DF3A5A" w14:textId="77777777" w:rsidR="00637A41" w:rsidRDefault="00637A41" w:rsidP="00637A41">
      <w:pPr>
        <w:rPr>
          <w:highlight w:val="yellow"/>
        </w:rPr>
      </w:pPr>
    </w:p>
    <w:p w14:paraId="5DC18D27" w14:textId="77777777" w:rsidR="00637A41" w:rsidRDefault="00637A41" w:rsidP="00637A41">
      <w:pPr>
        <w:rPr>
          <w:highlight w:val="yellow"/>
        </w:rPr>
      </w:pPr>
    </w:p>
    <w:p w14:paraId="48510189" w14:textId="66B4B95D" w:rsidR="00637A41" w:rsidRDefault="00637A41" w:rsidP="00637A41">
      <w:pPr>
        <w:rPr>
          <w:highlight w:val="yellow"/>
        </w:rPr>
      </w:pPr>
      <w:r>
        <w:rPr>
          <w:highlight w:val="yellow"/>
        </w:rPr>
        <w:t>Run an identical, small request set against the Task 1 Express endpoint and Task 2 API Gateway endpoint. Use the same AWS region, data shape, request count, and test window. Replace every TBD with measured evidence; do not estimate values.</w:t>
      </w:r>
    </w:p>
    <w:p w14:paraId="059A6D04" w14:textId="77777777" w:rsidR="00637A41" w:rsidRDefault="00637A41" w:rsidP="00637A41">
      <w:pPr>
        <w:rPr>
          <w:highlight w:val="yellow"/>
        </w:rPr>
      </w:pPr>
    </w:p>
    <w:p w14:paraId="2419CC3B" w14:textId="77777777" w:rsidR="00637A41" w:rsidRDefault="00637A41" w:rsidP="00637A41">
      <w:pPr>
        <w:rPr>
          <w:highlight w:val="yellow"/>
        </w:rPr>
      </w:pPr>
    </w:p>
    <w:tbl>
      <w:tblPr>
        <w:tblStyle w:val="TableGrid"/>
        <w:tblW w:w="5000" w:type="pct"/>
        <w:tblLook w:val="04A0" w:firstRow="1" w:lastRow="0" w:firstColumn="1" w:lastColumn="0" w:noHBand="0" w:noVBand="1"/>
      </w:tblPr>
      <w:tblGrid>
        <w:gridCol w:w="3096"/>
        <w:gridCol w:w="3095"/>
        <w:gridCol w:w="3097"/>
      </w:tblGrid>
      <w:tr w:rsidR="00637A41" w14:paraId="5F6DF27F" w14:textId="77777777" w:rsidTr="00637A41">
        <w:tc>
          <w:tcPr>
            <w:tcW w:w="1666" w:type="pct"/>
            <w:shd w:val="clear" w:color="auto" w:fill="D9D9D9"/>
          </w:tcPr>
          <w:p w14:paraId="06493665" w14:textId="08CFA853" w:rsidR="00637A41" w:rsidRPr="00637A41" w:rsidRDefault="00637A41" w:rsidP="00637A41">
            <w:pPr>
              <w:rPr>
                <w:b/>
                <w:sz w:val="18"/>
                <w:highlight w:val="yellow"/>
              </w:rPr>
            </w:pPr>
            <w:r w:rsidRPr="00637A41">
              <w:rPr>
                <w:b/>
                <w:sz w:val="18"/>
                <w:highlight w:val="yellow"/>
              </w:rPr>
              <w:t>Measurement</w:t>
            </w:r>
          </w:p>
        </w:tc>
        <w:tc>
          <w:tcPr>
            <w:tcW w:w="1666" w:type="pct"/>
            <w:shd w:val="clear" w:color="auto" w:fill="D9D9D9"/>
          </w:tcPr>
          <w:p w14:paraId="41B877B0" w14:textId="21791DD8" w:rsidR="00637A41" w:rsidRPr="00637A41" w:rsidRDefault="00637A41" w:rsidP="00637A41">
            <w:pPr>
              <w:rPr>
                <w:b/>
                <w:sz w:val="18"/>
                <w:highlight w:val="yellow"/>
              </w:rPr>
            </w:pPr>
            <w:r w:rsidRPr="00637A41">
              <w:rPr>
                <w:b/>
                <w:sz w:val="18"/>
                <w:highlight w:val="yellow"/>
              </w:rPr>
              <w:t>Task 1 Express</w:t>
            </w:r>
          </w:p>
        </w:tc>
        <w:tc>
          <w:tcPr>
            <w:tcW w:w="1667" w:type="pct"/>
            <w:shd w:val="clear" w:color="auto" w:fill="D9D9D9"/>
          </w:tcPr>
          <w:p w14:paraId="5CD48137" w14:textId="3E7AA8F5" w:rsidR="00637A41" w:rsidRPr="00637A41" w:rsidRDefault="00637A41" w:rsidP="00637A41">
            <w:pPr>
              <w:rPr>
                <w:b/>
                <w:sz w:val="18"/>
                <w:highlight w:val="yellow"/>
              </w:rPr>
            </w:pPr>
            <w:r w:rsidRPr="00637A41">
              <w:rPr>
                <w:b/>
                <w:sz w:val="18"/>
                <w:highlight w:val="yellow"/>
              </w:rPr>
              <w:t>Task 2 API Gateway and Lambda</w:t>
            </w:r>
          </w:p>
        </w:tc>
      </w:tr>
      <w:tr w:rsidR="00637A41" w14:paraId="2C5F97B5" w14:textId="77777777" w:rsidTr="00637A41">
        <w:tc>
          <w:tcPr>
            <w:tcW w:w="1666" w:type="pct"/>
          </w:tcPr>
          <w:p w14:paraId="17FCD1F9" w14:textId="02B08F68" w:rsidR="00637A41" w:rsidRPr="00637A41" w:rsidRDefault="00637A41" w:rsidP="00637A41">
            <w:pPr>
              <w:rPr>
                <w:sz w:val="18"/>
                <w:highlight w:val="yellow"/>
              </w:rPr>
            </w:pPr>
            <w:r w:rsidRPr="00637A41">
              <w:rPr>
                <w:sz w:val="18"/>
                <w:highlight w:val="yellow"/>
              </w:rPr>
              <w:t>Test date and time</w:t>
            </w:r>
          </w:p>
        </w:tc>
        <w:tc>
          <w:tcPr>
            <w:tcW w:w="1666" w:type="pct"/>
          </w:tcPr>
          <w:p w14:paraId="590FFD25" w14:textId="4A7A386F" w:rsidR="00637A41" w:rsidRPr="00637A41" w:rsidRDefault="00637A41" w:rsidP="00637A41">
            <w:pPr>
              <w:rPr>
                <w:sz w:val="18"/>
                <w:highlight w:val="yellow"/>
              </w:rPr>
            </w:pPr>
            <w:r w:rsidRPr="00637A41">
              <w:rPr>
                <w:sz w:val="18"/>
                <w:highlight w:val="yellow"/>
              </w:rPr>
              <w:t>TBD</w:t>
            </w:r>
          </w:p>
        </w:tc>
        <w:tc>
          <w:tcPr>
            <w:tcW w:w="1667" w:type="pct"/>
          </w:tcPr>
          <w:p w14:paraId="556F5D6A" w14:textId="4DD3E83F" w:rsidR="00637A41" w:rsidRPr="00637A41" w:rsidRDefault="00637A41" w:rsidP="00637A41">
            <w:pPr>
              <w:rPr>
                <w:sz w:val="18"/>
                <w:highlight w:val="yellow"/>
              </w:rPr>
            </w:pPr>
            <w:r w:rsidRPr="00637A41">
              <w:rPr>
                <w:sz w:val="18"/>
                <w:highlight w:val="yellow"/>
              </w:rPr>
              <w:t>TBD</w:t>
            </w:r>
          </w:p>
        </w:tc>
      </w:tr>
      <w:tr w:rsidR="00637A41" w14:paraId="508518D6" w14:textId="77777777" w:rsidTr="00637A41">
        <w:tc>
          <w:tcPr>
            <w:tcW w:w="1666" w:type="pct"/>
          </w:tcPr>
          <w:p w14:paraId="6A4BB951" w14:textId="55819546" w:rsidR="00637A41" w:rsidRPr="00637A41" w:rsidRDefault="00637A41" w:rsidP="00637A41">
            <w:pPr>
              <w:rPr>
                <w:sz w:val="18"/>
                <w:highlight w:val="yellow"/>
              </w:rPr>
            </w:pPr>
            <w:r w:rsidRPr="00637A41">
              <w:rPr>
                <w:sz w:val="18"/>
                <w:highlight w:val="yellow"/>
              </w:rPr>
              <w:t>Request count</w:t>
            </w:r>
          </w:p>
        </w:tc>
        <w:tc>
          <w:tcPr>
            <w:tcW w:w="1666" w:type="pct"/>
          </w:tcPr>
          <w:p w14:paraId="76114BF6" w14:textId="674876D8" w:rsidR="00637A41" w:rsidRPr="00637A41" w:rsidRDefault="00637A41" w:rsidP="00637A41">
            <w:pPr>
              <w:rPr>
                <w:sz w:val="18"/>
                <w:highlight w:val="yellow"/>
              </w:rPr>
            </w:pPr>
            <w:r w:rsidRPr="00637A41">
              <w:rPr>
                <w:sz w:val="18"/>
                <w:highlight w:val="yellow"/>
              </w:rPr>
              <w:t>TBD</w:t>
            </w:r>
          </w:p>
        </w:tc>
        <w:tc>
          <w:tcPr>
            <w:tcW w:w="1667" w:type="pct"/>
          </w:tcPr>
          <w:p w14:paraId="109C2005" w14:textId="62042332" w:rsidR="00637A41" w:rsidRPr="00637A41" w:rsidRDefault="00637A41" w:rsidP="00637A41">
            <w:pPr>
              <w:rPr>
                <w:sz w:val="18"/>
                <w:highlight w:val="yellow"/>
              </w:rPr>
            </w:pPr>
            <w:r w:rsidRPr="00637A41">
              <w:rPr>
                <w:sz w:val="18"/>
                <w:highlight w:val="yellow"/>
              </w:rPr>
              <w:t>TBD</w:t>
            </w:r>
          </w:p>
        </w:tc>
      </w:tr>
      <w:tr w:rsidR="00637A41" w14:paraId="691A7D3B" w14:textId="77777777" w:rsidTr="00637A41">
        <w:tc>
          <w:tcPr>
            <w:tcW w:w="1666" w:type="pct"/>
          </w:tcPr>
          <w:p w14:paraId="1D16AC5A" w14:textId="53C71020" w:rsidR="00637A41" w:rsidRPr="00637A41" w:rsidRDefault="00637A41" w:rsidP="00637A41">
            <w:pPr>
              <w:rPr>
                <w:sz w:val="18"/>
                <w:highlight w:val="yellow"/>
              </w:rPr>
            </w:pPr>
            <w:r w:rsidRPr="00637A41">
              <w:rPr>
                <w:sz w:val="18"/>
                <w:highlight w:val="yellow"/>
              </w:rPr>
              <w:t>Successful responses</w:t>
            </w:r>
          </w:p>
        </w:tc>
        <w:tc>
          <w:tcPr>
            <w:tcW w:w="1666" w:type="pct"/>
          </w:tcPr>
          <w:p w14:paraId="09DEADAC" w14:textId="16C28919" w:rsidR="00637A41" w:rsidRPr="00637A41" w:rsidRDefault="00637A41" w:rsidP="00637A41">
            <w:pPr>
              <w:rPr>
                <w:sz w:val="18"/>
                <w:highlight w:val="yellow"/>
              </w:rPr>
            </w:pPr>
            <w:r w:rsidRPr="00637A41">
              <w:rPr>
                <w:sz w:val="18"/>
                <w:highlight w:val="yellow"/>
              </w:rPr>
              <w:t>TBD</w:t>
            </w:r>
          </w:p>
        </w:tc>
        <w:tc>
          <w:tcPr>
            <w:tcW w:w="1667" w:type="pct"/>
          </w:tcPr>
          <w:p w14:paraId="3EB96312" w14:textId="40124605" w:rsidR="00637A41" w:rsidRPr="00637A41" w:rsidRDefault="00637A41" w:rsidP="00637A41">
            <w:pPr>
              <w:rPr>
                <w:sz w:val="18"/>
                <w:highlight w:val="yellow"/>
              </w:rPr>
            </w:pPr>
            <w:r w:rsidRPr="00637A41">
              <w:rPr>
                <w:sz w:val="18"/>
                <w:highlight w:val="yellow"/>
              </w:rPr>
              <w:t>TBD</w:t>
            </w:r>
          </w:p>
        </w:tc>
      </w:tr>
      <w:tr w:rsidR="00637A41" w14:paraId="2EF09BA2" w14:textId="77777777" w:rsidTr="00637A41">
        <w:tc>
          <w:tcPr>
            <w:tcW w:w="1666" w:type="pct"/>
          </w:tcPr>
          <w:p w14:paraId="38433C84" w14:textId="181501AA" w:rsidR="00637A41" w:rsidRPr="00637A41" w:rsidRDefault="00637A41" w:rsidP="00637A41">
            <w:pPr>
              <w:rPr>
                <w:sz w:val="18"/>
                <w:highlight w:val="yellow"/>
              </w:rPr>
            </w:pPr>
            <w:r w:rsidRPr="00637A41">
              <w:rPr>
                <w:sz w:val="18"/>
                <w:highlight w:val="yellow"/>
              </w:rPr>
              <w:t>Error responses</w:t>
            </w:r>
          </w:p>
        </w:tc>
        <w:tc>
          <w:tcPr>
            <w:tcW w:w="1666" w:type="pct"/>
          </w:tcPr>
          <w:p w14:paraId="06756601" w14:textId="78ED940C" w:rsidR="00637A41" w:rsidRPr="00637A41" w:rsidRDefault="00637A41" w:rsidP="00637A41">
            <w:pPr>
              <w:rPr>
                <w:sz w:val="18"/>
                <w:highlight w:val="yellow"/>
              </w:rPr>
            </w:pPr>
            <w:r w:rsidRPr="00637A41">
              <w:rPr>
                <w:sz w:val="18"/>
                <w:highlight w:val="yellow"/>
              </w:rPr>
              <w:t>TBD</w:t>
            </w:r>
          </w:p>
        </w:tc>
        <w:tc>
          <w:tcPr>
            <w:tcW w:w="1667" w:type="pct"/>
          </w:tcPr>
          <w:p w14:paraId="60D6E3DE" w14:textId="4D558087" w:rsidR="00637A41" w:rsidRPr="00637A41" w:rsidRDefault="00637A41" w:rsidP="00637A41">
            <w:pPr>
              <w:rPr>
                <w:sz w:val="18"/>
                <w:highlight w:val="yellow"/>
              </w:rPr>
            </w:pPr>
            <w:r w:rsidRPr="00637A41">
              <w:rPr>
                <w:sz w:val="18"/>
                <w:highlight w:val="yellow"/>
              </w:rPr>
              <w:t>TBD</w:t>
            </w:r>
          </w:p>
        </w:tc>
      </w:tr>
      <w:tr w:rsidR="00637A41" w14:paraId="0488A103" w14:textId="77777777" w:rsidTr="00637A41">
        <w:tc>
          <w:tcPr>
            <w:tcW w:w="1666" w:type="pct"/>
          </w:tcPr>
          <w:p w14:paraId="5F8F637A" w14:textId="643091BC" w:rsidR="00637A41" w:rsidRPr="00637A41" w:rsidRDefault="00637A41" w:rsidP="00637A41">
            <w:pPr>
              <w:rPr>
                <w:sz w:val="18"/>
                <w:highlight w:val="yellow"/>
              </w:rPr>
            </w:pPr>
            <w:r w:rsidRPr="00637A41">
              <w:rPr>
                <w:sz w:val="18"/>
                <w:highlight w:val="yellow"/>
              </w:rPr>
              <w:t>Average client latency</w:t>
            </w:r>
          </w:p>
        </w:tc>
        <w:tc>
          <w:tcPr>
            <w:tcW w:w="1666" w:type="pct"/>
          </w:tcPr>
          <w:p w14:paraId="1AE8200E" w14:textId="3653B935" w:rsidR="00637A41" w:rsidRPr="00637A41" w:rsidRDefault="00637A41" w:rsidP="00637A41">
            <w:pPr>
              <w:rPr>
                <w:sz w:val="18"/>
                <w:highlight w:val="yellow"/>
              </w:rPr>
            </w:pPr>
            <w:r w:rsidRPr="00637A41">
              <w:rPr>
                <w:sz w:val="18"/>
                <w:highlight w:val="yellow"/>
              </w:rPr>
              <w:t>TBD</w:t>
            </w:r>
          </w:p>
        </w:tc>
        <w:tc>
          <w:tcPr>
            <w:tcW w:w="1667" w:type="pct"/>
          </w:tcPr>
          <w:p w14:paraId="56227FAB" w14:textId="44F4ECE9" w:rsidR="00637A41" w:rsidRPr="00637A41" w:rsidRDefault="00637A41" w:rsidP="00637A41">
            <w:pPr>
              <w:rPr>
                <w:sz w:val="18"/>
                <w:highlight w:val="yellow"/>
              </w:rPr>
            </w:pPr>
            <w:r w:rsidRPr="00637A41">
              <w:rPr>
                <w:sz w:val="18"/>
                <w:highlight w:val="yellow"/>
              </w:rPr>
              <w:t>TBD</w:t>
            </w:r>
          </w:p>
        </w:tc>
      </w:tr>
      <w:tr w:rsidR="00637A41" w14:paraId="5AB0DB9C" w14:textId="77777777" w:rsidTr="00637A41">
        <w:tc>
          <w:tcPr>
            <w:tcW w:w="1666" w:type="pct"/>
          </w:tcPr>
          <w:p w14:paraId="0895940F" w14:textId="03318B81" w:rsidR="00637A41" w:rsidRPr="00637A41" w:rsidRDefault="00637A41" w:rsidP="00637A41">
            <w:pPr>
              <w:rPr>
                <w:sz w:val="18"/>
                <w:highlight w:val="yellow"/>
              </w:rPr>
            </w:pPr>
            <w:r w:rsidRPr="00637A41">
              <w:rPr>
                <w:sz w:val="18"/>
                <w:highlight w:val="yellow"/>
              </w:rPr>
              <w:t>Fastest client latency</w:t>
            </w:r>
          </w:p>
        </w:tc>
        <w:tc>
          <w:tcPr>
            <w:tcW w:w="1666" w:type="pct"/>
          </w:tcPr>
          <w:p w14:paraId="6D5DBE1E" w14:textId="1EC173B6" w:rsidR="00637A41" w:rsidRPr="00637A41" w:rsidRDefault="00637A41" w:rsidP="00637A41">
            <w:pPr>
              <w:rPr>
                <w:sz w:val="18"/>
                <w:highlight w:val="yellow"/>
              </w:rPr>
            </w:pPr>
            <w:r w:rsidRPr="00637A41">
              <w:rPr>
                <w:sz w:val="18"/>
                <w:highlight w:val="yellow"/>
              </w:rPr>
              <w:t>TBD</w:t>
            </w:r>
          </w:p>
        </w:tc>
        <w:tc>
          <w:tcPr>
            <w:tcW w:w="1667" w:type="pct"/>
          </w:tcPr>
          <w:p w14:paraId="4053675B" w14:textId="7E80C829" w:rsidR="00637A41" w:rsidRPr="00637A41" w:rsidRDefault="00637A41" w:rsidP="00637A41">
            <w:pPr>
              <w:rPr>
                <w:sz w:val="18"/>
                <w:highlight w:val="yellow"/>
              </w:rPr>
            </w:pPr>
            <w:r w:rsidRPr="00637A41">
              <w:rPr>
                <w:sz w:val="18"/>
                <w:highlight w:val="yellow"/>
              </w:rPr>
              <w:t>TBD</w:t>
            </w:r>
          </w:p>
        </w:tc>
      </w:tr>
      <w:tr w:rsidR="00637A41" w14:paraId="18C532F5" w14:textId="77777777" w:rsidTr="00637A41">
        <w:tc>
          <w:tcPr>
            <w:tcW w:w="1666" w:type="pct"/>
          </w:tcPr>
          <w:p w14:paraId="4DE5C96F" w14:textId="2D8BC2D5" w:rsidR="00637A41" w:rsidRPr="00637A41" w:rsidRDefault="00637A41" w:rsidP="00637A41">
            <w:pPr>
              <w:rPr>
                <w:sz w:val="18"/>
                <w:highlight w:val="yellow"/>
              </w:rPr>
            </w:pPr>
            <w:r w:rsidRPr="00637A41">
              <w:rPr>
                <w:sz w:val="18"/>
                <w:highlight w:val="yellow"/>
              </w:rPr>
              <w:t>Slowest client latency</w:t>
            </w:r>
          </w:p>
        </w:tc>
        <w:tc>
          <w:tcPr>
            <w:tcW w:w="1666" w:type="pct"/>
          </w:tcPr>
          <w:p w14:paraId="036D9865" w14:textId="65BE3B9F" w:rsidR="00637A41" w:rsidRPr="00637A41" w:rsidRDefault="00637A41" w:rsidP="00637A41">
            <w:pPr>
              <w:rPr>
                <w:sz w:val="18"/>
                <w:highlight w:val="yellow"/>
              </w:rPr>
            </w:pPr>
            <w:r w:rsidRPr="00637A41">
              <w:rPr>
                <w:sz w:val="18"/>
                <w:highlight w:val="yellow"/>
              </w:rPr>
              <w:t>TBD</w:t>
            </w:r>
          </w:p>
        </w:tc>
        <w:tc>
          <w:tcPr>
            <w:tcW w:w="1667" w:type="pct"/>
          </w:tcPr>
          <w:p w14:paraId="1E7C11D7" w14:textId="4E021F39" w:rsidR="00637A41" w:rsidRPr="00637A41" w:rsidRDefault="00637A41" w:rsidP="00637A41">
            <w:pPr>
              <w:rPr>
                <w:sz w:val="18"/>
                <w:highlight w:val="yellow"/>
              </w:rPr>
            </w:pPr>
            <w:r w:rsidRPr="00637A41">
              <w:rPr>
                <w:sz w:val="18"/>
                <w:highlight w:val="yellow"/>
              </w:rPr>
              <w:t>TBD</w:t>
            </w:r>
          </w:p>
        </w:tc>
      </w:tr>
      <w:tr w:rsidR="00637A41" w14:paraId="1869753B" w14:textId="77777777" w:rsidTr="00637A41">
        <w:tc>
          <w:tcPr>
            <w:tcW w:w="1666" w:type="pct"/>
          </w:tcPr>
          <w:p w14:paraId="6040B047" w14:textId="4274AD17" w:rsidR="00637A41" w:rsidRPr="00637A41" w:rsidRDefault="00637A41" w:rsidP="00637A41">
            <w:pPr>
              <w:rPr>
                <w:sz w:val="18"/>
                <w:highlight w:val="yellow"/>
              </w:rPr>
            </w:pPr>
            <w:r w:rsidRPr="00637A41">
              <w:rPr>
                <w:sz w:val="18"/>
                <w:highlight w:val="yellow"/>
              </w:rPr>
              <w:t>Lambda average duration</w:t>
            </w:r>
          </w:p>
        </w:tc>
        <w:tc>
          <w:tcPr>
            <w:tcW w:w="1666" w:type="pct"/>
          </w:tcPr>
          <w:p w14:paraId="2CB77461" w14:textId="11212DF7" w:rsidR="00637A41" w:rsidRPr="00637A41" w:rsidRDefault="00637A41" w:rsidP="00637A41">
            <w:pPr>
              <w:rPr>
                <w:sz w:val="18"/>
                <w:highlight w:val="yellow"/>
              </w:rPr>
            </w:pPr>
            <w:r w:rsidRPr="00637A41">
              <w:rPr>
                <w:sz w:val="18"/>
                <w:highlight w:val="yellow"/>
              </w:rPr>
              <w:t>Not applicable</w:t>
            </w:r>
          </w:p>
        </w:tc>
        <w:tc>
          <w:tcPr>
            <w:tcW w:w="1667" w:type="pct"/>
          </w:tcPr>
          <w:p w14:paraId="14F865E3" w14:textId="40ED11B4" w:rsidR="00637A41" w:rsidRPr="00637A41" w:rsidRDefault="00637A41" w:rsidP="00637A41">
            <w:pPr>
              <w:rPr>
                <w:sz w:val="18"/>
                <w:highlight w:val="yellow"/>
              </w:rPr>
            </w:pPr>
            <w:r w:rsidRPr="00637A41">
              <w:rPr>
                <w:sz w:val="18"/>
                <w:highlight w:val="yellow"/>
              </w:rPr>
              <w:t>TBD</w:t>
            </w:r>
          </w:p>
        </w:tc>
      </w:tr>
      <w:tr w:rsidR="00637A41" w14:paraId="6545EAF7" w14:textId="77777777" w:rsidTr="00637A41">
        <w:tc>
          <w:tcPr>
            <w:tcW w:w="1666" w:type="pct"/>
          </w:tcPr>
          <w:p w14:paraId="20C32204" w14:textId="61CD1056" w:rsidR="00637A41" w:rsidRPr="00637A41" w:rsidRDefault="00637A41" w:rsidP="00637A41">
            <w:pPr>
              <w:rPr>
                <w:sz w:val="18"/>
                <w:highlight w:val="yellow"/>
              </w:rPr>
            </w:pPr>
            <w:r w:rsidRPr="00637A41">
              <w:rPr>
                <w:sz w:val="18"/>
                <w:highlight w:val="yellow"/>
              </w:rPr>
              <w:t>Lambda errors</w:t>
            </w:r>
          </w:p>
        </w:tc>
        <w:tc>
          <w:tcPr>
            <w:tcW w:w="1666" w:type="pct"/>
          </w:tcPr>
          <w:p w14:paraId="78FCB529" w14:textId="12F8AD4E" w:rsidR="00637A41" w:rsidRPr="00637A41" w:rsidRDefault="00637A41" w:rsidP="00637A41">
            <w:pPr>
              <w:rPr>
                <w:sz w:val="18"/>
                <w:highlight w:val="yellow"/>
              </w:rPr>
            </w:pPr>
            <w:r w:rsidRPr="00637A41">
              <w:rPr>
                <w:sz w:val="18"/>
                <w:highlight w:val="yellow"/>
              </w:rPr>
              <w:t>Not applicable</w:t>
            </w:r>
          </w:p>
        </w:tc>
        <w:tc>
          <w:tcPr>
            <w:tcW w:w="1667" w:type="pct"/>
          </w:tcPr>
          <w:p w14:paraId="11BEF190" w14:textId="691D38B0" w:rsidR="00637A41" w:rsidRPr="00637A41" w:rsidRDefault="00637A41" w:rsidP="00637A41">
            <w:pPr>
              <w:rPr>
                <w:sz w:val="18"/>
                <w:highlight w:val="yellow"/>
              </w:rPr>
            </w:pPr>
            <w:r w:rsidRPr="00637A41">
              <w:rPr>
                <w:sz w:val="18"/>
                <w:highlight w:val="yellow"/>
              </w:rPr>
              <w:t>TBD</w:t>
            </w:r>
          </w:p>
        </w:tc>
      </w:tr>
      <w:tr w:rsidR="00637A41" w14:paraId="7F2D52D5" w14:textId="77777777" w:rsidTr="00637A41">
        <w:tc>
          <w:tcPr>
            <w:tcW w:w="1666" w:type="pct"/>
          </w:tcPr>
          <w:p w14:paraId="4653F4C6" w14:textId="2114B059" w:rsidR="00637A41" w:rsidRPr="00637A41" w:rsidRDefault="00637A41" w:rsidP="00637A41">
            <w:pPr>
              <w:rPr>
                <w:sz w:val="18"/>
                <w:highlight w:val="yellow"/>
              </w:rPr>
            </w:pPr>
            <w:r w:rsidRPr="00637A41">
              <w:rPr>
                <w:sz w:val="18"/>
                <w:highlight w:val="yellow"/>
              </w:rPr>
              <w:t>Lambda throttles</w:t>
            </w:r>
          </w:p>
        </w:tc>
        <w:tc>
          <w:tcPr>
            <w:tcW w:w="1666" w:type="pct"/>
          </w:tcPr>
          <w:p w14:paraId="1DE2311D" w14:textId="31BE1C33" w:rsidR="00637A41" w:rsidRPr="00637A41" w:rsidRDefault="00637A41" w:rsidP="00637A41">
            <w:pPr>
              <w:rPr>
                <w:sz w:val="18"/>
                <w:highlight w:val="yellow"/>
              </w:rPr>
            </w:pPr>
            <w:r w:rsidRPr="00637A41">
              <w:rPr>
                <w:sz w:val="18"/>
                <w:highlight w:val="yellow"/>
              </w:rPr>
              <w:t>Not applicable</w:t>
            </w:r>
          </w:p>
        </w:tc>
        <w:tc>
          <w:tcPr>
            <w:tcW w:w="1667" w:type="pct"/>
          </w:tcPr>
          <w:p w14:paraId="0982EF91" w14:textId="654CB082" w:rsidR="00637A41" w:rsidRPr="00637A41" w:rsidRDefault="00637A41" w:rsidP="00637A41">
            <w:pPr>
              <w:rPr>
                <w:sz w:val="18"/>
                <w:highlight w:val="yellow"/>
              </w:rPr>
            </w:pPr>
            <w:r w:rsidRPr="00637A41">
              <w:rPr>
                <w:sz w:val="18"/>
                <w:highlight w:val="yellow"/>
              </w:rPr>
              <w:t>TBD</w:t>
            </w:r>
          </w:p>
        </w:tc>
      </w:tr>
    </w:tbl>
    <w:p w14:paraId="3DB7DAAB" w14:textId="77777777" w:rsidR="00637A41" w:rsidRDefault="00637A41" w:rsidP="00637A41">
      <w:pPr>
        <w:rPr>
          <w:highlight w:val="yellow"/>
        </w:rPr>
      </w:pPr>
    </w:p>
    <w:p w14:paraId="3D7DA1B7" w14:textId="77777777" w:rsidR="00637A41" w:rsidRDefault="00637A41" w:rsidP="00637A41">
      <w:pPr>
        <w:rPr>
          <w:highlight w:val="yellow"/>
        </w:rPr>
      </w:pPr>
    </w:p>
    <w:p w14:paraId="16BC33B3" w14:textId="77777777" w:rsidR="00637A41" w:rsidRDefault="00637A41" w:rsidP="00637A41">
      <w:pPr>
        <w:rPr>
          <w:highlight w:val="yellow"/>
        </w:rPr>
      </w:pPr>
    </w:p>
    <w:p w14:paraId="3D70D4F7" w14:textId="2CA6D38F" w:rsidR="00637A41" w:rsidRDefault="00637A41" w:rsidP="00637A41">
      <w:pPr>
        <w:pStyle w:val="Heading3"/>
        <w:spacing w:after="120"/>
        <w:rPr>
          <w:highlight w:val="yellow"/>
        </w:rPr>
      </w:pPr>
      <w:r>
        <w:rPr>
          <w:highlight w:val="yellow"/>
        </w:rPr>
        <w:t>Performance discussion template</w:t>
      </w:r>
    </w:p>
    <w:p w14:paraId="31E318F4" w14:textId="77777777" w:rsidR="00637A41" w:rsidRDefault="00637A41" w:rsidP="00637A41">
      <w:pPr>
        <w:rPr>
          <w:highlight w:val="yellow"/>
        </w:rPr>
      </w:pPr>
    </w:p>
    <w:p w14:paraId="0D16E2E5" w14:textId="77777777" w:rsidR="00637A41" w:rsidRDefault="00637A41" w:rsidP="00637A41">
      <w:pPr>
        <w:rPr>
          <w:highlight w:val="yellow"/>
        </w:rPr>
      </w:pPr>
    </w:p>
    <w:p w14:paraId="1F37F50E" w14:textId="15E8FD20" w:rsidR="00637A41" w:rsidRDefault="00637A41" w:rsidP="00637A41">
      <w:pPr>
        <w:rPr>
          <w:highlight w:val="yellow"/>
        </w:rPr>
      </w:pPr>
      <w:r>
        <w:rPr>
          <w:highlight w:val="yellow"/>
        </w:rPr>
        <w:t>The measured Task 1 average latency was TBD, while the measured Task 2 average latency was TBD. The difference was TBD. The Task 2 result should be interpreted alongside Lambda duration, error, throttle, and X-Ray evidence. Even if the serverless request has additional gateway or cold-start overhead, it provides independent scaling, per-invocation visibility, and asynchronous SQS integration. The final conclusion must state whether those operational benefits justify the measured latency difference for this emergency workflow.</w:t>
      </w:r>
    </w:p>
    <w:p w14:paraId="05E03DE2" w14:textId="77777777" w:rsidR="00637A41" w:rsidRDefault="00637A41" w:rsidP="00637A41">
      <w:pPr>
        <w:rPr>
          <w:highlight w:val="yellow"/>
        </w:rPr>
      </w:pPr>
    </w:p>
    <w:p w14:paraId="13DD1839" w14:textId="77777777" w:rsidR="00637A41" w:rsidRDefault="00637A41" w:rsidP="00637A41">
      <w:pPr>
        <w:rPr>
          <w:highlight w:val="yellow"/>
        </w:rPr>
      </w:pPr>
    </w:p>
    <w:p w14:paraId="5C5456C6" w14:textId="2A91DED2" w:rsidR="00637A41" w:rsidRDefault="00637A41" w:rsidP="00637A41">
      <w:pPr>
        <w:pStyle w:val="Heading1"/>
        <w:spacing w:after="120"/>
        <w:rPr>
          <w:highlight w:val="yellow"/>
        </w:rPr>
      </w:pPr>
      <w:r>
        <w:rPr>
          <w:highlight w:val="yellow"/>
        </w:rPr>
        <w:t>Individual reflection draft</w:t>
      </w:r>
    </w:p>
    <w:p w14:paraId="4A160614" w14:textId="77777777" w:rsidR="00637A41" w:rsidRDefault="00637A41" w:rsidP="00637A41">
      <w:pPr>
        <w:rPr>
          <w:highlight w:val="yellow"/>
        </w:rPr>
      </w:pPr>
    </w:p>
    <w:p w14:paraId="330919BD" w14:textId="77777777" w:rsidR="00637A41" w:rsidRDefault="00637A41" w:rsidP="00637A41">
      <w:pPr>
        <w:rPr>
          <w:highlight w:val="yellow"/>
        </w:rPr>
      </w:pPr>
    </w:p>
    <w:p w14:paraId="7667E813" w14:textId="0D39B957" w:rsidR="00637A41" w:rsidRDefault="00637A41" w:rsidP="00637A41">
      <w:pPr>
        <w:rPr>
          <w:highlight w:val="yellow"/>
        </w:rPr>
      </w:pPr>
      <w:r>
        <w:rPr>
          <w:highlight w:val="yellow"/>
        </w:rPr>
        <w:t>My main responsibility was separating the emergency-request workflow from the Express application and deploying it through the team's shared API Gateway. The work showed that serverless conversion involves more than moving a route into a Lambda function. Authentication, ownership, validation, status transitions, DynamoDB compatibility, deployment roles, CORS, packaging, logging, tracing, and frontend configuration all had to remain consistent across the new boundary.</w:t>
      </w:r>
    </w:p>
    <w:p w14:paraId="4ADAD2C2" w14:textId="77777777" w:rsidR="00637A41" w:rsidRDefault="00637A41" w:rsidP="00637A41">
      <w:pPr>
        <w:rPr>
          <w:highlight w:val="yellow"/>
        </w:rPr>
      </w:pPr>
    </w:p>
    <w:p w14:paraId="3608F282" w14:textId="77777777" w:rsidR="00637A41" w:rsidRDefault="00637A41" w:rsidP="00637A41">
      <w:pPr>
        <w:rPr>
          <w:highlight w:val="yellow"/>
        </w:rPr>
      </w:pPr>
    </w:p>
    <w:p w14:paraId="756D966A" w14:textId="54F35A4A" w:rsidR="00637A41" w:rsidRDefault="00637A41" w:rsidP="00637A41">
      <w:pPr>
        <w:rPr>
          <w:highlight w:val="yellow"/>
        </w:rPr>
      </w:pPr>
      <w:r>
        <w:rPr>
          <w:highlight w:val="yellow"/>
        </w:rPr>
        <w:t>The most important implementation lesson was to verify the packaged artifact and API integration rather than relying only on a successful infrastructure deployment. The first stack reached CREATE_COMPLETE, but the API failed because the generated handler directory had been excluded from the original package. A dedicated esbuild bundle made the deployment artifact smaller and ensured the handler was present. After that package was redeployed, the continuing HTTP 500 response led to a second template review and an explicit POST invocation method for the Lambda proxy integration. The AWS Academy environment also required reuse of LabRole and careful integration with Looth's existing API instead of creating duplicate shared infrastructure.</w:t>
      </w:r>
    </w:p>
    <w:p w14:paraId="032C62D0" w14:textId="77777777" w:rsidR="00637A41" w:rsidRDefault="00637A41" w:rsidP="00637A41">
      <w:pPr>
        <w:rPr>
          <w:highlight w:val="yellow"/>
        </w:rPr>
      </w:pPr>
    </w:p>
    <w:p w14:paraId="5ED7F475" w14:textId="77777777" w:rsidR="00637A41" w:rsidRDefault="00637A41" w:rsidP="00637A41">
      <w:pPr>
        <w:rPr>
          <w:highlight w:val="yellow"/>
        </w:rPr>
      </w:pPr>
    </w:p>
    <w:p w14:paraId="242A9A9A" w14:textId="0A0CA4E5" w:rsidR="00637A41" w:rsidRDefault="00637A41" w:rsidP="00637A41">
      <w:pPr>
        <w:rPr>
          <w:highlight w:val="yellow"/>
        </w:rPr>
      </w:pPr>
      <w:r>
        <w:rPr>
          <w:highlight w:val="yellow"/>
        </w:rPr>
        <w:t>After final testing, add a short paragraph here explaining the observed latency, the SQS message evidence, one CloudWatch or X-Ray finding, and what would be improved next. Suitable improvements include an SQS consumer for notification delivery, stricter production CORS, automated deployment validation, and alarms tied directly to the emergency Lambda.</w:t>
      </w:r>
    </w:p>
    <w:p w14:paraId="0C68F790" w14:textId="77777777" w:rsidR="00637A41" w:rsidRDefault="00637A41" w:rsidP="00637A41">
      <w:pPr>
        <w:rPr>
          <w:highlight w:val="yellow"/>
        </w:rPr>
      </w:pPr>
    </w:p>
    <w:p w14:paraId="1204FB88" w14:textId="77777777" w:rsidR="00637A41" w:rsidRDefault="00637A41" w:rsidP="00637A41">
      <w:pPr>
        <w:rPr>
          <w:highlight w:val="yellow"/>
        </w:rPr>
      </w:pPr>
    </w:p>
    <w:p w14:paraId="27B1B6BE" w14:textId="67BC6133" w:rsidR="00637A41" w:rsidRDefault="00637A41" w:rsidP="00637A41">
      <w:pPr>
        <w:pStyle w:val="Heading1"/>
        <w:spacing w:after="120"/>
        <w:rPr>
          <w:highlight w:val="yellow"/>
        </w:rPr>
      </w:pPr>
      <w:r>
        <w:rPr>
          <w:highlight w:val="yellow"/>
        </w:rPr>
        <w:t>Final submission checklist for this section</w:t>
      </w:r>
    </w:p>
    <w:p w14:paraId="6682E03E" w14:textId="77777777" w:rsidR="00637A41" w:rsidRDefault="00637A41" w:rsidP="00637A41">
      <w:pPr>
        <w:rPr>
          <w:highlight w:val="yellow"/>
        </w:rPr>
      </w:pPr>
    </w:p>
    <w:p w14:paraId="7B658A00" w14:textId="77777777" w:rsidR="00637A41" w:rsidRDefault="00637A41" w:rsidP="00637A41">
      <w:pPr>
        <w:rPr>
          <w:highlight w:val="yellow"/>
        </w:rPr>
      </w:pPr>
    </w:p>
    <w:p w14:paraId="350C110F" w14:textId="2AF74594" w:rsidR="00637A41" w:rsidRDefault="00637A41" w:rsidP="00637A41">
      <w:pPr>
        <w:pStyle w:val="ListBullet"/>
        <w:rPr>
          <w:highlight w:val="yellow"/>
        </w:rPr>
      </w:pPr>
      <w:r>
        <w:rPr>
          <w:highlight w:val="yellow"/>
        </w:rPr>
        <w:t>Replace every TBD with measured data.</w:t>
      </w:r>
    </w:p>
    <w:p w14:paraId="2741AE69" w14:textId="1DCCCB89" w:rsidR="00637A41" w:rsidRDefault="00637A41" w:rsidP="00637A41">
      <w:pPr>
        <w:pStyle w:val="ListBullet"/>
        <w:rPr>
          <w:highlight w:val="yellow"/>
        </w:rPr>
      </w:pPr>
      <w:r>
        <w:rPr>
          <w:highlight w:val="yellow"/>
        </w:rPr>
        <w:t>Replace the deployment-status warning with the final verified outcome.</w:t>
      </w:r>
    </w:p>
    <w:p w14:paraId="50542F5E" w14:textId="48AA0B9B" w:rsidR="00637A41" w:rsidRDefault="00637A41" w:rsidP="00637A41">
      <w:pPr>
        <w:pStyle w:val="ListBullet"/>
        <w:rPr>
          <w:highlight w:val="yellow"/>
        </w:rPr>
      </w:pPr>
      <w:r>
        <w:rPr>
          <w:highlight w:val="yellow"/>
        </w:rPr>
        <w:t>Insert labelled screenshots and refer to each figure in the prose.</w:t>
      </w:r>
    </w:p>
    <w:p w14:paraId="6AB549AE" w14:textId="47D89378" w:rsidR="00637A41" w:rsidRDefault="00637A41" w:rsidP="00637A41">
      <w:pPr>
        <w:pStyle w:val="ListBullet"/>
        <w:rPr>
          <w:highlight w:val="yellow"/>
        </w:rPr>
      </w:pPr>
      <w:r>
        <w:rPr>
          <w:highlight w:val="yellow"/>
        </w:rPr>
        <w:t>Add the final Task 1 and Task 2 architecture-diagram figure numbers supplied by Looth.</w:t>
      </w:r>
    </w:p>
    <w:p w14:paraId="6A43DCE2" w14:textId="487DBE51" w:rsidR="00637A41" w:rsidRDefault="00637A41" w:rsidP="00637A41">
      <w:pPr>
        <w:pStyle w:val="ListBullet"/>
        <w:rPr>
          <w:highlight w:val="yellow"/>
        </w:rPr>
      </w:pPr>
      <w:r>
        <w:rPr>
          <w:highlight w:val="yellow"/>
        </w:rPr>
        <w:t>Confirm that the workload matrix matches the demonstrated contribution.</w:t>
      </w:r>
    </w:p>
    <w:p w14:paraId="07A53F58" w14:textId="697BB62F" w:rsidR="00637A41" w:rsidRDefault="00637A41" w:rsidP="00637A41">
      <w:pPr>
        <w:pStyle w:val="ListBullet"/>
        <w:rPr>
          <w:highlight w:val="yellow"/>
        </w:rPr>
      </w:pPr>
      <w:r>
        <w:rPr>
          <w:highlight w:val="yellow"/>
        </w:rPr>
        <w:t>Include the required AI-use declaration under the team's agreed Yellow-category wording.</w:t>
      </w:r>
    </w:p>
    <w:p w14:paraId="2422A0B3" w14:textId="5F7BADD8" w:rsidR="00637A41" w:rsidRDefault="00637A41" w:rsidP="00637A41">
      <w:pPr>
        <w:pStyle w:val="ListBullet"/>
        <w:rPr>
          <w:highlight w:val="yellow"/>
        </w:rPr>
      </w:pPr>
      <w:r>
        <w:rPr>
          <w:highlight w:val="yellow"/>
        </w:rPr>
        <w:t>Remove credentials, .env, dependencies, generated build folders, and temporary test data from the submission ZIP.</w:t>
      </w:r>
    </w:p>
    <w:p w14:paraId="0E0B0E73" w14:textId="77777777" w:rsidR="00637A41" w:rsidRPr="00637A41" w:rsidRDefault="00637A41" w:rsidP="00637A41">
      <w:pPr>
        <w:pStyle w:val="ListBullet"/>
        <w:rPr>
          <w:highlight w:val="yellow"/>
        </w:rPr>
      </w:pPr>
    </w:p>
    <w:sectPr w:rsidR="00637A41" w:rsidRPr="00637A41" w:rsidSect="00637A41">
      <w:headerReference w:type="even" r:id="rId7"/>
      <w:headerReference w:type="default" r:id="rId8"/>
      <w:footerReference w:type="even" r:id="rId9"/>
      <w:footerReference w:type="default" r:id="rId10"/>
      <w:headerReference w:type="first" r:id="rId11"/>
      <w:footerReference w:type="first" r:id="rId12"/>
      <w:pgSz w:w="11906" w:h="16838"/>
      <w:pgMar w:top="1247" w:right="1304" w:bottom="1247"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314B" w14:textId="77777777" w:rsidR="0057303A" w:rsidRDefault="0057303A" w:rsidP="00637A41">
      <w:pPr>
        <w:spacing w:after="0"/>
      </w:pPr>
      <w:r>
        <w:separator/>
      </w:r>
    </w:p>
  </w:endnote>
  <w:endnote w:type="continuationSeparator" w:id="0">
    <w:p w14:paraId="570E0FC8" w14:textId="77777777" w:rsidR="0057303A" w:rsidRDefault="0057303A" w:rsidP="00637A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2BE3" w14:textId="77777777" w:rsidR="00637A41" w:rsidRDefault="00637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285A" w14:textId="106AECBD" w:rsidR="00637A41" w:rsidRPr="00637A41" w:rsidRDefault="00637A41" w:rsidP="00637A41">
    <w:pPr>
      <w:pStyle w:val="Footer"/>
    </w:pPr>
    <w:r>
      <w:rPr>
        <w:sz w:val="16"/>
      </w:rPr>
      <w:fldChar w:fldCharType="begin"/>
    </w:r>
    <w:r>
      <w:rPr>
        <w:sz w:val="16"/>
      </w:rPr>
      <w:instrText xml:space="preserve"> PAGE \* MERGEFORMAT </w:instrText>
    </w:r>
    <w:r>
      <w:rPr>
        <w:sz w:val="16"/>
      </w:rPr>
      <w:fldChar w:fldCharType="separate"/>
    </w:r>
    <w:r>
      <w:rPr>
        <w:noProof/>
        <w:sz w:val="16"/>
      </w:rPr>
      <w:t>5</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F14F" w14:textId="77777777" w:rsidR="00637A41" w:rsidRDefault="00637A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DC7A" w14:textId="77777777" w:rsidR="0057303A" w:rsidRDefault="0057303A" w:rsidP="00637A41">
      <w:pPr>
        <w:spacing w:after="0"/>
      </w:pPr>
      <w:r>
        <w:separator/>
      </w:r>
    </w:p>
  </w:footnote>
  <w:footnote w:type="continuationSeparator" w:id="0">
    <w:p w14:paraId="1899C82C" w14:textId="77777777" w:rsidR="0057303A" w:rsidRDefault="0057303A" w:rsidP="00637A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90DA" w14:textId="77777777" w:rsidR="00637A41" w:rsidRDefault="00637A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B554" w14:textId="77777777" w:rsidR="00637A41" w:rsidRDefault="00637A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B0A5" w14:textId="77777777" w:rsidR="00637A41" w:rsidRDefault="00637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066A66"/>
    <w:lvl w:ilvl="0">
      <w:start w:val="1"/>
      <w:numFmt w:val="bullet"/>
      <w:pStyle w:val="ListBullet"/>
      <w:lvlText w:val=""/>
      <w:lvlJc w:val="left"/>
      <w:pPr>
        <w:tabs>
          <w:tab w:val="num" w:pos="360"/>
        </w:tabs>
        <w:ind w:left="360" w:hanging="360"/>
      </w:pPr>
      <w:rPr>
        <w:rFonts w:ascii="Symbol" w:hAnsi="Symbol" w:hint="default"/>
      </w:rPr>
    </w:lvl>
  </w:abstractNum>
  <w:num w:numId="1" w16cid:durableId="57968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41"/>
    <w:rsid w:val="0057303A"/>
    <w:rsid w:val="00637A41"/>
    <w:rsid w:val="00650E2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BEE4"/>
  <w15:chartTrackingRefBased/>
  <w15:docId w15:val="{AB314834-6742-4D6C-9901-72A002BF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sz w:val="21"/>
    </w:rPr>
  </w:style>
  <w:style w:type="paragraph" w:styleId="Heading1">
    <w:name w:val="heading 1"/>
    <w:basedOn w:val="Normal"/>
    <w:next w:val="Normal"/>
    <w:link w:val="Heading1Char"/>
    <w:uiPriority w:val="9"/>
    <w:qFormat/>
    <w:rsid w:val="00637A41"/>
    <w:pPr>
      <w:keepNext/>
      <w:keepLines/>
      <w:spacing w:before="360" w:after="80"/>
      <w:outlineLvl w:val="0"/>
    </w:pPr>
    <w:rPr>
      <w:rFonts w:ascii="Aptos Display" w:eastAsiaTheme="majorEastAsia" w:hAnsi="Aptos Display" w:cstheme="majorBidi"/>
      <w:color w:val="425474"/>
      <w:sz w:val="40"/>
      <w:szCs w:val="40"/>
    </w:rPr>
  </w:style>
  <w:style w:type="paragraph" w:styleId="Heading2">
    <w:name w:val="heading 2"/>
    <w:basedOn w:val="Normal"/>
    <w:next w:val="Normal"/>
    <w:link w:val="Heading2Char"/>
    <w:uiPriority w:val="9"/>
    <w:semiHidden/>
    <w:unhideWhenUsed/>
    <w:qFormat/>
    <w:rsid w:val="00637A41"/>
    <w:pPr>
      <w:keepNext/>
      <w:keepLines/>
      <w:spacing w:before="160" w:after="80"/>
      <w:outlineLvl w:val="1"/>
    </w:pPr>
    <w:rPr>
      <w:rFonts w:ascii="Aptos Display" w:eastAsiaTheme="majorEastAsia" w:hAnsi="Aptos Display" w:cstheme="majorBidi"/>
      <w:color w:val="425474"/>
      <w:sz w:val="32"/>
      <w:szCs w:val="32"/>
    </w:rPr>
  </w:style>
  <w:style w:type="paragraph" w:styleId="Heading3">
    <w:name w:val="heading 3"/>
    <w:basedOn w:val="Normal"/>
    <w:next w:val="Normal"/>
    <w:link w:val="Heading3Char"/>
    <w:uiPriority w:val="9"/>
    <w:unhideWhenUsed/>
    <w:qFormat/>
    <w:rsid w:val="00637A41"/>
    <w:pPr>
      <w:keepNext/>
      <w:keepLines/>
      <w:spacing w:before="160" w:after="80"/>
      <w:outlineLvl w:val="2"/>
    </w:pPr>
    <w:rPr>
      <w:rFonts w:ascii="Aptos Display" w:eastAsiaTheme="majorEastAsia" w:hAnsi="Aptos Display" w:cstheme="majorBidi"/>
      <w:color w:val="425474"/>
      <w:sz w:val="28"/>
      <w:szCs w:val="28"/>
    </w:rPr>
  </w:style>
  <w:style w:type="paragraph" w:styleId="Heading4">
    <w:name w:val="heading 4"/>
    <w:basedOn w:val="Normal"/>
    <w:next w:val="Normal"/>
    <w:link w:val="Heading4Char"/>
    <w:uiPriority w:val="9"/>
    <w:semiHidden/>
    <w:unhideWhenUsed/>
    <w:qFormat/>
    <w:rsid w:val="0063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A41"/>
    <w:rPr>
      <w:rFonts w:ascii="Aptos Display" w:eastAsiaTheme="majorEastAsia" w:hAnsi="Aptos Display" w:cstheme="majorBidi"/>
      <w:color w:val="425474"/>
      <w:sz w:val="40"/>
      <w:szCs w:val="40"/>
    </w:rPr>
  </w:style>
  <w:style w:type="character" w:customStyle="1" w:styleId="Heading2Char">
    <w:name w:val="Heading 2 Char"/>
    <w:basedOn w:val="DefaultParagraphFont"/>
    <w:link w:val="Heading2"/>
    <w:uiPriority w:val="9"/>
    <w:semiHidden/>
    <w:rsid w:val="00637A41"/>
    <w:rPr>
      <w:rFonts w:ascii="Aptos Display" w:eastAsiaTheme="majorEastAsia" w:hAnsi="Aptos Display" w:cstheme="majorBidi"/>
      <w:color w:val="425474"/>
      <w:sz w:val="32"/>
      <w:szCs w:val="32"/>
    </w:rPr>
  </w:style>
  <w:style w:type="character" w:customStyle="1" w:styleId="Heading3Char">
    <w:name w:val="Heading 3 Char"/>
    <w:basedOn w:val="DefaultParagraphFont"/>
    <w:link w:val="Heading3"/>
    <w:uiPriority w:val="9"/>
    <w:rsid w:val="00637A41"/>
    <w:rPr>
      <w:rFonts w:ascii="Aptos Display" w:eastAsiaTheme="majorEastAsia" w:hAnsi="Aptos Display" w:cstheme="majorBidi"/>
      <w:color w:val="425474"/>
      <w:sz w:val="28"/>
      <w:szCs w:val="28"/>
    </w:rPr>
  </w:style>
  <w:style w:type="character" w:customStyle="1" w:styleId="Heading4Char">
    <w:name w:val="Heading 4 Char"/>
    <w:basedOn w:val="DefaultParagraphFont"/>
    <w:link w:val="Heading4"/>
    <w:uiPriority w:val="9"/>
    <w:semiHidden/>
    <w:rsid w:val="0063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41"/>
    <w:rPr>
      <w:rFonts w:eastAsiaTheme="majorEastAsia" w:cstheme="majorBidi"/>
      <w:color w:val="272727" w:themeColor="text1" w:themeTint="D8"/>
    </w:rPr>
  </w:style>
  <w:style w:type="paragraph" w:styleId="Title">
    <w:name w:val="Title"/>
    <w:basedOn w:val="Normal"/>
    <w:next w:val="Normal"/>
    <w:link w:val="TitleChar"/>
    <w:uiPriority w:val="10"/>
    <w:qFormat/>
    <w:rsid w:val="00637A41"/>
    <w:pPr>
      <w:spacing w:after="80"/>
      <w:contextualSpacing/>
    </w:pPr>
    <w:rPr>
      <w:rFonts w:ascii="Aptos Display" w:eastAsiaTheme="majorEastAsia" w:hAnsi="Aptos Display" w:cstheme="majorBidi"/>
      <w:color w:val="425474"/>
      <w:spacing w:val="-10"/>
      <w:kern w:val="28"/>
      <w:sz w:val="56"/>
      <w:szCs w:val="56"/>
    </w:rPr>
  </w:style>
  <w:style w:type="character" w:customStyle="1" w:styleId="TitleChar">
    <w:name w:val="Title Char"/>
    <w:basedOn w:val="DefaultParagraphFont"/>
    <w:link w:val="Title"/>
    <w:uiPriority w:val="10"/>
    <w:rsid w:val="00637A41"/>
    <w:rPr>
      <w:rFonts w:ascii="Aptos Display" w:eastAsiaTheme="majorEastAsia" w:hAnsi="Aptos Display" w:cstheme="majorBidi"/>
      <w:color w:val="425474"/>
      <w:spacing w:val="-10"/>
      <w:kern w:val="28"/>
      <w:sz w:val="56"/>
      <w:szCs w:val="56"/>
    </w:rPr>
  </w:style>
  <w:style w:type="paragraph" w:styleId="Subtitle">
    <w:name w:val="Subtitle"/>
    <w:basedOn w:val="Normal"/>
    <w:next w:val="Normal"/>
    <w:link w:val="SubtitleChar"/>
    <w:uiPriority w:val="11"/>
    <w:qFormat/>
    <w:rsid w:val="0063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41"/>
    <w:pPr>
      <w:spacing w:before="160"/>
      <w:jc w:val="center"/>
    </w:pPr>
    <w:rPr>
      <w:i/>
      <w:iCs/>
      <w:color w:val="404040" w:themeColor="text1" w:themeTint="BF"/>
    </w:rPr>
  </w:style>
  <w:style w:type="character" w:customStyle="1" w:styleId="QuoteChar">
    <w:name w:val="Quote Char"/>
    <w:basedOn w:val="DefaultParagraphFont"/>
    <w:link w:val="Quote"/>
    <w:uiPriority w:val="29"/>
    <w:rsid w:val="00637A41"/>
    <w:rPr>
      <w:i/>
      <w:iCs/>
      <w:color w:val="404040" w:themeColor="text1" w:themeTint="BF"/>
    </w:rPr>
  </w:style>
  <w:style w:type="paragraph" w:styleId="ListParagraph">
    <w:name w:val="List Paragraph"/>
    <w:basedOn w:val="Normal"/>
    <w:uiPriority w:val="34"/>
    <w:qFormat/>
    <w:rsid w:val="00637A41"/>
    <w:pPr>
      <w:ind w:left="720"/>
      <w:contextualSpacing/>
    </w:pPr>
  </w:style>
  <w:style w:type="character" w:styleId="IntenseEmphasis">
    <w:name w:val="Intense Emphasis"/>
    <w:basedOn w:val="DefaultParagraphFont"/>
    <w:uiPriority w:val="21"/>
    <w:qFormat/>
    <w:rsid w:val="00637A41"/>
    <w:rPr>
      <w:i/>
      <w:iCs/>
      <w:color w:val="0F4761" w:themeColor="accent1" w:themeShade="BF"/>
    </w:rPr>
  </w:style>
  <w:style w:type="paragraph" w:styleId="IntenseQuote">
    <w:name w:val="Intense Quote"/>
    <w:basedOn w:val="Normal"/>
    <w:next w:val="Normal"/>
    <w:link w:val="IntenseQuoteChar"/>
    <w:uiPriority w:val="30"/>
    <w:qFormat/>
    <w:rsid w:val="0063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41"/>
    <w:rPr>
      <w:i/>
      <w:iCs/>
      <w:color w:val="0F4761" w:themeColor="accent1" w:themeShade="BF"/>
    </w:rPr>
  </w:style>
  <w:style w:type="character" w:styleId="IntenseReference">
    <w:name w:val="Intense Reference"/>
    <w:basedOn w:val="DefaultParagraphFont"/>
    <w:uiPriority w:val="32"/>
    <w:qFormat/>
    <w:rsid w:val="00637A41"/>
    <w:rPr>
      <w:b/>
      <w:bCs/>
      <w:smallCaps/>
      <w:color w:val="0F4761" w:themeColor="accent1" w:themeShade="BF"/>
      <w:spacing w:val="5"/>
    </w:rPr>
  </w:style>
  <w:style w:type="table" w:styleId="TableGrid">
    <w:name w:val="Table Grid"/>
    <w:basedOn w:val="TableNormal"/>
    <w:uiPriority w:val="39"/>
    <w:rsid w:val="00637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37A41"/>
    <w:pPr>
      <w:numPr>
        <w:numId w:val="1"/>
      </w:numPr>
      <w:contextualSpacing/>
    </w:pPr>
  </w:style>
  <w:style w:type="paragraph" w:styleId="Header">
    <w:name w:val="header"/>
    <w:basedOn w:val="Normal"/>
    <w:link w:val="HeaderChar"/>
    <w:uiPriority w:val="99"/>
    <w:unhideWhenUsed/>
    <w:rsid w:val="00637A41"/>
    <w:pPr>
      <w:tabs>
        <w:tab w:val="center" w:pos="4513"/>
        <w:tab w:val="right" w:pos="9026"/>
      </w:tabs>
      <w:spacing w:after="0"/>
    </w:pPr>
  </w:style>
  <w:style w:type="character" w:customStyle="1" w:styleId="HeaderChar">
    <w:name w:val="Header Char"/>
    <w:basedOn w:val="DefaultParagraphFont"/>
    <w:link w:val="Header"/>
    <w:uiPriority w:val="99"/>
    <w:rsid w:val="00637A41"/>
    <w:rPr>
      <w:rFonts w:ascii="Aptos" w:hAnsi="Aptos"/>
      <w:sz w:val="21"/>
    </w:rPr>
  </w:style>
  <w:style w:type="paragraph" w:styleId="Footer">
    <w:name w:val="footer"/>
    <w:basedOn w:val="Normal"/>
    <w:link w:val="FooterChar"/>
    <w:uiPriority w:val="99"/>
    <w:unhideWhenUsed/>
    <w:rsid w:val="00637A41"/>
    <w:pPr>
      <w:tabs>
        <w:tab w:val="center" w:pos="4513"/>
        <w:tab w:val="right" w:pos="9026"/>
      </w:tabs>
      <w:spacing w:after="0"/>
    </w:pPr>
  </w:style>
  <w:style w:type="character" w:customStyle="1" w:styleId="FooterChar">
    <w:name w:val="Footer Char"/>
    <w:basedOn w:val="DefaultParagraphFont"/>
    <w:link w:val="Footer"/>
    <w:uiPriority w:val="99"/>
    <w:rsid w:val="00637A41"/>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1587</Words>
  <Characters>9048</Characters>
  <Application>Microsoft Office Word</Application>
  <DocSecurity>0</DocSecurity>
  <Lines>75</Lines>
  <Paragraphs>21</Paragraphs>
  <ScaleCrop>false</ScaleCrop>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MOHAMMED MUSLEH MOHAMMED</dc:creator>
  <cp:keywords/>
  <dc:description/>
  <cp:lastModifiedBy>MOHAMMED MOHAMMED MUSLEH MOHAMMED</cp:lastModifiedBy>
  <cp:revision>1</cp:revision>
  <dcterms:created xsi:type="dcterms:W3CDTF">2026-09-18T04:39:00Z</dcterms:created>
  <dcterms:modified xsi:type="dcterms:W3CDTF">2026-09-18T04:40:00Z</dcterms:modified>
</cp:coreProperties>
</file>