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9DAD" w14:textId="2BBC92B8" w:rsidR="00CE1104" w:rsidRDefault="00207997">
      <w:pPr>
        <w:rPr>
          <w:b/>
          <w:bCs/>
          <w:sz w:val="28"/>
          <w:szCs w:val="28"/>
          <w:lang w:val="de-DE"/>
        </w:rPr>
      </w:pPr>
      <w:r w:rsidRPr="00E1027F">
        <w:rPr>
          <w:b/>
          <w:bCs/>
          <w:sz w:val="28"/>
          <w:szCs w:val="28"/>
          <w:lang w:val="de-DE"/>
        </w:rPr>
        <w:t>Implementierung</w:t>
      </w:r>
    </w:p>
    <w:p w14:paraId="57A12BC8" w14:textId="33970D26" w:rsidR="00CE1104" w:rsidRPr="00CE1104" w:rsidRDefault="00CE1104">
      <w:pPr>
        <w:rPr>
          <w:lang w:val="de-DE"/>
        </w:rPr>
      </w:pPr>
      <w:r>
        <w:rPr>
          <w:lang w:val="de-DE"/>
        </w:rPr>
        <w:t xml:space="preserve">In diesem Abschnitt der Arbeit wird auf die wichtigsten Aspekte eingegangen, von der Einbindung von Daten bis zur Distribution des Dashboards. </w:t>
      </w:r>
    </w:p>
    <w:p w14:paraId="1DE52D90" w14:textId="7C11BCCF" w:rsidR="00FC7A15" w:rsidRDefault="00FC7A15">
      <w:pPr>
        <w:rPr>
          <w:b/>
          <w:bCs/>
          <w:sz w:val="28"/>
          <w:szCs w:val="28"/>
          <w:lang w:val="de-DE"/>
        </w:rPr>
      </w:pPr>
    </w:p>
    <w:p w14:paraId="5FFDA6B1" w14:textId="282EF011" w:rsidR="00FC7A15" w:rsidRPr="00CE1104" w:rsidRDefault="00FC7A15">
      <w:pPr>
        <w:rPr>
          <w:b/>
          <w:bCs/>
          <w:lang w:val="de-DE"/>
        </w:rPr>
      </w:pPr>
      <w:r w:rsidRPr="00FC7A15">
        <w:rPr>
          <w:b/>
          <w:bCs/>
          <w:lang w:val="de-DE"/>
        </w:rPr>
        <w:t>Herkunft der Daten für die Implementierung</w:t>
      </w:r>
    </w:p>
    <w:p w14:paraId="25FF411C" w14:textId="31B9C25F" w:rsidR="00FC7A15" w:rsidRPr="00CE1104" w:rsidRDefault="000B20EE">
      <w:pPr>
        <w:rPr>
          <w:lang w:val="en-US"/>
        </w:rPr>
      </w:pPr>
      <w:r w:rsidRPr="00CE1104">
        <w:rPr>
          <w:lang w:val="en-US"/>
        </w:rPr>
        <w:t>Armed Conflict Location and Event Data Project</w:t>
      </w:r>
    </w:p>
    <w:p w14:paraId="7AD15094" w14:textId="76982039" w:rsidR="000B20EE" w:rsidRDefault="000B20EE" w:rsidP="000B20EE">
      <w:pPr>
        <w:rPr>
          <w:lang w:val="de-DE"/>
        </w:rPr>
      </w:pPr>
      <w:r w:rsidRPr="000B20EE">
        <w:rPr>
          <w:lang w:val="de-DE"/>
        </w:rPr>
        <w:t>Information über die Gebiete Sudan und Südsudan</w:t>
      </w:r>
      <w:r>
        <w:rPr>
          <w:lang w:val="de-DE"/>
        </w:rPr>
        <w:t>. Diese Information enthält:</w:t>
      </w:r>
    </w:p>
    <w:p w14:paraId="45191CF9" w14:textId="77777777" w:rsidR="000B20EE" w:rsidRDefault="000B20EE" w:rsidP="000B20EE">
      <w:pPr>
        <w:rPr>
          <w:lang w:val="de-DE"/>
        </w:rPr>
      </w:pPr>
    </w:p>
    <w:p w14:paraId="36E278A3" w14:textId="43D32FCC" w:rsidR="000B20EE" w:rsidRDefault="000B20EE" w:rsidP="000B20EE">
      <w:pPr>
        <w:pStyle w:val="Listenabsatz"/>
        <w:numPr>
          <w:ilvl w:val="0"/>
          <w:numId w:val="5"/>
        </w:numPr>
        <w:rPr>
          <w:lang w:val="de-DE"/>
        </w:rPr>
      </w:pPr>
      <w:r>
        <w:rPr>
          <w:lang w:val="de-DE"/>
        </w:rPr>
        <w:t>Akteure</w:t>
      </w:r>
    </w:p>
    <w:p w14:paraId="53284784" w14:textId="7EAACF1F" w:rsidR="000B20EE" w:rsidRDefault="000B20EE" w:rsidP="000B20EE">
      <w:pPr>
        <w:pStyle w:val="Listenabsatz"/>
        <w:numPr>
          <w:ilvl w:val="0"/>
          <w:numId w:val="5"/>
        </w:numPr>
        <w:rPr>
          <w:lang w:val="de-DE"/>
        </w:rPr>
      </w:pPr>
      <w:r>
        <w:rPr>
          <w:lang w:val="de-DE"/>
        </w:rPr>
        <w:t xml:space="preserve">Daten </w:t>
      </w:r>
    </w:p>
    <w:p w14:paraId="79D8C13C" w14:textId="245F645A" w:rsidR="000B20EE" w:rsidRDefault="000B20EE" w:rsidP="000B20EE">
      <w:pPr>
        <w:pStyle w:val="Listenabsatz"/>
        <w:numPr>
          <w:ilvl w:val="0"/>
          <w:numId w:val="5"/>
        </w:numPr>
        <w:rPr>
          <w:lang w:val="de-DE"/>
        </w:rPr>
      </w:pPr>
      <w:r>
        <w:rPr>
          <w:lang w:val="de-DE"/>
        </w:rPr>
        <w:t>Ereignisse</w:t>
      </w:r>
    </w:p>
    <w:p w14:paraId="285A3B48" w14:textId="051B2476" w:rsidR="000B20EE" w:rsidRDefault="000B20EE" w:rsidP="000B20EE">
      <w:pPr>
        <w:pStyle w:val="Listenabsatz"/>
        <w:numPr>
          <w:ilvl w:val="0"/>
          <w:numId w:val="5"/>
        </w:numPr>
        <w:rPr>
          <w:lang w:val="de-DE"/>
        </w:rPr>
      </w:pPr>
      <w:r>
        <w:rPr>
          <w:lang w:val="de-DE"/>
        </w:rPr>
        <w:t>Regionen</w:t>
      </w:r>
    </w:p>
    <w:p w14:paraId="435F3CBF" w14:textId="7D1BA251" w:rsidR="000B20EE" w:rsidRPr="00CE1104" w:rsidRDefault="000B20EE" w:rsidP="000B20EE">
      <w:pPr>
        <w:pStyle w:val="Listenabsatz"/>
        <w:numPr>
          <w:ilvl w:val="0"/>
          <w:numId w:val="5"/>
        </w:numPr>
        <w:rPr>
          <w:lang w:val="de-DE"/>
        </w:rPr>
      </w:pPr>
      <w:r>
        <w:rPr>
          <w:lang w:val="de-DE"/>
        </w:rPr>
        <w:t>Geografische Lage</w:t>
      </w:r>
    </w:p>
    <w:p w14:paraId="3B368611" w14:textId="5F1C7E4C" w:rsidR="000B20EE" w:rsidRDefault="000B20EE" w:rsidP="000B20EE">
      <w:pPr>
        <w:spacing w:before="150"/>
        <w:rPr>
          <w:lang w:val="de-DE"/>
        </w:rPr>
      </w:pPr>
      <w:r w:rsidRPr="000B20EE">
        <w:rPr>
          <w:lang w:val="de-DE"/>
        </w:rPr>
        <w:t>OCHA Financial Tracking Service</w:t>
      </w:r>
    </w:p>
    <w:p w14:paraId="632609BE" w14:textId="2742C7FB" w:rsidR="000B20EE" w:rsidRDefault="002416A4" w:rsidP="000B20EE">
      <w:pPr>
        <w:pStyle w:val="Listenabsatz"/>
        <w:numPr>
          <w:ilvl w:val="0"/>
          <w:numId w:val="7"/>
        </w:numPr>
        <w:spacing w:before="150"/>
        <w:rPr>
          <w:lang w:val="de-DE"/>
        </w:rPr>
      </w:pPr>
      <w:r w:rsidRPr="002416A4">
        <w:rPr>
          <w:lang w:val="de-DE"/>
        </w:rPr>
        <w:t>Anforderungen und Förderungsdaten</w:t>
      </w:r>
    </w:p>
    <w:p w14:paraId="10C3E1F3" w14:textId="77777777" w:rsidR="002416A4" w:rsidRDefault="002416A4" w:rsidP="000B20EE">
      <w:pPr>
        <w:pStyle w:val="Listenabsatz"/>
        <w:numPr>
          <w:ilvl w:val="0"/>
          <w:numId w:val="7"/>
        </w:numPr>
        <w:spacing w:before="150"/>
        <w:rPr>
          <w:lang w:val="de-DE"/>
        </w:rPr>
      </w:pPr>
      <w:r w:rsidRPr="002416A4">
        <w:rPr>
          <w:lang w:val="de-DE"/>
        </w:rPr>
        <w:t>Betroffene Menschen</w:t>
      </w:r>
    </w:p>
    <w:p w14:paraId="6F120EEF" w14:textId="02FFB142" w:rsidR="002416A4" w:rsidRPr="00CE1104" w:rsidRDefault="002416A4" w:rsidP="00CE1104">
      <w:pPr>
        <w:pStyle w:val="Listenabsatz"/>
        <w:numPr>
          <w:ilvl w:val="0"/>
          <w:numId w:val="7"/>
        </w:numPr>
        <w:spacing w:before="150"/>
        <w:rPr>
          <w:lang w:val="de-DE"/>
        </w:rPr>
      </w:pPr>
      <w:r w:rsidRPr="002416A4">
        <w:rPr>
          <w:lang w:val="de-DE"/>
        </w:rPr>
        <w:t>Lebensmittelsicherheit und Ernährung</w:t>
      </w:r>
    </w:p>
    <w:p w14:paraId="31700840" w14:textId="54718191" w:rsidR="000B20EE" w:rsidRDefault="000B20EE" w:rsidP="000B20EE">
      <w:pPr>
        <w:spacing w:before="150"/>
        <w:rPr>
          <w:lang w:val="de-DE"/>
        </w:rPr>
      </w:pPr>
      <w:r>
        <w:rPr>
          <w:lang w:val="de-DE"/>
        </w:rPr>
        <w:t>Statista</w:t>
      </w:r>
    </w:p>
    <w:p w14:paraId="1A9D7ECD" w14:textId="040D0CE3" w:rsidR="000B20EE" w:rsidRDefault="000B20EE" w:rsidP="000B20EE">
      <w:pPr>
        <w:pStyle w:val="Listenabsatz"/>
        <w:numPr>
          <w:ilvl w:val="0"/>
          <w:numId w:val="6"/>
        </w:numPr>
        <w:spacing w:before="150"/>
        <w:rPr>
          <w:lang w:val="de-DE"/>
        </w:rPr>
      </w:pPr>
      <w:r>
        <w:rPr>
          <w:lang w:val="de-DE"/>
        </w:rPr>
        <w:t>Truppenstärke im Sudan</w:t>
      </w:r>
    </w:p>
    <w:p w14:paraId="03B41DD6" w14:textId="3CBBAB12" w:rsidR="000B20EE" w:rsidRDefault="000B20EE" w:rsidP="000B20EE">
      <w:pPr>
        <w:pStyle w:val="Listenabsatz"/>
        <w:numPr>
          <w:ilvl w:val="0"/>
          <w:numId w:val="6"/>
        </w:numPr>
        <w:spacing w:before="150"/>
        <w:rPr>
          <w:lang w:val="de-DE"/>
        </w:rPr>
      </w:pPr>
      <w:r>
        <w:rPr>
          <w:lang w:val="de-DE"/>
        </w:rPr>
        <w:t>Arbeitslosenquote</w:t>
      </w:r>
    </w:p>
    <w:p w14:paraId="0633EB7E" w14:textId="0F8F7477" w:rsidR="000B20EE" w:rsidRPr="00CE1104" w:rsidRDefault="000B20EE" w:rsidP="000B20EE">
      <w:pPr>
        <w:pStyle w:val="Listenabsatz"/>
        <w:numPr>
          <w:ilvl w:val="0"/>
          <w:numId w:val="6"/>
        </w:numPr>
        <w:spacing w:before="150"/>
        <w:rPr>
          <w:lang w:val="de-DE"/>
        </w:rPr>
      </w:pPr>
      <w:r>
        <w:rPr>
          <w:lang w:val="de-DE"/>
        </w:rPr>
        <w:t>Leistungsbilanz</w:t>
      </w:r>
    </w:p>
    <w:p w14:paraId="30852F2E" w14:textId="71EDB267" w:rsidR="000B20EE" w:rsidRPr="000B20EE" w:rsidRDefault="000B20EE" w:rsidP="000B20EE">
      <w:pPr>
        <w:spacing w:before="150"/>
        <w:rPr>
          <w:lang w:val="de-DE"/>
        </w:rPr>
      </w:pPr>
      <w:r>
        <w:rPr>
          <w:lang w:val="de-DE"/>
        </w:rPr>
        <w:t>Formate für die Daten sind in der Implementierung CSV- und Excel.</w:t>
      </w:r>
    </w:p>
    <w:p w14:paraId="49B82592" w14:textId="3886262F" w:rsidR="00005BCD" w:rsidRDefault="00005BCD">
      <w:pPr>
        <w:rPr>
          <w:lang w:val="de-DE"/>
        </w:rPr>
      </w:pPr>
    </w:p>
    <w:p w14:paraId="0D73B23E" w14:textId="641745CF" w:rsidR="00005BCD" w:rsidRPr="00C070E6" w:rsidRDefault="00005BCD">
      <w:pPr>
        <w:rPr>
          <w:b/>
          <w:bCs/>
          <w:lang w:val="de-DE"/>
        </w:rPr>
      </w:pPr>
      <w:r w:rsidRPr="00C070E6">
        <w:rPr>
          <w:b/>
          <w:bCs/>
          <w:lang w:val="de-DE"/>
        </w:rPr>
        <w:t>Verbindung der Daten</w:t>
      </w:r>
    </w:p>
    <w:p w14:paraId="6BDDF08F" w14:textId="3C61CD16" w:rsidR="00005BCD" w:rsidRDefault="00005BCD">
      <w:pPr>
        <w:rPr>
          <w:lang w:val="de-DE"/>
        </w:rPr>
      </w:pPr>
    </w:p>
    <w:p w14:paraId="59DE8BD8" w14:textId="39E07E8F" w:rsidR="00C070E6" w:rsidRDefault="00FA36BB">
      <w:pPr>
        <w:rPr>
          <w:lang w:val="de-DE"/>
        </w:rPr>
      </w:pPr>
      <w:r w:rsidRPr="00FA36BB">
        <w:rPr>
          <w:lang w:val="de-DE"/>
        </w:rPr>
        <w:t>Bevor wir mit der Erstellung des Dashboards beginnen können, ist es notwendig, eine Verbindung mit den Daten herzustellen und diese vorzubereiten. Tableau Desktop bietet dafür eine breite Auswahl an Möglichkeiten, die von eigenem Tableau Server bis hin zu einfachen Dateien und verschiedenen Datenbanken reichen. In unserem Fall arbeiten wir hauptsächlich mit Excel-Tabellen, die aus verschiedenen Quellen stammen.</w:t>
      </w:r>
      <w:r w:rsidR="00C070E6">
        <w:rPr>
          <w:lang w:val="de-DE"/>
        </w:rPr>
        <w:t xml:space="preserve"> Tableau Desktop bietet direkt beim Start die Möglichkeit</w:t>
      </w:r>
      <w:r w:rsidR="0067621E">
        <w:rPr>
          <w:lang w:val="de-DE"/>
        </w:rPr>
        <w:t>(rot)</w:t>
      </w:r>
      <w:r w:rsidR="00C070E6">
        <w:rPr>
          <w:lang w:val="de-DE"/>
        </w:rPr>
        <w:t xml:space="preserve"> sich mit verschiedenen </w:t>
      </w:r>
      <w:r w:rsidR="00924370">
        <w:rPr>
          <w:lang w:val="de-DE"/>
        </w:rPr>
        <w:t>Konnektoren</w:t>
      </w:r>
      <w:r w:rsidR="00C070E6">
        <w:rPr>
          <w:lang w:val="de-DE"/>
        </w:rPr>
        <w:t xml:space="preserve"> zu verbinden. </w:t>
      </w:r>
    </w:p>
    <w:p w14:paraId="329244A4" w14:textId="306020BE" w:rsidR="00C070E6" w:rsidRDefault="00C070E6">
      <w:pPr>
        <w:rPr>
          <w:lang w:val="de-DE"/>
        </w:rPr>
      </w:pPr>
    </w:p>
    <w:p w14:paraId="07E7346E" w14:textId="47220937" w:rsidR="0067621E" w:rsidRDefault="001D0B29" w:rsidP="0067621E">
      <w:pPr>
        <w:keepNext/>
      </w:pPr>
      <w:r>
        <w:rPr>
          <w:noProof/>
        </w:rPr>
        <mc:AlternateContent>
          <mc:Choice Requires="wps">
            <w:drawing>
              <wp:anchor distT="0" distB="0" distL="114300" distR="114300" simplePos="0" relativeHeight="251660288" behindDoc="0" locked="0" layoutInCell="1" allowOverlap="1" wp14:anchorId="6F37FE61" wp14:editId="7E773CD5">
                <wp:simplePos x="0" y="0"/>
                <wp:positionH relativeFrom="column">
                  <wp:posOffset>957580</wp:posOffset>
                </wp:positionH>
                <wp:positionV relativeFrom="paragraph">
                  <wp:posOffset>1653260</wp:posOffset>
                </wp:positionV>
                <wp:extent cx="2647666" cy="750626"/>
                <wp:effectExtent l="0" t="0" r="19685" b="11430"/>
                <wp:wrapNone/>
                <wp:docPr id="3" name="Rechteck 3"/>
                <wp:cNvGraphicFramePr/>
                <a:graphic xmlns:a="http://schemas.openxmlformats.org/drawingml/2006/main">
                  <a:graphicData uri="http://schemas.microsoft.com/office/word/2010/wordprocessingShape">
                    <wps:wsp>
                      <wps:cNvSpPr/>
                      <wps:spPr>
                        <a:xfrm>
                          <a:off x="0" y="0"/>
                          <a:ext cx="2647666" cy="7506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1E9FB" id="Rechteck 3" o:spid="_x0000_s1026" style="position:absolute;margin-left:75.4pt;margin-top:130.2pt;width:208.5pt;height:59.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" filled="f" strokecolor="#243f60 [1604]" strokeweight="2pt"/>
            </w:pict>
          </mc:Fallback>
        </mc:AlternateContent>
      </w:r>
      <w:r w:rsidR="00E1027F">
        <w:rPr>
          <w:noProof/>
        </w:rPr>
        <mc:AlternateContent>
          <mc:Choice Requires="wps">
            <w:drawing>
              <wp:anchor distT="0" distB="0" distL="114300" distR="114300" simplePos="0" relativeHeight="251659264" behindDoc="0" locked="0" layoutInCell="1" allowOverlap="1" wp14:anchorId="16C44487" wp14:editId="53C61546">
                <wp:simplePos x="0" y="0"/>
                <wp:positionH relativeFrom="column">
                  <wp:posOffset>7781</wp:posOffset>
                </wp:positionH>
                <wp:positionV relativeFrom="paragraph">
                  <wp:posOffset>312818</wp:posOffset>
                </wp:positionV>
                <wp:extent cx="866775" cy="2279176"/>
                <wp:effectExtent l="0" t="0" r="28575" b="26035"/>
                <wp:wrapNone/>
                <wp:docPr id="2" name="Rechteck 2"/>
                <wp:cNvGraphicFramePr/>
                <a:graphic xmlns:a="http://schemas.openxmlformats.org/drawingml/2006/main">
                  <a:graphicData uri="http://schemas.microsoft.com/office/word/2010/wordprocessingShape">
                    <wps:wsp>
                      <wps:cNvSpPr/>
                      <wps:spPr>
                        <a:xfrm>
                          <a:off x="0" y="0"/>
                          <a:ext cx="866775" cy="22791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1CF673" id="Rechteck 2" o:spid="_x0000_s1026" style="position:absolute;margin-left:.6pt;margin-top:24.65pt;width:68.25pt;height:17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" filled="f" strokecolor="red" strokeweight="2pt"/>
            </w:pict>
          </mc:Fallback>
        </mc:AlternateContent>
      </w:r>
      <w:r w:rsidR="00E1027F" w:rsidRPr="00E1027F">
        <w:rPr>
          <w:noProof/>
        </w:rPr>
        <w:drawing>
          <wp:inline distT="0" distB="0" distL="0" distR="0" wp14:anchorId="054F3928" wp14:editId="7B2BAA55">
            <wp:extent cx="5921285" cy="3146662"/>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6603" cy="3181373"/>
                    </a:xfrm>
                    <a:prstGeom prst="rect">
                      <a:avLst/>
                    </a:prstGeom>
                  </pic:spPr>
                </pic:pic>
              </a:graphicData>
            </a:graphic>
          </wp:inline>
        </w:drawing>
      </w:r>
    </w:p>
    <w:p w14:paraId="143BFFB3" w14:textId="7D4DD82F" w:rsidR="00C070E6" w:rsidRDefault="0067621E" w:rsidP="0067621E">
      <w:pPr>
        <w:pStyle w:val="Beschriftung"/>
      </w:pPr>
      <w:r>
        <w:t xml:space="preserve">Abbildung </w:t>
      </w:r>
      <w:r w:rsidR="009B48A0">
        <w:fldChar w:fldCharType="begin"/>
      </w:r>
      <w:r w:rsidR="009B48A0">
        <w:instrText xml:space="preserve"> SEQ Abbildung \* ARABIC </w:instrText>
      </w:r>
      <w:r w:rsidR="009B48A0">
        <w:fldChar w:fldCharType="separate"/>
      </w:r>
      <w:r w:rsidR="00FC7A15">
        <w:rPr>
          <w:noProof/>
        </w:rPr>
        <w:t>1</w:t>
      </w:r>
      <w:r w:rsidR="009B48A0">
        <w:rPr>
          <w:noProof/>
        </w:rPr>
        <w:fldChar w:fldCharType="end"/>
      </w:r>
      <w:r>
        <w:t>Tableau Desktop Start Seite</w:t>
      </w:r>
    </w:p>
    <w:p w14:paraId="46F54B84" w14:textId="30937CAF" w:rsidR="00207997" w:rsidRDefault="00E1027F" w:rsidP="00207997">
      <w:r>
        <w:lastRenderedPageBreak/>
        <w:t>Weiters ist in Abbildung 1 die Schnellstartfunktion(blau) zu sehen. Hier findet man vorgefertigten Vorlagen, die von Tableau geliefert werden. Da wir ein neues Projekt erstellen, wird zunächst die erste Excel</w:t>
      </w:r>
      <w:r w:rsidR="0024173A">
        <w:t>-</w:t>
      </w:r>
      <w:r>
        <w:t>Datei hochgeladen.</w:t>
      </w:r>
      <w:r w:rsidR="0024173A">
        <w:t xml:space="preserve"> Nach dem Verbinden mit der Datei wird diese auf einer neuen Seite angezeigt. Auf diese Seite, Abbildung 2, können jetzt mehrere Tabellen verknüpft werden, falls dies notwendig ist. Dafür zieht man die Tabellen in die freie Fläche. Unten links wird auch schon der Arbeitsbereich angezeigt, um mit der Visualisierung anzufangen. </w:t>
      </w:r>
    </w:p>
    <w:p w14:paraId="47D939BC" w14:textId="2B8D04AD" w:rsidR="001D0B29" w:rsidRDefault="001D0B29" w:rsidP="00207997"/>
    <w:p w14:paraId="6301E451" w14:textId="77777777" w:rsidR="001D0B29" w:rsidRDefault="001D0B29" w:rsidP="00207997"/>
    <w:p w14:paraId="5230F70F" w14:textId="3B82D32A" w:rsidR="0024173A" w:rsidRDefault="0024173A" w:rsidP="00207997"/>
    <w:p w14:paraId="3B0FD107" w14:textId="77777777" w:rsidR="0024173A" w:rsidRDefault="0024173A" w:rsidP="0024173A">
      <w:pPr>
        <w:keepNext/>
      </w:pPr>
      <w:r w:rsidRPr="0024173A">
        <w:rPr>
          <w:noProof/>
        </w:rPr>
        <w:drawing>
          <wp:inline distT="0" distB="0" distL="0" distR="0" wp14:anchorId="4858DC49" wp14:editId="035B8ACC">
            <wp:extent cx="5725132" cy="3120333"/>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16"/>
                    <a:stretch/>
                  </pic:blipFill>
                  <pic:spPr bwMode="auto">
                    <a:xfrm>
                      <a:off x="0" y="0"/>
                      <a:ext cx="5732836" cy="3124532"/>
                    </a:xfrm>
                    <a:prstGeom prst="rect">
                      <a:avLst/>
                    </a:prstGeom>
                    <a:ln>
                      <a:noFill/>
                    </a:ln>
                    <a:extLst>
                      <a:ext uri="{53640926-AAD7-44D8-BBD7-CCE9431645EC}">
                        <a14:shadowObscured xmlns:a14="http://schemas.microsoft.com/office/drawing/2010/main"/>
                      </a:ext>
                    </a:extLst>
                  </pic:spPr>
                </pic:pic>
              </a:graphicData>
            </a:graphic>
          </wp:inline>
        </w:drawing>
      </w:r>
    </w:p>
    <w:p w14:paraId="24EBCE7F" w14:textId="766F84EA" w:rsidR="0024173A" w:rsidRDefault="0024173A" w:rsidP="0024173A">
      <w:pPr>
        <w:pStyle w:val="Beschriftung"/>
      </w:pPr>
      <w:r>
        <w:t xml:space="preserve">Abbildung </w:t>
      </w:r>
      <w:r w:rsidR="009B48A0">
        <w:fldChar w:fldCharType="begin"/>
      </w:r>
      <w:r w:rsidR="009B48A0">
        <w:instrText xml:space="preserve"> SEQ Abbildung \* ARABIC </w:instrText>
      </w:r>
      <w:r w:rsidR="009B48A0">
        <w:fldChar w:fldCharType="separate"/>
      </w:r>
      <w:r w:rsidR="00FC7A15">
        <w:rPr>
          <w:noProof/>
        </w:rPr>
        <w:t>2</w:t>
      </w:r>
      <w:r w:rsidR="009B48A0">
        <w:rPr>
          <w:noProof/>
        </w:rPr>
        <w:fldChar w:fldCharType="end"/>
      </w:r>
      <w:r>
        <w:t xml:space="preserve"> Verknüpfungsbereich</w:t>
      </w:r>
    </w:p>
    <w:p w14:paraId="252317EC" w14:textId="12AAD9D9" w:rsidR="001F33A5" w:rsidRDefault="001F33A5" w:rsidP="001F33A5">
      <w:r>
        <w:t>Mit dem Klick auf Blatt, gelangt man auf die Arbeitsoberfläche von Tableau, Abbildung 3, wo links alle Tabellen (rot) der Excel-Datei aufgelistet sind.</w:t>
      </w:r>
    </w:p>
    <w:p w14:paraId="70D3F532" w14:textId="27E62E89" w:rsidR="00E1027F" w:rsidRDefault="00E1027F" w:rsidP="00207997"/>
    <w:p w14:paraId="0A07F713" w14:textId="049702C3" w:rsidR="001D0B29" w:rsidRDefault="001143AD" w:rsidP="001D0B29">
      <w:pPr>
        <w:keepNext/>
      </w:pPr>
      <w:r>
        <w:rPr>
          <w:noProof/>
        </w:rPr>
        <mc:AlternateContent>
          <mc:Choice Requires="wps">
            <w:drawing>
              <wp:anchor distT="0" distB="0" distL="114300" distR="114300" simplePos="0" relativeHeight="251668480" behindDoc="0" locked="0" layoutInCell="1" allowOverlap="1" wp14:anchorId="3051A2DF" wp14:editId="46A0FADA">
                <wp:simplePos x="0" y="0"/>
                <wp:positionH relativeFrom="column">
                  <wp:posOffset>336473</wp:posOffset>
                </wp:positionH>
                <wp:positionV relativeFrom="paragraph">
                  <wp:posOffset>344602</wp:posOffset>
                </wp:positionV>
                <wp:extent cx="1287475" cy="899769"/>
                <wp:effectExtent l="0" t="38100" r="46355" b="34290"/>
                <wp:wrapNone/>
                <wp:docPr id="15" name="Gerade Verbindung mit Pfeil 15"/>
                <wp:cNvGraphicFramePr/>
                <a:graphic xmlns:a="http://schemas.openxmlformats.org/drawingml/2006/main">
                  <a:graphicData uri="http://schemas.microsoft.com/office/word/2010/wordprocessingShape">
                    <wps:wsp>
                      <wps:cNvCnPr/>
                      <wps:spPr>
                        <a:xfrm flipV="1">
                          <a:off x="0" y="0"/>
                          <a:ext cx="1287475" cy="899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D81699" id="_x0000_t32" coordsize="21600,21600" o:spt="32" o:oned="t" path="m,l21600,21600e" filled="f">
                <v:path arrowok="t" fillok="f" o:connecttype="none"/>
                <o:lock v:ext="edit" shapetype="t"/>
              </v:shapetype>
              <v:shape id="Gerade Verbindung mit Pfeil 15" o:spid="_x0000_s1026" type="#_x0000_t32" style="position:absolute;margin-left:26.5pt;margin-top:27.15pt;width:101.4pt;height:70.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" strokecolor="#4579b8 [3044]">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CF72BD3" wp14:editId="67ED4B29">
                <wp:simplePos x="0" y="0"/>
                <wp:positionH relativeFrom="column">
                  <wp:posOffset>310871</wp:posOffset>
                </wp:positionH>
                <wp:positionV relativeFrom="paragraph">
                  <wp:posOffset>457987</wp:posOffset>
                </wp:positionV>
                <wp:extent cx="1327708" cy="1547165"/>
                <wp:effectExtent l="0" t="38100" r="63500" b="34290"/>
                <wp:wrapNone/>
                <wp:docPr id="14" name="Gerade Verbindung mit Pfeil 14"/>
                <wp:cNvGraphicFramePr/>
                <a:graphic xmlns:a="http://schemas.openxmlformats.org/drawingml/2006/main">
                  <a:graphicData uri="http://schemas.microsoft.com/office/word/2010/wordprocessingShape">
                    <wps:wsp>
                      <wps:cNvCnPr/>
                      <wps:spPr>
                        <a:xfrm flipV="1">
                          <a:off x="0" y="0"/>
                          <a:ext cx="1327708" cy="154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548A7" id="Gerade Verbindung mit Pfeil 14" o:spid="_x0000_s1026" type="#_x0000_t32" style="position:absolute;margin-left:24.5pt;margin-top:36.05pt;width:104.55pt;height:121.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" strokecolor="#4579b8 [3044]">
                <v:stroke endarrow="block"/>
              </v:shape>
            </w:pict>
          </mc:Fallback>
        </mc:AlternateContent>
      </w:r>
      <w:r w:rsidRPr="001143AD">
        <w:drawing>
          <wp:anchor distT="0" distB="0" distL="114300" distR="114300" simplePos="0" relativeHeight="251665408" behindDoc="0" locked="0" layoutInCell="1" allowOverlap="1" wp14:anchorId="4C338ED9" wp14:editId="7D5A5775">
            <wp:simplePos x="0" y="0"/>
            <wp:positionH relativeFrom="margin">
              <wp:posOffset>1649552</wp:posOffset>
            </wp:positionH>
            <wp:positionV relativeFrom="paragraph">
              <wp:posOffset>307883</wp:posOffset>
            </wp:positionV>
            <wp:extent cx="526695" cy="58917"/>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050" t="29035" r="42636" b="17401"/>
                    <a:stretch/>
                  </pic:blipFill>
                  <pic:spPr bwMode="auto">
                    <a:xfrm>
                      <a:off x="0" y="0"/>
                      <a:ext cx="564606" cy="631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43AD">
        <w:drawing>
          <wp:anchor distT="0" distB="0" distL="114300" distR="114300" simplePos="0" relativeHeight="251666432" behindDoc="0" locked="0" layoutInCell="1" allowOverlap="1" wp14:anchorId="0BAB7A49" wp14:editId="51064C48">
            <wp:simplePos x="0" y="0"/>
            <wp:positionH relativeFrom="margin">
              <wp:posOffset>1648074</wp:posOffset>
            </wp:positionH>
            <wp:positionV relativeFrom="paragraph">
              <wp:posOffset>423189</wp:posOffset>
            </wp:positionV>
            <wp:extent cx="464515" cy="56897"/>
            <wp:effectExtent l="0" t="0" r="0" b="63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338" t="11011" r="14305" b="15350"/>
                    <a:stretch/>
                  </pic:blipFill>
                  <pic:spPr bwMode="auto">
                    <a:xfrm>
                      <a:off x="0" y="0"/>
                      <a:ext cx="464515" cy="568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67C7">
        <w:rPr>
          <w:noProof/>
        </w:rPr>
        <mc:AlternateContent>
          <mc:Choice Requires="wps">
            <w:drawing>
              <wp:anchor distT="0" distB="0" distL="114300" distR="114300" simplePos="0" relativeHeight="251664384" behindDoc="0" locked="0" layoutInCell="1" allowOverlap="1" wp14:anchorId="23F17242" wp14:editId="482A5185">
                <wp:simplePos x="0" y="0"/>
                <wp:positionH relativeFrom="column">
                  <wp:posOffset>799465</wp:posOffset>
                </wp:positionH>
                <wp:positionV relativeFrom="paragraph">
                  <wp:posOffset>507365</wp:posOffset>
                </wp:positionV>
                <wp:extent cx="476250" cy="266700"/>
                <wp:effectExtent l="0" t="0" r="19050" b="19050"/>
                <wp:wrapNone/>
                <wp:docPr id="9" name="Rechteck 9"/>
                <wp:cNvGraphicFramePr/>
                <a:graphic xmlns:a="http://schemas.openxmlformats.org/drawingml/2006/main">
                  <a:graphicData uri="http://schemas.microsoft.com/office/word/2010/wordprocessingShape">
                    <wps:wsp>
                      <wps:cNvSpPr/>
                      <wps:spPr>
                        <a:xfrm>
                          <a:off x="0" y="0"/>
                          <a:ext cx="476250" cy="266700"/>
                        </a:xfrm>
                        <a:prstGeom prst="rect">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E0E26" id="Rechteck 9" o:spid="_x0000_s1026" style="position:absolute;margin-left:62.95pt;margin-top:39.95pt;width:37.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" filled="f" strokecolor="#3f3151 [1607]" strokeweight="2pt"/>
            </w:pict>
          </mc:Fallback>
        </mc:AlternateContent>
      </w:r>
      <w:r w:rsidR="00BD67C7">
        <w:rPr>
          <w:noProof/>
        </w:rPr>
        <mc:AlternateContent>
          <mc:Choice Requires="wps">
            <w:drawing>
              <wp:anchor distT="0" distB="0" distL="114300" distR="114300" simplePos="0" relativeHeight="251663360" behindDoc="0" locked="0" layoutInCell="1" allowOverlap="1" wp14:anchorId="307EEC6E" wp14:editId="55731422">
                <wp:simplePos x="0" y="0"/>
                <wp:positionH relativeFrom="column">
                  <wp:posOffset>1262197</wp:posOffset>
                </wp:positionH>
                <wp:positionV relativeFrom="paragraph">
                  <wp:posOffset>410288</wp:posOffset>
                </wp:positionV>
                <wp:extent cx="4492765" cy="83398"/>
                <wp:effectExtent l="0" t="0" r="22225" b="12065"/>
                <wp:wrapNone/>
                <wp:docPr id="8" name="Rechteck 8"/>
                <wp:cNvGraphicFramePr/>
                <a:graphic xmlns:a="http://schemas.openxmlformats.org/drawingml/2006/main">
                  <a:graphicData uri="http://schemas.microsoft.com/office/word/2010/wordprocessingShape">
                    <wps:wsp>
                      <wps:cNvSpPr/>
                      <wps:spPr>
                        <a:xfrm>
                          <a:off x="0" y="0"/>
                          <a:ext cx="4492765" cy="8339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F1B782" id="Rechteck 8" o:spid="_x0000_s1026" style="position:absolute;margin-left:99.4pt;margin-top:32.3pt;width:353.75pt;height:6.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" filled="f" strokecolor="#92d050" strokeweight="2pt"/>
            </w:pict>
          </mc:Fallback>
        </mc:AlternateContent>
      </w:r>
      <w:r w:rsidR="00BD67C7">
        <w:rPr>
          <w:noProof/>
        </w:rPr>
        <mc:AlternateContent>
          <mc:Choice Requires="wps">
            <w:drawing>
              <wp:anchor distT="0" distB="0" distL="114300" distR="114300" simplePos="0" relativeHeight="251662336" behindDoc="0" locked="0" layoutInCell="1" allowOverlap="1" wp14:anchorId="71CD72C2" wp14:editId="55C7DC71">
                <wp:simplePos x="0" y="0"/>
                <wp:positionH relativeFrom="column">
                  <wp:posOffset>1259205</wp:posOffset>
                </wp:positionH>
                <wp:positionV relativeFrom="paragraph">
                  <wp:posOffset>285115</wp:posOffset>
                </wp:positionV>
                <wp:extent cx="4495800" cy="107950"/>
                <wp:effectExtent l="0" t="0" r="19050" b="25400"/>
                <wp:wrapNone/>
                <wp:docPr id="7" name="Rechteck 7"/>
                <wp:cNvGraphicFramePr/>
                <a:graphic xmlns:a="http://schemas.openxmlformats.org/drawingml/2006/main">
                  <a:graphicData uri="http://schemas.microsoft.com/office/word/2010/wordprocessingShape">
                    <wps:wsp>
                      <wps:cNvSpPr/>
                      <wps:spPr>
                        <a:xfrm>
                          <a:off x="0" y="0"/>
                          <a:ext cx="4495800" cy="10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43F45" id="Rechteck 7" o:spid="_x0000_s1026" style="position:absolute;margin-left:99.15pt;margin-top:22.45pt;width:354pt;height: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" filled="f" strokecolor="#243f60 [1604]" strokeweight="2pt"/>
            </w:pict>
          </mc:Fallback>
        </mc:AlternateContent>
      </w:r>
      <w:r w:rsidR="001D0B29">
        <w:rPr>
          <w:noProof/>
        </w:rPr>
        <mc:AlternateContent>
          <mc:Choice Requires="wps">
            <w:drawing>
              <wp:anchor distT="0" distB="0" distL="114300" distR="114300" simplePos="0" relativeHeight="251661312" behindDoc="0" locked="0" layoutInCell="1" allowOverlap="1" wp14:anchorId="6544F1E0" wp14:editId="59ECC8C0">
                <wp:simplePos x="0" y="0"/>
                <wp:positionH relativeFrom="column">
                  <wp:posOffset>33655</wp:posOffset>
                </wp:positionH>
                <wp:positionV relativeFrom="paragraph">
                  <wp:posOffset>601980</wp:posOffset>
                </wp:positionV>
                <wp:extent cx="742950" cy="2362200"/>
                <wp:effectExtent l="0" t="0" r="19050" b="19050"/>
                <wp:wrapNone/>
                <wp:docPr id="6" name="Rechteck 6"/>
                <wp:cNvGraphicFramePr/>
                <a:graphic xmlns:a="http://schemas.openxmlformats.org/drawingml/2006/main">
                  <a:graphicData uri="http://schemas.microsoft.com/office/word/2010/wordprocessingShape">
                    <wps:wsp>
                      <wps:cNvSpPr/>
                      <wps:spPr>
                        <a:xfrm>
                          <a:off x="0" y="0"/>
                          <a:ext cx="742950" cy="2362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E5438" id="Rechteck 6" o:spid="_x0000_s1026" style="position:absolute;margin-left:2.65pt;margin-top:47.4pt;width:58.5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" filled="f" strokecolor="red" strokeweight="2pt"/>
            </w:pict>
          </mc:Fallback>
        </mc:AlternateContent>
      </w:r>
      <w:r w:rsidR="001D0B29" w:rsidRPr="001D0B29">
        <w:rPr>
          <w:noProof/>
        </w:rPr>
        <w:drawing>
          <wp:inline distT="0" distB="0" distL="0" distR="0" wp14:anchorId="475504CF" wp14:editId="1C7CA5F8">
            <wp:extent cx="5760720" cy="31146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14675"/>
                    </a:xfrm>
                    <a:prstGeom prst="rect">
                      <a:avLst/>
                    </a:prstGeom>
                  </pic:spPr>
                </pic:pic>
              </a:graphicData>
            </a:graphic>
          </wp:inline>
        </w:drawing>
      </w:r>
    </w:p>
    <w:p w14:paraId="55F81F9D" w14:textId="0620D8CC" w:rsidR="00E1027F" w:rsidRDefault="001D0B29" w:rsidP="001D0B29">
      <w:pPr>
        <w:pStyle w:val="Beschriftung"/>
      </w:pPr>
      <w:r>
        <w:t xml:space="preserve">Abbildung </w:t>
      </w:r>
      <w:r w:rsidR="009B48A0">
        <w:fldChar w:fldCharType="begin"/>
      </w:r>
      <w:r w:rsidR="009B48A0">
        <w:instrText xml:space="preserve"> SEQ Abbildung \* ARABIC </w:instrText>
      </w:r>
      <w:r w:rsidR="009B48A0">
        <w:fldChar w:fldCharType="separate"/>
      </w:r>
      <w:r w:rsidR="00FC7A15">
        <w:rPr>
          <w:noProof/>
        </w:rPr>
        <w:t>3</w:t>
      </w:r>
      <w:r w:rsidR="009B48A0">
        <w:rPr>
          <w:noProof/>
        </w:rPr>
        <w:fldChar w:fldCharType="end"/>
      </w:r>
      <w:r w:rsidR="00E77545">
        <w:t xml:space="preserve"> Tableau </w:t>
      </w:r>
      <w:r>
        <w:t>Arbeitsbereich</w:t>
      </w:r>
    </w:p>
    <w:p w14:paraId="0F107957" w14:textId="7DC8459E" w:rsidR="001F33A5" w:rsidRDefault="001F33A5" w:rsidP="001F33A5">
      <w:r>
        <w:lastRenderedPageBreak/>
        <w:t xml:space="preserve">Im Arbeitsbereich geschieht die ganze Arbeit, hier wird auch das Dashboard zusammengestellt. </w:t>
      </w:r>
      <w:r w:rsidR="00793183">
        <w:t xml:space="preserve">Die eingespielten Daten enthalten sehr viel Information eines Zeitraums von knapp über 20 Jahren. Diese werden wir später filtern, da wir für eine Situationsanalyse nicht unbedingt in jedem Bereich solch eine große Zeitspanne brauchen. Für die Dokumentation wird ein Beispiel Diagramm erzeugt, an dem die verschiedene Funktion von Tableau gezeigt wird. </w:t>
      </w:r>
      <w:r w:rsidR="00BD67C7">
        <w:t xml:space="preserve">Es wird nicht einzeln auf jede Funktion von Tableau eingegangen, nur welche für unser Dashboard nötig sind. </w:t>
      </w:r>
      <w:r w:rsidR="00793183">
        <w:t xml:space="preserve">Dieses Diagramm wird dann auch im Dashboard zu finden sein. Dafür ziehen wir im ersten Schritt </w:t>
      </w:r>
      <w:r w:rsidR="00BD67C7">
        <w:t xml:space="preserve">das Ereignisdatum auf die Spalten Zeile (in Abbildung 3 blau markiert) und die Zahl der Todesopfer auf die Zeilen Zeile (in Abbildung 3 grün markiert). In die Filterfunktion (lila Bereich), ziehen wir das </w:t>
      </w:r>
      <w:r w:rsidR="009A5580">
        <w:t>Datum</w:t>
      </w:r>
      <w:r w:rsidR="00BD67C7">
        <w:t xml:space="preserve"> und filtern nach Quartal</w:t>
      </w:r>
      <w:r w:rsidR="004B6C99">
        <w:t xml:space="preserve"> und danach ziehen wir die Ereignisart auf das Farbe-Icon im Markierung Bereich (gelb) um uns farblich anzeigen zu lassen, bei welchen Ergebnissen es genau Todesopfer gab. Abbildung 4 ist dann, dass Ergebnis davon. </w:t>
      </w:r>
    </w:p>
    <w:p w14:paraId="59F39174" w14:textId="701FF35B" w:rsidR="004B6C99" w:rsidRDefault="004B6C99" w:rsidP="001F33A5"/>
    <w:p w14:paraId="14C7D4E9" w14:textId="77777777" w:rsidR="004B6C99" w:rsidRPr="001F33A5" w:rsidRDefault="004B6C99" w:rsidP="001F33A5"/>
    <w:p w14:paraId="4BC15215" w14:textId="77777777" w:rsidR="00485EA3" w:rsidRDefault="00485EA3" w:rsidP="00485EA3">
      <w:pPr>
        <w:keepNext/>
      </w:pPr>
      <w:r w:rsidRPr="00485EA3">
        <w:rPr>
          <w:noProof/>
        </w:rPr>
        <w:drawing>
          <wp:inline distT="0" distB="0" distL="0" distR="0" wp14:anchorId="1730B644" wp14:editId="44784ECB">
            <wp:extent cx="5760720" cy="306578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65780"/>
                    </a:xfrm>
                    <a:prstGeom prst="rect">
                      <a:avLst/>
                    </a:prstGeom>
                  </pic:spPr>
                </pic:pic>
              </a:graphicData>
            </a:graphic>
          </wp:inline>
        </w:drawing>
      </w:r>
    </w:p>
    <w:p w14:paraId="3A158040" w14:textId="23B61D1E" w:rsidR="004B6C99" w:rsidRDefault="00485EA3" w:rsidP="00485EA3">
      <w:pPr>
        <w:pStyle w:val="Beschriftung"/>
      </w:pPr>
      <w:r>
        <w:t xml:space="preserve">Abbildung </w:t>
      </w:r>
      <w:r w:rsidR="009B48A0">
        <w:fldChar w:fldCharType="begin"/>
      </w:r>
      <w:r w:rsidR="009B48A0">
        <w:instrText xml:space="preserve"> SEQ Abbildung \* ARABIC </w:instrText>
      </w:r>
      <w:r w:rsidR="009B48A0">
        <w:fldChar w:fldCharType="separate"/>
      </w:r>
      <w:r w:rsidR="00FC7A15">
        <w:rPr>
          <w:noProof/>
        </w:rPr>
        <w:t>4</w:t>
      </w:r>
      <w:r w:rsidR="009B48A0">
        <w:rPr>
          <w:noProof/>
        </w:rPr>
        <w:fldChar w:fldCharType="end"/>
      </w:r>
      <w:r>
        <w:t xml:space="preserve"> </w:t>
      </w:r>
      <w:r w:rsidRPr="00032B5D">
        <w:t>Beispiel Daten Implementierung</w:t>
      </w:r>
    </w:p>
    <w:p w14:paraId="15EB00C9" w14:textId="77777777" w:rsidR="00485EA3" w:rsidRDefault="004B6C99" w:rsidP="004B6C99">
      <w:r>
        <w:t xml:space="preserve">Wie zu sehen ist, erstellt Tableau automatisch eine farblich kodierte Legende zum </w:t>
      </w:r>
      <w:r w:rsidR="006D7E3C">
        <w:t>Diagramm,</w:t>
      </w:r>
      <w:r>
        <w:t xml:space="preserve"> um direkt ablesen zu können, was die Farben repräsentieren. </w:t>
      </w:r>
      <w:r w:rsidR="00485EA3">
        <w:t xml:space="preserve">X-Achse, Y-Achse und Titel des Diagramms lassen sich individuell beschriften. Weiteres kann die Legende benutzt werden um nur eine nur eine Ereignisart hervorzugeheben, oder eine Ereignisart komplett ausblenden </w:t>
      </w:r>
    </w:p>
    <w:p w14:paraId="3690C915" w14:textId="423112B1" w:rsidR="004B6C99" w:rsidRDefault="00485EA3" w:rsidP="004B6C99">
      <w:r>
        <w:t xml:space="preserve">lassen (Abbildung 5). </w:t>
      </w:r>
    </w:p>
    <w:p w14:paraId="482218BE" w14:textId="5F1C1966" w:rsidR="00485EA3" w:rsidRDefault="00485EA3" w:rsidP="004B6C99"/>
    <w:p w14:paraId="540738DE" w14:textId="77777777" w:rsidR="00485EA3" w:rsidRDefault="00485EA3" w:rsidP="004B6C99"/>
    <w:p w14:paraId="5F010373" w14:textId="77777777" w:rsidR="00485EA3" w:rsidRDefault="00485EA3" w:rsidP="00485EA3">
      <w:pPr>
        <w:keepNext/>
      </w:pPr>
      <w:r w:rsidRPr="00485EA3">
        <w:rPr>
          <w:noProof/>
        </w:rPr>
        <w:drawing>
          <wp:inline distT="0" distB="0" distL="0" distR="0" wp14:anchorId="642BB47F" wp14:editId="10699F92">
            <wp:extent cx="5760720" cy="143383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3830"/>
                    </a:xfrm>
                    <a:prstGeom prst="rect">
                      <a:avLst/>
                    </a:prstGeom>
                  </pic:spPr>
                </pic:pic>
              </a:graphicData>
            </a:graphic>
          </wp:inline>
        </w:drawing>
      </w:r>
    </w:p>
    <w:p w14:paraId="08818BEB" w14:textId="0DF84690" w:rsidR="00485EA3" w:rsidRDefault="00485EA3" w:rsidP="00485EA3">
      <w:pPr>
        <w:pStyle w:val="Beschriftung"/>
      </w:pPr>
      <w:r>
        <w:t xml:space="preserve">Abbildung </w:t>
      </w:r>
      <w:r w:rsidR="009B48A0">
        <w:fldChar w:fldCharType="begin"/>
      </w:r>
      <w:r w:rsidR="009B48A0">
        <w:instrText xml:space="preserve"> SEQ Abbildung \* ARABIC </w:instrText>
      </w:r>
      <w:r w:rsidR="009B48A0">
        <w:fldChar w:fldCharType="separate"/>
      </w:r>
      <w:r w:rsidR="00FC7A15">
        <w:rPr>
          <w:noProof/>
        </w:rPr>
        <w:t>5</w:t>
      </w:r>
      <w:r w:rsidR="009B48A0">
        <w:rPr>
          <w:noProof/>
        </w:rPr>
        <w:fldChar w:fldCharType="end"/>
      </w:r>
      <w:r>
        <w:t xml:space="preserve"> Legenden Funktion</w:t>
      </w:r>
    </w:p>
    <w:p w14:paraId="3FEFD67F" w14:textId="6F04ACB6" w:rsidR="00876EDF" w:rsidRDefault="00876EDF" w:rsidP="00876EDF"/>
    <w:p w14:paraId="2162B582" w14:textId="62DA0B93" w:rsidR="00876EDF" w:rsidRDefault="00876EDF" w:rsidP="00876EDF"/>
    <w:p w14:paraId="61FAEDF4" w14:textId="72878487" w:rsidR="00876EDF" w:rsidRDefault="00876EDF" w:rsidP="00876EDF"/>
    <w:p w14:paraId="53F4158B" w14:textId="55EB61EB" w:rsidR="00876EDF" w:rsidRDefault="00876EDF" w:rsidP="00876EDF"/>
    <w:p w14:paraId="22F235B2" w14:textId="77777777" w:rsidR="00876EDF" w:rsidRPr="00876EDF" w:rsidRDefault="00876EDF" w:rsidP="00876EDF"/>
    <w:p w14:paraId="278A28AB" w14:textId="2D0EDC39" w:rsidR="00485EA3" w:rsidRPr="00876EDF" w:rsidRDefault="00876EDF" w:rsidP="004B6C99">
      <w:pPr>
        <w:rPr>
          <w:b/>
          <w:bCs/>
          <w:sz w:val="28"/>
          <w:szCs w:val="28"/>
        </w:rPr>
      </w:pPr>
      <w:r w:rsidRPr="00876EDF">
        <w:rPr>
          <w:b/>
          <w:bCs/>
          <w:sz w:val="28"/>
          <w:szCs w:val="28"/>
        </w:rPr>
        <w:lastRenderedPageBreak/>
        <w:t>Verwaltung von Datenquellen</w:t>
      </w:r>
    </w:p>
    <w:p w14:paraId="2F2283FA" w14:textId="77777777" w:rsidR="00876EDF" w:rsidRDefault="00876EDF" w:rsidP="004B6C99"/>
    <w:p w14:paraId="11488F0E" w14:textId="1177276B" w:rsidR="001143AD" w:rsidRPr="001143AD" w:rsidRDefault="001143AD" w:rsidP="004B6C99">
      <w:pPr>
        <w:rPr>
          <w:b/>
          <w:bCs/>
        </w:rPr>
      </w:pPr>
      <w:r w:rsidRPr="001143AD">
        <w:rPr>
          <w:b/>
          <w:bCs/>
        </w:rPr>
        <w:t>Aktualisierung von Datenquellen:</w:t>
      </w:r>
    </w:p>
    <w:p w14:paraId="76306AAA" w14:textId="3A78E45C" w:rsidR="001143AD" w:rsidRDefault="001143AD" w:rsidP="004B6C99"/>
    <w:p w14:paraId="1BE5027C" w14:textId="641E83E9" w:rsidR="00E5768A" w:rsidRDefault="001143AD" w:rsidP="003E2CA3">
      <w:pPr>
        <w:rPr>
          <w:noProof/>
        </w:rPr>
      </w:pPr>
      <w:r>
        <w:t xml:space="preserve">Wenn eine Änderung der Daten in der Excel-Datei erfolgt, kann unten links in der Lasche </w:t>
      </w:r>
      <w:r w:rsidR="00FC7A15">
        <w:t>Datenquelle &gt;</w:t>
      </w:r>
      <w:r>
        <w:t xml:space="preserve"> Daten  &gt; </w:t>
      </w:r>
      <w:r w:rsidR="003E2CA3">
        <w:t>“</w:t>
      </w:r>
      <w:r>
        <w:t>Datenquelle aktualisieren</w:t>
      </w:r>
      <w:r w:rsidR="003E2CA3">
        <w:t>“</w:t>
      </w:r>
      <w:r>
        <w:t>, die Werte in Tableau aktualisieren.</w:t>
      </w:r>
      <w:r w:rsidR="003E2CA3" w:rsidRPr="003E2CA3">
        <w:rPr>
          <w:noProof/>
        </w:rPr>
        <w:t xml:space="preserve"> </w:t>
      </w:r>
    </w:p>
    <w:p w14:paraId="51794485" w14:textId="77777777" w:rsidR="003E2CA3" w:rsidRDefault="003E2CA3" w:rsidP="003E2CA3">
      <w:pPr>
        <w:keepNext/>
      </w:pPr>
      <w:r w:rsidRPr="003E2CA3">
        <w:rPr>
          <w:noProof/>
        </w:rPr>
        <w:drawing>
          <wp:inline distT="0" distB="0" distL="0" distR="0" wp14:anchorId="54813F72" wp14:editId="0A0FD1A3">
            <wp:extent cx="5760720" cy="115125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51255"/>
                    </a:xfrm>
                    <a:prstGeom prst="rect">
                      <a:avLst/>
                    </a:prstGeom>
                  </pic:spPr>
                </pic:pic>
              </a:graphicData>
            </a:graphic>
          </wp:inline>
        </w:drawing>
      </w:r>
    </w:p>
    <w:p w14:paraId="6F825F7E" w14:textId="1005044A" w:rsidR="003E2CA3" w:rsidRDefault="003E2CA3" w:rsidP="003E2CA3">
      <w:pPr>
        <w:pStyle w:val="Beschriftung"/>
      </w:pPr>
      <w:r>
        <w:t xml:space="preserve">Abbildung </w:t>
      </w:r>
      <w:fldSimple w:instr=" SEQ Abbildung \* ARABIC ">
        <w:r w:rsidR="00FC7A15">
          <w:rPr>
            <w:noProof/>
          </w:rPr>
          <w:t>6</w:t>
        </w:r>
      </w:fldSimple>
      <w:r>
        <w:t xml:space="preserve"> Datenquellen aktualisieren</w:t>
      </w:r>
    </w:p>
    <w:p w14:paraId="38475441" w14:textId="3260D0EC" w:rsidR="003E2CA3" w:rsidRDefault="00E5768A" w:rsidP="004B6C99">
      <w:r>
        <w:t>Tableau bietet auch die Funktion an, Arbeitsblätter automatisch aktualisieren zu lassen</w:t>
      </w:r>
      <w:r w:rsidR="00876EDF">
        <w:t xml:space="preserve"> [32]</w:t>
      </w:r>
      <w:r>
        <w:t>.</w:t>
      </w:r>
    </w:p>
    <w:p w14:paraId="1494D714" w14:textId="77777777" w:rsidR="001C5905" w:rsidRDefault="001C5905" w:rsidP="004B6C99">
      <w:pPr>
        <w:rPr>
          <w:b/>
          <w:bCs/>
        </w:rPr>
      </w:pPr>
    </w:p>
    <w:p w14:paraId="4F71DD74" w14:textId="5968626D" w:rsidR="003E2CA3" w:rsidRDefault="003E2CA3" w:rsidP="004B6C99">
      <w:pPr>
        <w:rPr>
          <w:b/>
          <w:bCs/>
        </w:rPr>
      </w:pPr>
      <w:r w:rsidRPr="003E2CA3">
        <w:rPr>
          <w:b/>
          <w:bCs/>
        </w:rPr>
        <w:t>Verbindungtypen</w:t>
      </w:r>
    </w:p>
    <w:p w14:paraId="149ACC8C" w14:textId="11A5D640" w:rsidR="00E5768A" w:rsidRDefault="00E5768A" w:rsidP="004B6C99">
      <w:pPr>
        <w:rPr>
          <w:b/>
          <w:bCs/>
        </w:rPr>
      </w:pPr>
    </w:p>
    <w:p w14:paraId="2219225A" w14:textId="0FB20C99" w:rsidR="00E5768A" w:rsidRPr="00E5768A" w:rsidRDefault="00E5768A" w:rsidP="004B6C99">
      <w:r w:rsidRPr="00E5768A">
        <w:t>Da sich nicht jede Verbin</w:t>
      </w:r>
      <w:r>
        <w:t>dun</w:t>
      </w:r>
      <w:r w:rsidRPr="00E5768A">
        <w:t>gsart gleich verhält beim Aktualisieren der Daten</w:t>
      </w:r>
      <w:r>
        <w:t>, wird im nächsten Teil auf die drei primären Verbindungtypen eingegangen.</w:t>
      </w:r>
    </w:p>
    <w:p w14:paraId="276A3255" w14:textId="3019ACA3" w:rsidR="003E2CA3" w:rsidRDefault="003E2CA3" w:rsidP="004B6C99"/>
    <w:p w14:paraId="7B3FB5B2" w14:textId="116E00BE" w:rsidR="003E2CA3" w:rsidRDefault="003E2CA3" w:rsidP="004B6C99">
      <w:r>
        <w:t>Direktverbindung</w:t>
      </w:r>
    </w:p>
    <w:p w14:paraId="441F386A" w14:textId="67A83563" w:rsidR="00E5768A" w:rsidRDefault="00E5768A" w:rsidP="004B6C99">
      <w:r w:rsidRPr="00E5768A">
        <w:drawing>
          <wp:inline distT="0" distB="0" distL="0" distR="0" wp14:anchorId="2D647AC8" wp14:editId="02C70EEC">
            <wp:extent cx="571580" cy="66684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80" cy="666843"/>
                    </a:xfrm>
                    <a:prstGeom prst="rect">
                      <a:avLst/>
                    </a:prstGeom>
                  </pic:spPr>
                </pic:pic>
              </a:graphicData>
            </a:graphic>
          </wp:inline>
        </w:drawing>
      </w:r>
    </w:p>
    <w:p w14:paraId="3B150DCD" w14:textId="6F67F145" w:rsidR="00E5768A" w:rsidRDefault="009F1EAD" w:rsidP="004B6C99">
      <w:r>
        <w:t xml:space="preserve">Bei einer Direktverbindung </w:t>
      </w:r>
      <w:r w:rsidR="00940AF1">
        <w:t xml:space="preserve">wird durch das Aktualisieren der Datenquellen alle neuen Felder und auch die geänderten Felder aktualisiert. </w:t>
      </w:r>
    </w:p>
    <w:p w14:paraId="3507CC7F" w14:textId="77777777" w:rsidR="003E2CA3" w:rsidRDefault="003E2CA3" w:rsidP="004B6C99"/>
    <w:p w14:paraId="2EFE7005" w14:textId="2994130E" w:rsidR="003E2CA3" w:rsidRDefault="003E2CA3" w:rsidP="004B6C99">
      <w:r>
        <w:t>Extrakt</w:t>
      </w:r>
    </w:p>
    <w:p w14:paraId="30ABD715" w14:textId="7E4CF94F" w:rsidR="00E5768A" w:rsidRDefault="00E5768A" w:rsidP="004B6C99">
      <w:r w:rsidRPr="00E5768A">
        <w:drawing>
          <wp:inline distT="0" distB="0" distL="0" distR="0" wp14:anchorId="7422AF43" wp14:editId="71AAA3C2">
            <wp:extent cx="638264" cy="724001"/>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264" cy="724001"/>
                    </a:xfrm>
                    <a:prstGeom prst="rect">
                      <a:avLst/>
                    </a:prstGeom>
                  </pic:spPr>
                </pic:pic>
              </a:graphicData>
            </a:graphic>
          </wp:inline>
        </w:drawing>
      </w:r>
    </w:p>
    <w:p w14:paraId="6A054801" w14:textId="173A9152" w:rsidR="00E5768A" w:rsidRDefault="00940AF1" w:rsidP="004B6C99">
      <w:r>
        <w:t>Extrakte sind Teilmengen von Informationen. Diese werden dann getrennt von der originalen Datei gespeichert. Dadurch kann das Gesamtdatenvolumen reduziert werden und dadurch die Leistung reduziert. Beim Aktualisieren wird die Datenquelle abgefragt und die Ansicht je nach Ergebnis aktualisiert. Danach wird damit ein neuer Extrakt erstellt</w:t>
      </w:r>
      <w:r w:rsidR="00876EDF">
        <w:t xml:space="preserve"> [33]</w:t>
      </w:r>
      <w:r>
        <w:t>.</w:t>
      </w:r>
    </w:p>
    <w:p w14:paraId="403B52E2" w14:textId="3EE76E62" w:rsidR="003E2CA3" w:rsidRDefault="003E2CA3" w:rsidP="004B6C99"/>
    <w:p w14:paraId="4F828DFA" w14:textId="3A594496" w:rsidR="003E2CA3" w:rsidRDefault="003E2CA3" w:rsidP="004B6C99">
      <w:r>
        <w:t>Veröffentlichte Datenquellen</w:t>
      </w:r>
    </w:p>
    <w:p w14:paraId="0DA8F2C1" w14:textId="08506B83" w:rsidR="00E5768A" w:rsidRDefault="00E5768A" w:rsidP="004B6C99">
      <w:r w:rsidRPr="00E5768A">
        <w:drawing>
          <wp:inline distT="0" distB="0" distL="0" distR="0" wp14:anchorId="262EB1A5" wp14:editId="6861BB04">
            <wp:extent cx="695422" cy="695422"/>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5422" cy="695422"/>
                    </a:xfrm>
                    <a:prstGeom prst="rect">
                      <a:avLst/>
                    </a:prstGeom>
                  </pic:spPr>
                </pic:pic>
              </a:graphicData>
            </a:graphic>
          </wp:inline>
        </w:drawing>
      </w:r>
    </w:p>
    <w:p w14:paraId="7EC68A74" w14:textId="1A833012" w:rsidR="00FC7A15" w:rsidRDefault="00940AF1" w:rsidP="004B6C99">
      <w:r>
        <w:t>Bei dieser Verbindung kann die Datenquelle ein Extrakt oder eine Direktverbindung sein. Danach werden die Daten aktualisiert nach den oben erwähnten Methoden.</w:t>
      </w:r>
    </w:p>
    <w:p w14:paraId="18EF2BF2" w14:textId="5AD74A69" w:rsidR="003E2CA3" w:rsidRDefault="003E2CA3" w:rsidP="004B6C99"/>
    <w:p w14:paraId="104E81A7" w14:textId="2ED09F89" w:rsidR="00876EDF" w:rsidRDefault="00876EDF" w:rsidP="004B6C99"/>
    <w:p w14:paraId="148529A2" w14:textId="6A0AF861" w:rsidR="00876EDF" w:rsidRPr="001C5905" w:rsidRDefault="001C5905" w:rsidP="004B6C99">
      <w:pPr>
        <w:rPr>
          <w:b/>
          <w:bCs/>
        </w:rPr>
      </w:pPr>
      <w:r w:rsidRPr="001C5905">
        <w:rPr>
          <w:b/>
          <w:bCs/>
        </w:rPr>
        <w:t>Ersetzen einer Datenquelle</w:t>
      </w:r>
    </w:p>
    <w:p w14:paraId="3CB138B8" w14:textId="473BC3E7" w:rsidR="00924370" w:rsidRDefault="00924370">
      <w:pPr>
        <w:rPr>
          <w:lang w:val="de-DE"/>
        </w:rPr>
      </w:pPr>
    </w:p>
    <w:p w14:paraId="51F79E39" w14:textId="70454B8E" w:rsidR="00924370" w:rsidRDefault="001C5905">
      <w:pPr>
        <w:rPr>
          <w:lang w:val="de-DE"/>
        </w:rPr>
      </w:pPr>
      <w:r>
        <w:rPr>
          <w:lang w:val="de-DE"/>
        </w:rPr>
        <w:t xml:space="preserve">Es ist möglich in Tableau Desktop Datenquellen zu ersetzen. Dadurch werden alle Felder, die ein Benutzer in der alten Datenquelle erstellt hat, in die neue datenquelle kopiert. Die Quellen müssen für Tableau nicht identisch sein. Tableau räumt alle Felder auf und löscht die </w:t>
      </w:r>
      <w:r w:rsidR="00FC7A15">
        <w:rPr>
          <w:lang w:val="de-DE"/>
        </w:rPr>
        <w:t>erstellten Felder, welche in der neuen Datenquelle nicht verfügbar sind. Das Ersetzen der Datenquelle kann wie folgt geschehen:</w:t>
      </w:r>
    </w:p>
    <w:p w14:paraId="4F0F174B" w14:textId="10FD6BCB" w:rsidR="00FC7A15" w:rsidRDefault="00FC7A15">
      <w:pPr>
        <w:rPr>
          <w:lang w:val="de-DE"/>
        </w:rPr>
      </w:pPr>
    </w:p>
    <w:p w14:paraId="651D1287" w14:textId="53D6200B" w:rsidR="00FC7A15" w:rsidRDefault="00FC7A15" w:rsidP="00FC7A15">
      <w:pPr>
        <w:pStyle w:val="Listenabsatz"/>
        <w:numPr>
          <w:ilvl w:val="0"/>
          <w:numId w:val="2"/>
        </w:numPr>
        <w:rPr>
          <w:lang w:val="de-DE"/>
        </w:rPr>
      </w:pPr>
      <w:r>
        <w:rPr>
          <w:lang w:val="de-DE"/>
        </w:rPr>
        <w:t>Arbeitsmappe öffnen und Datenquelle verbinden</w:t>
      </w:r>
    </w:p>
    <w:p w14:paraId="4F88F2C4" w14:textId="2BF01C2D" w:rsidR="00FC7A15" w:rsidRDefault="00FC7A15" w:rsidP="00FC7A15">
      <w:pPr>
        <w:pStyle w:val="Listenabsatz"/>
        <w:numPr>
          <w:ilvl w:val="0"/>
          <w:numId w:val="2"/>
        </w:numPr>
        <w:rPr>
          <w:lang w:val="de-DE"/>
        </w:rPr>
      </w:pPr>
      <w:r>
        <w:rPr>
          <w:lang w:val="de-DE"/>
        </w:rPr>
        <w:t>Durch Daten &gt; Neue Datenquelle, kann eine neue Verdingung erstellt werden</w:t>
      </w:r>
    </w:p>
    <w:p w14:paraId="456BCB35" w14:textId="01B7653A" w:rsidR="00FC7A15" w:rsidRDefault="00FC7A15" w:rsidP="00FC7A15">
      <w:pPr>
        <w:pStyle w:val="Listenabsatz"/>
        <w:numPr>
          <w:ilvl w:val="0"/>
          <w:numId w:val="2"/>
        </w:numPr>
        <w:rPr>
          <w:lang w:val="de-DE"/>
        </w:rPr>
      </w:pPr>
      <w:r>
        <w:rPr>
          <w:lang w:val="de-DE"/>
        </w:rPr>
        <w:t>Danach kann die Datenquelle ersetzt werden</w:t>
      </w:r>
    </w:p>
    <w:p w14:paraId="73B324E7" w14:textId="0C170A94" w:rsidR="00FC7A15" w:rsidRDefault="00FC7A15" w:rsidP="00FC7A15">
      <w:pPr>
        <w:pStyle w:val="Listenabsatz"/>
        <w:numPr>
          <w:ilvl w:val="0"/>
          <w:numId w:val="2"/>
        </w:numPr>
        <w:rPr>
          <w:lang w:val="de-DE"/>
        </w:rPr>
      </w:pPr>
      <w:r>
        <w:rPr>
          <w:lang w:val="de-DE"/>
        </w:rPr>
        <w:t>Durch das klicken auf “Datenquelle ersetzen“ erschein ein Dialogfeld und die alte und neue Datenquelle auszusuchen. Mit dem Bestätigen mit “OK“ wird die Datenquelle ersetzt.</w:t>
      </w:r>
    </w:p>
    <w:p w14:paraId="6353162B" w14:textId="77777777" w:rsidR="00FC7A15" w:rsidRDefault="00FC7A15" w:rsidP="00FC7A15">
      <w:pPr>
        <w:pStyle w:val="Listenabsatz"/>
        <w:rPr>
          <w:lang w:val="de-DE"/>
        </w:rPr>
      </w:pPr>
    </w:p>
    <w:p w14:paraId="5C57B179" w14:textId="77777777" w:rsidR="00FC7A15" w:rsidRDefault="00FC7A15" w:rsidP="00FC7A15">
      <w:pPr>
        <w:keepNext/>
      </w:pPr>
      <w:r w:rsidRPr="00FC7A15">
        <w:rPr>
          <w:lang w:val="de-DE"/>
        </w:rPr>
        <w:drawing>
          <wp:inline distT="0" distB="0" distL="0" distR="0" wp14:anchorId="21F5D392" wp14:editId="6EC23FA2">
            <wp:extent cx="4086795" cy="2200582"/>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795" cy="2200582"/>
                    </a:xfrm>
                    <a:prstGeom prst="rect">
                      <a:avLst/>
                    </a:prstGeom>
                  </pic:spPr>
                </pic:pic>
              </a:graphicData>
            </a:graphic>
          </wp:inline>
        </w:drawing>
      </w:r>
    </w:p>
    <w:p w14:paraId="759E3165" w14:textId="58D23D97" w:rsidR="00FC7A15" w:rsidRPr="00FC7A15" w:rsidRDefault="00FC7A15" w:rsidP="00FC7A15">
      <w:pPr>
        <w:pStyle w:val="Beschriftung"/>
        <w:rPr>
          <w:lang w:val="de-DE"/>
        </w:rPr>
      </w:pPr>
      <w:r>
        <w:t xml:space="preserve">Abbildung </w:t>
      </w:r>
      <w:fldSimple w:instr=" SEQ Abbildung \* ARABIC ">
        <w:r>
          <w:rPr>
            <w:noProof/>
          </w:rPr>
          <w:t>7</w:t>
        </w:r>
      </w:fldSimple>
      <w:r>
        <w:t xml:space="preserve"> Datenquelle ersetzen</w:t>
      </w:r>
    </w:p>
    <w:p w14:paraId="084EB933" w14:textId="77777777" w:rsidR="001C5905" w:rsidRDefault="001C5905">
      <w:pPr>
        <w:rPr>
          <w:lang w:val="de-DE"/>
        </w:rPr>
      </w:pPr>
    </w:p>
    <w:p w14:paraId="230739A8" w14:textId="2F259CAF" w:rsidR="001D21EE" w:rsidRDefault="00CE1104">
      <w:pPr>
        <w:rPr>
          <w:b/>
          <w:bCs/>
          <w:lang w:val="de-DE"/>
        </w:rPr>
      </w:pPr>
      <w:r>
        <w:rPr>
          <w:b/>
          <w:bCs/>
          <w:lang w:val="de-DE"/>
        </w:rPr>
        <w:t>Veröffentlichung vom Dashboard</w:t>
      </w:r>
    </w:p>
    <w:p w14:paraId="50F8C40F" w14:textId="72864F29" w:rsidR="00CE1104" w:rsidRDefault="00CE1104">
      <w:pPr>
        <w:rPr>
          <w:b/>
          <w:bCs/>
          <w:lang w:val="de-DE"/>
        </w:rPr>
      </w:pPr>
    </w:p>
    <w:p w14:paraId="2597BE53" w14:textId="77777777" w:rsidR="00CE1104" w:rsidRDefault="00CE1104">
      <w:pPr>
        <w:rPr>
          <w:b/>
          <w:bCs/>
          <w:lang w:val="de-DE"/>
        </w:rPr>
      </w:pPr>
    </w:p>
    <w:p w14:paraId="6E711A7D" w14:textId="041212DE" w:rsidR="001C5905" w:rsidRDefault="001C5905">
      <w:pPr>
        <w:rPr>
          <w:b/>
          <w:bCs/>
          <w:lang w:val="de-DE"/>
        </w:rPr>
      </w:pPr>
    </w:p>
    <w:p w14:paraId="446A8007" w14:textId="44BE5AEB" w:rsidR="001C5905" w:rsidRDefault="001C5905">
      <w:pPr>
        <w:rPr>
          <w:b/>
          <w:bCs/>
          <w:lang w:val="de-DE"/>
        </w:rPr>
      </w:pPr>
    </w:p>
    <w:p w14:paraId="55B2C30F" w14:textId="45F2008C" w:rsidR="001C5905" w:rsidRDefault="001C5905">
      <w:pPr>
        <w:rPr>
          <w:b/>
          <w:bCs/>
          <w:lang w:val="de-DE"/>
        </w:rPr>
      </w:pPr>
    </w:p>
    <w:p w14:paraId="700BDC7D" w14:textId="77777777" w:rsidR="001C5905" w:rsidRDefault="001C5905">
      <w:pPr>
        <w:rPr>
          <w:lang w:val="de-DE"/>
        </w:rPr>
      </w:pPr>
    </w:p>
    <w:p w14:paraId="74030C79" w14:textId="340276BE" w:rsidR="001D21EE" w:rsidRDefault="001D21EE">
      <w:pPr>
        <w:rPr>
          <w:lang w:val="de-DE"/>
        </w:rPr>
      </w:pPr>
    </w:p>
    <w:p w14:paraId="5D92295E" w14:textId="132AEFE2" w:rsidR="001D21EE" w:rsidRDefault="001D21EE">
      <w:pPr>
        <w:rPr>
          <w:lang w:val="de-DE"/>
        </w:rPr>
      </w:pPr>
      <w:r>
        <w:rPr>
          <w:lang w:val="de-DE"/>
        </w:rPr>
        <w:t>Probleme:</w:t>
      </w:r>
    </w:p>
    <w:p w14:paraId="71417A27" w14:textId="77F82E30" w:rsidR="001D21EE" w:rsidRDefault="001D21EE">
      <w:pPr>
        <w:rPr>
          <w:lang w:val="de-DE"/>
        </w:rPr>
      </w:pPr>
    </w:p>
    <w:p w14:paraId="0710E9BE" w14:textId="56DE792E" w:rsidR="001D21EE" w:rsidRDefault="001D21EE">
      <w:pPr>
        <w:rPr>
          <w:lang w:val="de-DE"/>
        </w:rPr>
      </w:pPr>
      <w:r>
        <w:rPr>
          <w:lang w:val="de-DE"/>
        </w:rPr>
        <w:t>Daten kommen nicht im richtigen Format an</w:t>
      </w:r>
    </w:p>
    <w:p w14:paraId="2FDBC157" w14:textId="17261D13" w:rsidR="004835A2" w:rsidRDefault="004835A2">
      <w:pPr>
        <w:rPr>
          <w:lang w:val="de-DE"/>
        </w:rPr>
      </w:pPr>
      <w:r>
        <w:rPr>
          <w:lang w:val="de-DE"/>
        </w:rPr>
        <w:t xml:space="preserve">Daten kommen verschieden. Beschriftet – man muss zuerst schauen was was ist und was genau i selben daten sind. </w:t>
      </w:r>
    </w:p>
    <w:p w14:paraId="78031987" w14:textId="788D96F9" w:rsidR="001D21EE" w:rsidRDefault="001D21EE">
      <w:pPr>
        <w:rPr>
          <w:lang w:val="de-DE"/>
        </w:rPr>
      </w:pPr>
    </w:p>
    <w:p w14:paraId="6AE5B99A" w14:textId="0A0E3F8F" w:rsidR="00FC7A15" w:rsidRDefault="00FC7A15">
      <w:pPr>
        <w:rPr>
          <w:lang w:val="de-DE"/>
        </w:rPr>
      </w:pPr>
    </w:p>
    <w:p w14:paraId="5FA9191B" w14:textId="7534F793" w:rsidR="00FC7A15" w:rsidRDefault="00FC7A15">
      <w:pPr>
        <w:rPr>
          <w:lang w:val="de-DE"/>
        </w:rPr>
      </w:pPr>
    </w:p>
    <w:p w14:paraId="0C0AA948" w14:textId="100CF1C5" w:rsidR="00FC7A15" w:rsidRDefault="00FC7A15">
      <w:pPr>
        <w:rPr>
          <w:lang w:val="de-DE"/>
        </w:rPr>
      </w:pPr>
    </w:p>
    <w:p w14:paraId="5BA3D866" w14:textId="37B1A5FC" w:rsidR="00FC7A15" w:rsidRDefault="00FC7A15">
      <w:pPr>
        <w:rPr>
          <w:lang w:val="de-DE"/>
        </w:rPr>
      </w:pPr>
    </w:p>
    <w:p w14:paraId="353981B9" w14:textId="7A32737D" w:rsidR="00FC7A15" w:rsidRDefault="00FC7A15">
      <w:pPr>
        <w:rPr>
          <w:lang w:val="de-DE"/>
        </w:rPr>
      </w:pPr>
    </w:p>
    <w:p w14:paraId="7C858814" w14:textId="29C26945" w:rsidR="00FC7A15" w:rsidRDefault="00FC7A15">
      <w:pPr>
        <w:rPr>
          <w:lang w:val="de-DE"/>
        </w:rPr>
      </w:pPr>
    </w:p>
    <w:p w14:paraId="224D353D" w14:textId="07002F58" w:rsidR="00FC7A15" w:rsidRDefault="00FC7A15">
      <w:pPr>
        <w:rPr>
          <w:lang w:val="de-DE"/>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532"/>
      </w:tblGrid>
      <w:tr w:rsidR="00FC7A15" w:rsidRPr="00876EDF" w14:paraId="6790E9A7" w14:textId="77777777" w:rsidTr="005F3731">
        <w:tc>
          <w:tcPr>
            <w:tcW w:w="540" w:type="dxa"/>
            <w:hideMark/>
          </w:tcPr>
          <w:p w14:paraId="7D0C90B9" w14:textId="77777777" w:rsidR="00FC7A15" w:rsidRPr="00876EDF" w:rsidRDefault="00FC7A15" w:rsidP="005F3731">
            <w:pPr>
              <w:rPr>
                <w:rFonts w:ascii="Times New Roman" w:eastAsia="Times New Roman" w:hAnsi="Times New Roman"/>
                <w:color w:val="auto"/>
                <w:sz w:val="24"/>
                <w:szCs w:val="24"/>
                <w:lang w:eastAsia="de-AT"/>
              </w:rPr>
            </w:pPr>
            <w:r w:rsidRPr="00876EDF">
              <w:rPr>
                <w:rFonts w:ascii="Times New Roman" w:eastAsia="Times New Roman" w:hAnsi="Times New Roman"/>
                <w:color w:val="auto"/>
                <w:sz w:val="24"/>
                <w:szCs w:val="24"/>
                <w:lang w:eastAsia="de-AT"/>
              </w:rPr>
              <w:t>[3</w:t>
            </w:r>
            <w:r>
              <w:rPr>
                <w:rFonts w:ascii="Times New Roman" w:eastAsia="Times New Roman" w:hAnsi="Times New Roman"/>
                <w:color w:val="auto"/>
                <w:sz w:val="24"/>
                <w:szCs w:val="24"/>
                <w:lang w:eastAsia="de-AT"/>
              </w:rPr>
              <w:t>2</w:t>
            </w:r>
            <w:r w:rsidRPr="00876EDF">
              <w:rPr>
                <w:rFonts w:ascii="Times New Roman" w:eastAsia="Times New Roman" w:hAnsi="Times New Roman"/>
                <w:color w:val="auto"/>
                <w:sz w:val="24"/>
                <w:szCs w:val="24"/>
                <w:lang w:eastAsia="de-AT"/>
              </w:rPr>
              <w:t>]</w:t>
            </w:r>
          </w:p>
        </w:tc>
        <w:tc>
          <w:tcPr>
            <w:tcW w:w="0" w:type="auto"/>
            <w:hideMark/>
          </w:tcPr>
          <w:p w14:paraId="6618FC38" w14:textId="77777777" w:rsidR="00FC7A15" w:rsidRPr="00876EDF" w:rsidRDefault="00FC7A15" w:rsidP="005F3731">
            <w:pPr>
              <w:rPr>
                <w:rFonts w:ascii="Times New Roman" w:eastAsia="Times New Roman" w:hAnsi="Times New Roman"/>
                <w:color w:val="auto"/>
                <w:sz w:val="24"/>
                <w:szCs w:val="24"/>
                <w:lang w:eastAsia="de-AT"/>
              </w:rPr>
            </w:pPr>
            <w:r w:rsidRPr="00876EDF">
              <w:rPr>
                <w:rFonts w:ascii="Times New Roman" w:eastAsia="Times New Roman" w:hAnsi="Times New Roman"/>
                <w:color w:val="auto"/>
                <w:sz w:val="24"/>
                <w:szCs w:val="24"/>
                <w:lang w:eastAsia="de-AT"/>
              </w:rPr>
              <w:t>„Aktualisieren von Datenquellen“, </w:t>
            </w:r>
            <w:r w:rsidRPr="00876EDF">
              <w:rPr>
                <w:rFonts w:ascii="Times New Roman" w:eastAsia="Times New Roman" w:hAnsi="Times New Roman"/>
                <w:i/>
                <w:iCs/>
                <w:color w:val="auto"/>
                <w:sz w:val="24"/>
                <w:szCs w:val="24"/>
                <w:lang w:eastAsia="de-AT"/>
              </w:rPr>
              <w:t>Tableau.com</w:t>
            </w:r>
            <w:r w:rsidRPr="00876EDF">
              <w:rPr>
                <w:rFonts w:ascii="Times New Roman" w:eastAsia="Times New Roman" w:hAnsi="Times New Roman"/>
                <w:color w:val="auto"/>
                <w:sz w:val="24"/>
                <w:szCs w:val="24"/>
                <w:lang w:eastAsia="de-AT"/>
              </w:rPr>
              <w:t>. [Online]. Verfügbar unter: https://help.tableau.com/current/pro/desktop/de-de/refreshing_data.htm. [Zugegriffen: 11-Mai-2024].</w:t>
            </w:r>
          </w:p>
        </w:tc>
      </w:tr>
    </w:tbl>
    <w:p w14:paraId="3D60886E" w14:textId="77777777" w:rsidR="00FC7A15" w:rsidRDefault="00FC7A15" w:rsidP="00FC7A15"/>
    <w:p w14:paraId="3B5EB8DB" w14:textId="77777777" w:rsidR="00FC7A15" w:rsidRDefault="00FC7A15" w:rsidP="00FC7A15"/>
    <w:tbl>
      <w:tblPr>
        <w:tblW w:w="0" w:type="auto"/>
        <w:tblCellMar>
          <w:top w:w="15" w:type="dxa"/>
          <w:left w:w="15" w:type="dxa"/>
          <w:bottom w:w="15" w:type="dxa"/>
          <w:right w:w="15" w:type="dxa"/>
        </w:tblCellMar>
        <w:tblLook w:val="04A0" w:firstRow="1" w:lastRow="0" w:firstColumn="1" w:lastColumn="0" w:noHBand="0" w:noVBand="1"/>
      </w:tblPr>
      <w:tblGrid>
        <w:gridCol w:w="540"/>
        <w:gridCol w:w="8532"/>
      </w:tblGrid>
      <w:tr w:rsidR="00FC7A15" w:rsidRPr="00876EDF" w14:paraId="35996B39" w14:textId="77777777" w:rsidTr="005F3731">
        <w:trPr>
          <w:trHeight w:val="845"/>
        </w:trPr>
        <w:tc>
          <w:tcPr>
            <w:tcW w:w="540" w:type="dxa"/>
            <w:hideMark/>
          </w:tcPr>
          <w:p w14:paraId="3BE67BAE" w14:textId="77777777" w:rsidR="00FC7A15" w:rsidRPr="00876EDF" w:rsidRDefault="00FC7A15" w:rsidP="005F3731">
            <w:pPr>
              <w:rPr>
                <w:rFonts w:ascii="Times New Roman" w:eastAsia="Times New Roman" w:hAnsi="Times New Roman"/>
                <w:color w:val="auto"/>
                <w:sz w:val="24"/>
                <w:szCs w:val="24"/>
                <w:lang w:eastAsia="de-AT"/>
              </w:rPr>
            </w:pPr>
            <w:r w:rsidRPr="00876EDF">
              <w:rPr>
                <w:rFonts w:ascii="Times New Roman" w:eastAsia="Times New Roman" w:hAnsi="Times New Roman"/>
                <w:color w:val="auto"/>
                <w:sz w:val="24"/>
                <w:szCs w:val="24"/>
                <w:lang w:eastAsia="de-AT"/>
              </w:rPr>
              <w:t>[3</w:t>
            </w:r>
            <w:r>
              <w:rPr>
                <w:rFonts w:ascii="Times New Roman" w:eastAsia="Times New Roman" w:hAnsi="Times New Roman"/>
                <w:color w:val="auto"/>
                <w:sz w:val="24"/>
                <w:szCs w:val="24"/>
                <w:lang w:eastAsia="de-AT"/>
              </w:rPr>
              <w:t>3</w:t>
            </w:r>
            <w:r w:rsidRPr="00876EDF">
              <w:rPr>
                <w:rFonts w:ascii="Times New Roman" w:eastAsia="Times New Roman" w:hAnsi="Times New Roman"/>
                <w:color w:val="auto"/>
                <w:sz w:val="24"/>
                <w:szCs w:val="24"/>
                <w:lang w:eastAsia="de-AT"/>
              </w:rPr>
              <w:t>]</w:t>
            </w:r>
          </w:p>
        </w:tc>
        <w:tc>
          <w:tcPr>
            <w:tcW w:w="0" w:type="auto"/>
            <w:hideMark/>
          </w:tcPr>
          <w:p w14:paraId="14239F0D" w14:textId="77777777" w:rsidR="00FC7A15" w:rsidRPr="00876EDF" w:rsidRDefault="00FC7A15" w:rsidP="005F3731">
            <w:pPr>
              <w:rPr>
                <w:rFonts w:ascii="Times New Roman" w:eastAsia="Times New Roman" w:hAnsi="Times New Roman"/>
                <w:color w:val="auto"/>
                <w:sz w:val="24"/>
                <w:szCs w:val="24"/>
                <w:lang w:eastAsia="de-AT"/>
              </w:rPr>
            </w:pPr>
            <w:r w:rsidRPr="00876EDF">
              <w:rPr>
                <w:rFonts w:ascii="Times New Roman" w:eastAsia="Times New Roman" w:hAnsi="Times New Roman"/>
                <w:color w:val="auto"/>
                <w:sz w:val="24"/>
                <w:szCs w:val="24"/>
                <w:lang w:eastAsia="de-AT"/>
              </w:rPr>
              <w:t>„Extrahieren von Daten“, </w:t>
            </w:r>
            <w:r w:rsidRPr="00876EDF">
              <w:rPr>
                <w:rFonts w:ascii="Times New Roman" w:eastAsia="Times New Roman" w:hAnsi="Times New Roman"/>
                <w:i/>
                <w:iCs/>
                <w:color w:val="auto"/>
                <w:sz w:val="24"/>
                <w:szCs w:val="24"/>
                <w:lang w:eastAsia="de-AT"/>
              </w:rPr>
              <w:t>Tableau.com</w:t>
            </w:r>
            <w:r w:rsidRPr="00876EDF">
              <w:rPr>
                <w:rFonts w:ascii="Times New Roman" w:eastAsia="Times New Roman" w:hAnsi="Times New Roman"/>
                <w:color w:val="auto"/>
                <w:sz w:val="24"/>
                <w:szCs w:val="24"/>
                <w:lang w:eastAsia="de-AT"/>
              </w:rPr>
              <w:t>. [Online]. Verfügbar unter: https://help.tableau.com/current/pro/desktop/de-de/extracting_data.htm. [Zugegriffen: 11-Mai-2024].</w:t>
            </w:r>
          </w:p>
        </w:tc>
      </w:tr>
    </w:tbl>
    <w:p w14:paraId="2D24EFB4" w14:textId="77777777" w:rsidR="00FC7A15" w:rsidRPr="00FC7A15" w:rsidRDefault="00FC7A15"/>
    <w:sectPr w:rsidR="00FC7A15" w:rsidRPr="00FC7A15" w:rsidSect="002D552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5D9E6" w14:textId="77777777" w:rsidR="002D5528" w:rsidRDefault="002D5528">
      <w:r>
        <w:separator/>
      </w:r>
    </w:p>
  </w:endnote>
  <w:endnote w:type="continuationSeparator" w:id="0">
    <w:p w14:paraId="7F52CCA6" w14:textId="77777777" w:rsidR="002D5528" w:rsidRDefault="002D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AFF" w:usb1="5200A1FF" w:usb2="00000021"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D6002" w14:textId="77777777" w:rsidR="002D5528" w:rsidRDefault="002D5528">
      <w:r>
        <w:separator/>
      </w:r>
    </w:p>
  </w:footnote>
  <w:footnote w:type="continuationSeparator" w:id="0">
    <w:p w14:paraId="0CE7E466" w14:textId="77777777" w:rsidR="002D5528" w:rsidRDefault="002D5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4C9"/>
    <w:multiLevelType w:val="hybridMultilevel"/>
    <w:tmpl w:val="95B81D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8D57898"/>
    <w:multiLevelType w:val="hybridMultilevel"/>
    <w:tmpl w:val="5BE4B8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C401B89"/>
    <w:multiLevelType w:val="hybridMultilevel"/>
    <w:tmpl w:val="01905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49E339E"/>
    <w:multiLevelType w:val="hybridMultilevel"/>
    <w:tmpl w:val="FE8845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2A2800"/>
    <w:multiLevelType w:val="hybridMultilevel"/>
    <w:tmpl w:val="91BC6F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CB66B23"/>
    <w:multiLevelType w:val="hybridMultilevel"/>
    <w:tmpl w:val="DC5E980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77C352FA"/>
    <w:multiLevelType w:val="hybridMultilevel"/>
    <w:tmpl w:val="F2ECCF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837868">
    <w:abstractNumId w:val="0"/>
  </w:num>
  <w:num w:numId="2" w16cid:durableId="626008758">
    <w:abstractNumId w:val="5"/>
  </w:num>
  <w:num w:numId="3" w16cid:durableId="1771461512">
    <w:abstractNumId w:val="2"/>
  </w:num>
  <w:num w:numId="4" w16cid:durableId="1702050085">
    <w:abstractNumId w:val="6"/>
  </w:num>
  <w:num w:numId="5" w16cid:durableId="1992174829">
    <w:abstractNumId w:val="1"/>
  </w:num>
  <w:num w:numId="6" w16cid:durableId="990713441">
    <w:abstractNumId w:val="4"/>
  </w:num>
  <w:num w:numId="7" w16cid:durableId="1917858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28"/>
    <w:rsid w:val="00005BCD"/>
    <w:rsid w:val="00077E0B"/>
    <w:rsid w:val="000B20EE"/>
    <w:rsid w:val="001143AD"/>
    <w:rsid w:val="001C5905"/>
    <w:rsid w:val="001D0B29"/>
    <w:rsid w:val="001D21EE"/>
    <w:rsid w:val="001F33A5"/>
    <w:rsid w:val="00207997"/>
    <w:rsid w:val="00225161"/>
    <w:rsid w:val="002416A4"/>
    <w:rsid w:val="0024173A"/>
    <w:rsid w:val="002D5528"/>
    <w:rsid w:val="003E2CA3"/>
    <w:rsid w:val="004835A2"/>
    <w:rsid w:val="00485EA3"/>
    <w:rsid w:val="004B6C99"/>
    <w:rsid w:val="00536875"/>
    <w:rsid w:val="00674B0D"/>
    <w:rsid w:val="0067621E"/>
    <w:rsid w:val="006937EC"/>
    <w:rsid w:val="006D7E3C"/>
    <w:rsid w:val="00793183"/>
    <w:rsid w:val="00876EDF"/>
    <w:rsid w:val="00924370"/>
    <w:rsid w:val="00940AF1"/>
    <w:rsid w:val="009A5580"/>
    <w:rsid w:val="009B48A0"/>
    <w:rsid w:val="009F1EAD"/>
    <w:rsid w:val="00BD67C7"/>
    <w:rsid w:val="00C070E6"/>
    <w:rsid w:val="00CA1DEC"/>
    <w:rsid w:val="00CE1104"/>
    <w:rsid w:val="00D63FC9"/>
    <w:rsid w:val="00E1027F"/>
    <w:rsid w:val="00E5768A"/>
    <w:rsid w:val="00E77545"/>
    <w:rsid w:val="00EA4C11"/>
    <w:rsid w:val="00FA36BB"/>
    <w:rsid w:val="00FC7A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17730"/>
  <w15:chartTrackingRefBased/>
  <w15:docId w15:val="{B14EBBE8-5246-4D29-979F-A4E69438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0" w:line="240" w:lineRule="auto"/>
    </w:pPr>
    <w:rPr>
      <w:rFonts w:ascii="Inter" w:hAnsi="Inter" w:cs="Times New Roman"/>
      <w:color w:val="303030"/>
      <w:sz w:val="20"/>
    </w:rPr>
  </w:style>
  <w:style w:type="paragraph" w:styleId="berschrift2">
    <w:name w:val="heading 2"/>
    <w:basedOn w:val="Standard"/>
    <w:link w:val="berschrift2Zchn"/>
    <w:uiPriority w:val="9"/>
    <w:qFormat/>
    <w:rsid w:val="00924370"/>
    <w:pPr>
      <w:spacing w:before="100" w:beforeAutospacing="1" w:after="100" w:afterAutospacing="1"/>
      <w:outlineLvl w:val="1"/>
    </w:pPr>
    <w:rPr>
      <w:rFonts w:ascii="Times New Roman" w:eastAsia="Times New Roman" w:hAnsi="Times New Roman"/>
      <w:b/>
      <w:bCs/>
      <w:color w:val="auto"/>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5528"/>
    <w:pPr>
      <w:tabs>
        <w:tab w:val="center" w:pos="4536"/>
        <w:tab w:val="right" w:pos="9072"/>
      </w:tabs>
    </w:pPr>
  </w:style>
  <w:style w:type="character" w:customStyle="1" w:styleId="KopfzeileZchn">
    <w:name w:val="Kopfzeile Zchn"/>
    <w:basedOn w:val="Absatz-Standardschriftart"/>
    <w:link w:val="Kopfzeile"/>
    <w:uiPriority w:val="99"/>
    <w:rsid w:val="002D5528"/>
    <w:rPr>
      <w:rFonts w:ascii="Inter" w:hAnsi="Inter" w:cs="Times New Roman"/>
      <w:color w:val="303030"/>
      <w:sz w:val="20"/>
    </w:rPr>
  </w:style>
  <w:style w:type="paragraph" w:styleId="Fuzeile">
    <w:name w:val="footer"/>
    <w:basedOn w:val="Standard"/>
    <w:link w:val="FuzeileZchn"/>
    <w:uiPriority w:val="99"/>
    <w:unhideWhenUsed/>
    <w:rsid w:val="002D5528"/>
    <w:pPr>
      <w:tabs>
        <w:tab w:val="center" w:pos="4536"/>
        <w:tab w:val="right" w:pos="9072"/>
      </w:tabs>
    </w:pPr>
  </w:style>
  <w:style w:type="character" w:customStyle="1" w:styleId="FuzeileZchn">
    <w:name w:val="Fußzeile Zchn"/>
    <w:basedOn w:val="Absatz-Standardschriftart"/>
    <w:link w:val="Fuzeile"/>
    <w:uiPriority w:val="99"/>
    <w:rsid w:val="002D5528"/>
    <w:rPr>
      <w:rFonts w:ascii="Inter" w:hAnsi="Inter" w:cs="Times New Roman"/>
      <w:color w:val="303030"/>
      <w:sz w:val="20"/>
    </w:rPr>
  </w:style>
  <w:style w:type="paragraph" w:styleId="Beschriftung">
    <w:name w:val="caption"/>
    <w:basedOn w:val="Standard"/>
    <w:next w:val="Standard"/>
    <w:uiPriority w:val="35"/>
    <w:unhideWhenUsed/>
    <w:qFormat/>
    <w:rsid w:val="0067621E"/>
    <w:pPr>
      <w:spacing w:after="200"/>
    </w:pPr>
    <w:rPr>
      <w:i/>
      <w:iCs/>
      <w:color w:val="1F497D" w:themeColor="text2"/>
      <w:sz w:val="18"/>
      <w:szCs w:val="18"/>
    </w:rPr>
  </w:style>
  <w:style w:type="character" w:customStyle="1" w:styleId="berschrift2Zchn">
    <w:name w:val="Überschrift 2 Zchn"/>
    <w:basedOn w:val="Absatz-Standardschriftart"/>
    <w:link w:val="berschrift2"/>
    <w:uiPriority w:val="9"/>
    <w:rsid w:val="00924370"/>
    <w:rPr>
      <w:rFonts w:ascii="Times New Roman" w:eastAsia="Times New Roman" w:hAnsi="Times New Roman" w:cs="Times New Roman"/>
      <w:b/>
      <w:bCs/>
      <w:sz w:val="36"/>
      <w:szCs w:val="36"/>
      <w:lang w:eastAsia="de-AT"/>
    </w:rPr>
  </w:style>
  <w:style w:type="character" w:styleId="Hyperlink">
    <w:name w:val="Hyperlink"/>
    <w:basedOn w:val="Absatz-Standardschriftart"/>
    <w:uiPriority w:val="99"/>
    <w:semiHidden/>
    <w:unhideWhenUsed/>
    <w:rsid w:val="00924370"/>
    <w:rPr>
      <w:color w:val="0000FF"/>
      <w:u w:val="single"/>
    </w:rPr>
  </w:style>
  <w:style w:type="character" w:styleId="BesuchterLink">
    <w:name w:val="FollowedHyperlink"/>
    <w:basedOn w:val="Absatz-Standardschriftart"/>
    <w:uiPriority w:val="99"/>
    <w:semiHidden/>
    <w:unhideWhenUsed/>
    <w:rsid w:val="009A5580"/>
    <w:rPr>
      <w:color w:val="800080" w:themeColor="followedHyperlink"/>
      <w:u w:val="single"/>
    </w:rPr>
  </w:style>
  <w:style w:type="paragraph" w:styleId="Listenabsatz">
    <w:name w:val="List Paragraph"/>
    <w:basedOn w:val="Standard"/>
    <w:uiPriority w:val="34"/>
    <w:qFormat/>
    <w:rsid w:val="00FC7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3868">
      <w:bodyDiv w:val="1"/>
      <w:marLeft w:val="0"/>
      <w:marRight w:val="0"/>
      <w:marTop w:val="0"/>
      <w:marBottom w:val="0"/>
      <w:divBdr>
        <w:top w:val="none" w:sz="0" w:space="0" w:color="auto"/>
        <w:left w:val="none" w:sz="0" w:space="0" w:color="auto"/>
        <w:bottom w:val="none" w:sz="0" w:space="0" w:color="auto"/>
        <w:right w:val="none" w:sz="0" w:space="0" w:color="auto"/>
      </w:divBdr>
    </w:div>
    <w:div w:id="1138300048">
      <w:bodyDiv w:val="1"/>
      <w:marLeft w:val="0"/>
      <w:marRight w:val="0"/>
      <w:marTop w:val="0"/>
      <w:marBottom w:val="0"/>
      <w:divBdr>
        <w:top w:val="none" w:sz="0" w:space="0" w:color="auto"/>
        <w:left w:val="none" w:sz="0" w:space="0" w:color="auto"/>
        <w:bottom w:val="none" w:sz="0" w:space="0" w:color="auto"/>
        <w:right w:val="none" w:sz="0" w:space="0" w:color="auto"/>
      </w:divBdr>
      <w:divsChild>
        <w:div w:id="1388841055">
          <w:marLeft w:val="0"/>
          <w:marRight w:val="0"/>
          <w:marTop w:val="0"/>
          <w:marBottom w:val="0"/>
          <w:divBdr>
            <w:top w:val="none" w:sz="0" w:space="0" w:color="auto"/>
            <w:left w:val="none" w:sz="0" w:space="0" w:color="auto"/>
            <w:bottom w:val="none" w:sz="0" w:space="0" w:color="auto"/>
            <w:right w:val="none" w:sz="0" w:space="0" w:color="auto"/>
          </w:divBdr>
        </w:div>
      </w:divsChild>
    </w:div>
    <w:div w:id="1746535711">
      <w:bodyDiv w:val="1"/>
      <w:marLeft w:val="0"/>
      <w:marRight w:val="0"/>
      <w:marTop w:val="0"/>
      <w:marBottom w:val="0"/>
      <w:divBdr>
        <w:top w:val="none" w:sz="0" w:space="0" w:color="auto"/>
        <w:left w:val="none" w:sz="0" w:space="0" w:color="auto"/>
        <w:bottom w:val="none" w:sz="0" w:space="0" w:color="auto"/>
        <w:right w:val="none" w:sz="0" w:space="0" w:color="auto"/>
      </w:divBdr>
      <w:divsChild>
        <w:div w:id="762184220">
          <w:marLeft w:val="0"/>
          <w:marRight w:val="0"/>
          <w:marTop w:val="0"/>
          <w:marBottom w:val="0"/>
          <w:divBdr>
            <w:top w:val="none" w:sz="0" w:space="0" w:color="auto"/>
            <w:left w:val="none" w:sz="0" w:space="0" w:color="auto"/>
            <w:bottom w:val="none" w:sz="0" w:space="0" w:color="auto"/>
            <w:right w:val="none" w:sz="0" w:space="0" w:color="auto"/>
          </w:divBdr>
        </w:div>
      </w:divsChild>
    </w:div>
    <w:div w:id="1961648470">
      <w:bodyDiv w:val="1"/>
      <w:marLeft w:val="0"/>
      <w:marRight w:val="0"/>
      <w:marTop w:val="0"/>
      <w:marBottom w:val="0"/>
      <w:divBdr>
        <w:top w:val="none" w:sz="0" w:space="0" w:color="auto"/>
        <w:left w:val="none" w:sz="0" w:space="0" w:color="auto"/>
        <w:bottom w:val="none" w:sz="0" w:space="0" w:color="auto"/>
        <w:right w:val="none" w:sz="0" w:space="0" w:color="auto"/>
      </w:divBdr>
      <w:divsChild>
        <w:div w:id="371541407">
          <w:marLeft w:val="0"/>
          <w:marRight w:val="0"/>
          <w:marTop w:val="0"/>
          <w:marBottom w:val="0"/>
          <w:divBdr>
            <w:top w:val="none" w:sz="0" w:space="0" w:color="auto"/>
            <w:left w:val="none" w:sz="0" w:space="0" w:color="auto"/>
            <w:bottom w:val="none" w:sz="0" w:space="0" w:color="auto"/>
            <w:right w:val="none" w:sz="0" w:space="0" w:color="auto"/>
          </w:divBdr>
        </w:div>
        <w:div w:id="2106609392">
          <w:marLeft w:val="510"/>
          <w:marRight w:val="0"/>
          <w:marTop w:val="0"/>
          <w:marBottom w:val="0"/>
          <w:divBdr>
            <w:top w:val="none" w:sz="0" w:space="0" w:color="auto"/>
            <w:left w:val="none" w:sz="0" w:space="0" w:color="auto"/>
            <w:bottom w:val="none" w:sz="0" w:space="0" w:color="auto"/>
            <w:right w:val="none" w:sz="0" w:space="0" w:color="auto"/>
          </w:divBdr>
        </w:div>
      </w:divsChild>
    </w:div>
    <w:div w:id="197717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3CD2E-6401-454C-8BD8-E2AC4509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829</Words>
  <Characters>5317</Characters>
  <Application>Microsoft Office Word</Application>
  <DocSecurity>0</DocSecurity>
  <Lines>163</Lines>
  <Paragraphs>59</Paragraphs>
  <ScaleCrop>false</ScaleCrop>
  <HeadingPairs>
    <vt:vector size="2" baseType="variant">
      <vt:variant>
        <vt:lpstr>Titel</vt:lpstr>
      </vt:variant>
      <vt:variant>
        <vt:i4>1</vt:i4>
      </vt:variant>
    </vt:vector>
  </HeadingPairs>
  <TitlesOfParts>
    <vt:vector size="1" baseType="lpstr">
      <vt:lpstr/>
    </vt:vector>
  </TitlesOfParts>
  <Company>s IT Solutions</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Moghazy Noah 0649 EB</dc:creator>
  <cp:keywords/>
  <dc:description/>
  <cp:lastModifiedBy>El Moghazy Noah 0649 EB</cp:lastModifiedBy>
  <cp:revision>16</cp:revision>
  <dcterms:created xsi:type="dcterms:W3CDTF">2024-05-10T07:13:00Z</dcterms:created>
  <dcterms:modified xsi:type="dcterms:W3CDTF">2024-05-11T13:33:00Z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939b85-7e40-4a1d-91e1-0e84c3b219d7_Enabled">
    <vt:lpwstr>true</vt:lpwstr>
  </property>
  <property fmtid="{D5CDD505-2E9C-101B-9397-08002B2CF9AE}" pid="3" name="MSIP_Label_38939b85-7e40-4a1d-91e1-0e84c3b219d7_SetDate">
    <vt:lpwstr>2024-05-10T09:15:44Z</vt:lpwstr>
  </property>
  <property fmtid="{D5CDD505-2E9C-101B-9397-08002B2CF9AE}" pid="4" name="MSIP_Label_38939b85-7e40-4a1d-91e1-0e84c3b219d7_Method">
    <vt:lpwstr>Standard</vt:lpwstr>
  </property>
  <property fmtid="{D5CDD505-2E9C-101B-9397-08002B2CF9AE}" pid="5" name="MSIP_Label_38939b85-7e40-4a1d-91e1-0e84c3b219d7_Name">
    <vt:lpwstr>38939b85-7e40-4a1d-91e1-0e84c3b219d7</vt:lpwstr>
  </property>
  <property fmtid="{D5CDD505-2E9C-101B-9397-08002B2CF9AE}" pid="6" name="MSIP_Label_38939b85-7e40-4a1d-91e1-0e84c3b219d7_SiteId">
    <vt:lpwstr>3ad0376a-54d3-49a6-9e20-52de0a92fc89</vt:lpwstr>
  </property>
  <property fmtid="{D5CDD505-2E9C-101B-9397-08002B2CF9AE}" pid="7" name="MSIP_Label_38939b85-7e40-4a1d-91e1-0e84c3b219d7_ActionId">
    <vt:lpwstr>17292bad-9fb0-4cab-92d8-6a61fdacf1ff</vt:lpwstr>
  </property>
  <property fmtid="{D5CDD505-2E9C-101B-9397-08002B2CF9AE}" pid="8" name="MSIP_Label_38939b85-7e40-4a1d-91e1-0e84c3b219d7_ContentBits">
    <vt:lpwstr>0</vt:lpwstr>
  </property>
</Properties>
</file>