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26F98DE2" w14:textId="77777777" w:rsidR="005C16D4" w:rsidRDefault="00000000">
      <w:pPr>
        <w:pStyle w:val="Heading1"/>
        <w:divId w:val="272522106"/>
        <w:rPr>
          <w:rFonts w:eastAsia="Times New Roman"/>
          <w:color w:val="5A3E36"/>
          <w:lang w:val="en"/>
        </w:rPr>
      </w:pPr>
      <w:r>
        <w:rPr>
          <w:rFonts w:eastAsia="Times New Roman"/>
          <w:color w:val="5A3E36"/>
          <w:lang w:val="en"/>
        </w:rPr>
        <w:t>SMART Goals &amp; Performance</w:t>
      </w:r>
    </w:p>
    <w:p w14:paraId="4EC4D810" w14:textId="77777777" w:rsidR="005C16D4" w:rsidRDefault="00000000">
      <w:pPr>
        <w:pStyle w:val="NormalWeb"/>
        <w:divId w:val="272522106"/>
        <w:rPr>
          <w:color w:val="5A3E36"/>
          <w:lang w:val="en"/>
        </w:rPr>
      </w:pPr>
      <w:r>
        <w:rPr>
          <w:color w:val="5A3E36"/>
          <w:lang w:val="en"/>
        </w:rPr>
        <w:t>High-value, measurable objectives for the Mory Gym campaign, ensuring all efforts contribute directly to revenue growth, membership sign-ups, and engagement.</w:t>
      </w:r>
    </w:p>
    <w:p w14:paraId="70A1CA28" w14:textId="77777777" w:rsidR="005C16D4" w:rsidRDefault="00000000">
      <w:pPr>
        <w:pStyle w:val="Heading2"/>
        <w:divId w:val="272522106"/>
        <w:rPr>
          <w:rFonts w:eastAsia="Times New Roman"/>
          <w:lang w:val="en"/>
        </w:rPr>
      </w:pPr>
      <w:r>
        <w:rPr>
          <w:rFonts w:eastAsia="Times New Roman"/>
          <w:lang w:val="en"/>
        </w:rPr>
        <w:t>Specific</w:t>
      </w:r>
    </w:p>
    <w:tbl>
      <w:tblPr>
        <w:tblW w:w="5000" w:type="pct"/>
        <w:shd w:val="clear" w:color="auto" w:fill="FFFA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  <w:gridCol w:w="7814"/>
      </w:tblGrid>
      <w:tr w:rsidR="005C16D4" w14:paraId="42198BD1" w14:textId="77777777">
        <w:trPr>
          <w:divId w:val="272522106"/>
        </w:trPr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shd w:val="clear" w:color="auto" w:fill="F8EEDB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09D55366" w14:textId="77777777" w:rsidR="005C16D4" w:rsidRDefault="00000000">
            <w:pPr>
              <w:spacing w:before="300" w:after="600"/>
              <w:rPr>
                <w:rFonts w:eastAsia="Times New Roman"/>
                <w:b/>
                <w:bCs/>
                <w:color w:val="5A3E36"/>
                <w:sz w:val="27"/>
                <w:szCs w:val="27"/>
              </w:rPr>
            </w:pPr>
            <w:r>
              <w:rPr>
                <w:rFonts w:eastAsia="Times New Roman"/>
                <w:b/>
                <w:bCs/>
                <w:color w:val="5A3E36"/>
                <w:sz w:val="27"/>
                <w:szCs w:val="27"/>
              </w:rPr>
              <w:t>Objective</w:t>
            </w:r>
          </w:p>
        </w:tc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shd w:val="clear" w:color="auto" w:fill="F8EEDB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57ED3510" w14:textId="77777777" w:rsidR="005C16D4" w:rsidRDefault="00000000">
            <w:pPr>
              <w:spacing w:before="300" w:after="600"/>
              <w:rPr>
                <w:rFonts w:eastAsia="Times New Roman"/>
                <w:b/>
                <w:bCs/>
                <w:color w:val="5A3E36"/>
                <w:sz w:val="27"/>
                <w:szCs w:val="27"/>
              </w:rPr>
            </w:pPr>
            <w:r>
              <w:rPr>
                <w:rFonts w:eastAsia="Times New Roman"/>
                <w:b/>
                <w:bCs/>
                <w:color w:val="5A3E36"/>
                <w:sz w:val="27"/>
                <w:szCs w:val="27"/>
              </w:rPr>
              <w:t>Details</w:t>
            </w:r>
          </w:p>
        </w:tc>
      </w:tr>
      <w:tr w:rsidR="005C16D4" w14:paraId="563EE513" w14:textId="77777777">
        <w:trPr>
          <w:divId w:val="272522106"/>
        </w:trPr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shd w:val="clear" w:color="auto" w:fill="FFFAF5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6915A511" w14:textId="77777777" w:rsidR="005C16D4" w:rsidRDefault="00000000">
            <w:pPr>
              <w:spacing w:before="300" w:after="600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Goal</w:t>
            </w:r>
          </w:p>
        </w:tc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shd w:val="clear" w:color="auto" w:fill="FFFAF5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7E6A7CB3" w14:textId="77777777" w:rsidR="005C16D4" w:rsidRDefault="00000000">
            <w:pPr>
              <w:spacing w:before="300" w:after="600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Position the Gym as Alexandria’s top luxury fitness destination via premium membership conversion.</w:t>
            </w:r>
          </w:p>
        </w:tc>
      </w:tr>
      <w:tr w:rsidR="005C16D4" w14:paraId="54F58975" w14:textId="77777777">
        <w:trPr>
          <w:divId w:val="272522106"/>
        </w:trPr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shd w:val="clear" w:color="auto" w:fill="FFFAF5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45E6E218" w14:textId="77777777" w:rsidR="005C16D4" w:rsidRDefault="00000000">
            <w:pPr>
              <w:spacing w:before="300" w:after="600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Target</w:t>
            </w:r>
          </w:p>
        </w:tc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shd w:val="clear" w:color="auto" w:fill="FFFAF5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457C848A" w14:textId="77777777" w:rsidR="005C16D4" w:rsidRDefault="00000000">
            <w:pPr>
              <w:spacing w:before="300" w:after="600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1,500 New Members</w:t>
            </w:r>
          </w:p>
        </w:tc>
      </w:tr>
      <w:tr w:rsidR="005C16D4" w14:paraId="73B693F5" w14:textId="77777777">
        <w:trPr>
          <w:divId w:val="272522106"/>
        </w:trPr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shd w:val="clear" w:color="auto" w:fill="FFFAF5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6AA739D9" w14:textId="77777777" w:rsidR="005C16D4" w:rsidRDefault="00000000">
            <w:pPr>
              <w:spacing w:before="300" w:after="600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Actual</w:t>
            </w:r>
          </w:p>
        </w:tc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shd w:val="clear" w:color="auto" w:fill="FFFAF5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2C632CB3" w14:textId="77777777" w:rsidR="005C16D4" w:rsidRDefault="00000000">
            <w:pPr>
              <w:spacing w:before="300" w:after="600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1,800 Members</w:t>
            </w:r>
          </w:p>
        </w:tc>
      </w:tr>
    </w:tbl>
    <w:p w14:paraId="3E572267" w14:textId="77777777" w:rsidR="005C16D4" w:rsidRDefault="00000000">
      <w:pPr>
        <w:pStyle w:val="Heading2"/>
        <w:divId w:val="272522106"/>
        <w:rPr>
          <w:rFonts w:eastAsia="Times New Roman"/>
          <w:lang w:val="en"/>
        </w:rPr>
      </w:pPr>
      <w:r>
        <w:rPr>
          <w:rFonts w:eastAsia="Times New Roman"/>
          <w:lang w:val="en"/>
        </w:rPr>
        <w:t>Measurable</w:t>
      </w:r>
    </w:p>
    <w:tbl>
      <w:tblPr>
        <w:tblW w:w="5000" w:type="pct"/>
        <w:shd w:val="clear" w:color="auto" w:fill="FFFA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1"/>
        <w:gridCol w:w="7703"/>
      </w:tblGrid>
      <w:tr w:rsidR="005C16D4" w14:paraId="26212FE2" w14:textId="77777777">
        <w:trPr>
          <w:divId w:val="272522106"/>
        </w:trPr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shd w:val="clear" w:color="auto" w:fill="F8EEDB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2FCFA1C2" w14:textId="77777777" w:rsidR="005C16D4" w:rsidRDefault="00000000">
            <w:pPr>
              <w:spacing w:before="300" w:after="600"/>
              <w:rPr>
                <w:rFonts w:eastAsia="Times New Roman"/>
                <w:b/>
                <w:bCs/>
                <w:color w:val="5A3E36"/>
                <w:sz w:val="27"/>
                <w:szCs w:val="27"/>
              </w:rPr>
            </w:pPr>
            <w:r>
              <w:rPr>
                <w:rFonts w:eastAsia="Times New Roman"/>
                <w:b/>
                <w:bCs/>
                <w:color w:val="5A3E36"/>
                <w:sz w:val="27"/>
                <w:szCs w:val="27"/>
              </w:rPr>
              <w:lastRenderedPageBreak/>
              <w:t>Objective</w:t>
            </w:r>
          </w:p>
        </w:tc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shd w:val="clear" w:color="auto" w:fill="F8EEDB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4B7D6F3C" w14:textId="77777777" w:rsidR="005C16D4" w:rsidRDefault="00000000">
            <w:pPr>
              <w:spacing w:before="300" w:after="600"/>
              <w:rPr>
                <w:rFonts w:eastAsia="Times New Roman"/>
                <w:b/>
                <w:bCs/>
                <w:color w:val="5A3E36"/>
                <w:sz w:val="27"/>
                <w:szCs w:val="27"/>
              </w:rPr>
            </w:pPr>
            <w:r>
              <w:rPr>
                <w:rFonts w:eastAsia="Times New Roman"/>
                <w:b/>
                <w:bCs/>
                <w:color w:val="5A3E36"/>
                <w:sz w:val="27"/>
                <w:szCs w:val="27"/>
              </w:rPr>
              <w:t>Details</w:t>
            </w:r>
          </w:p>
        </w:tc>
      </w:tr>
      <w:tr w:rsidR="005C16D4" w14:paraId="2D5956FB" w14:textId="77777777">
        <w:trPr>
          <w:divId w:val="272522106"/>
        </w:trPr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shd w:val="clear" w:color="auto" w:fill="FFFAF5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6236B7D5" w14:textId="77777777" w:rsidR="005C16D4" w:rsidRDefault="00000000">
            <w:pPr>
              <w:spacing w:before="300" w:after="600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Goal</w:t>
            </w:r>
          </w:p>
        </w:tc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shd w:val="clear" w:color="auto" w:fill="FFFAF5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68375233" w14:textId="77777777" w:rsidR="005C16D4" w:rsidRDefault="00000000">
            <w:pPr>
              <w:spacing w:before="300" w:after="600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Maximize engagement, ROI, and membership growth over the 12-week campaign.</w:t>
            </w:r>
          </w:p>
        </w:tc>
      </w:tr>
      <w:tr w:rsidR="005C16D4" w14:paraId="0A102CFB" w14:textId="77777777">
        <w:trPr>
          <w:divId w:val="272522106"/>
        </w:trPr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shd w:val="clear" w:color="auto" w:fill="FFFAF5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576A969A" w14:textId="77777777" w:rsidR="005C16D4" w:rsidRDefault="00000000">
            <w:pPr>
              <w:spacing w:before="300" w:after="600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Target ROI</w:t>
            </w:r>
          </w:p>
        </w:tc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shd w:val="clear" w:color="auto" w:fill="FFFAF5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2F206D5C" w14:textId="77777777" w:rsidR="005C16D4" w:rsidRDefault="00000000">
            <w:pPr>
              <w:spacing w:before="300" w:after="600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1,000%</w:t>
            </w:r>
          </w:p>
        </w:tc>
      </w:tr>
      <w:tr w:rsidR="005C16D4" w14:paraId="65FBD78B" w14:textId="77777777">
        <w:trPr>
          <w:divId w:val="272522106"/>
        </w:trPr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shd w:val="clear" w:color="auto" w:fill="FFFAF5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299A4265" w14:textId="77777777" w:rsidR="005C16D4" w:rsidRDefault="00000000">
            <w:pPr>
              <w:spacing w:before="300" w:after="600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Actual ROI</w:t>
            </w:r>
          </w:p>
        </w:tc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shd w:val="clear" w:color="auto" w:fill="FFFAF5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1DF1F2C9" w14:textId="77777777" w:rsidR="005C16D4" w:rsidRDefault="00000000">
            <w:pPr>
              <w:spacing w:before="300" w:after="600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4,780%</w:t>
            </w:r>
          </w:p>
        </w:tc>
      </w:tr>
    </w:tbl>
    <w:p w14:paraId="0988D720" w14:textId="77777777" w:rsidR="005C16D4" w:rsidRDefault="00000000">
      <w:pPr>
        <w:pStyle w:val="Heading2"/>
        <w:divId w:val="272522106"/>
        <w:rPr>
          <w:rFonts w:eastAsia="Times New Roman"/>
          <w:lang w:val="en"/>
        </w:rPr>
      </w:pPr>
      <w:r>
        <w:rPr>
          <w:rFonts w:eastAsia="Times New Roman"/>
          <w:lang w:val="en"/>
        </w:rPr>
        <w:t>Achievable</w:t>
      </w:r>
    </w:p>
    <w:tbl>
      <w:tblPr>
        <w:tblW w:w="5000" w:type="pct"/>
        <w:shd w:val="clear" w:color="auto" w:fill="FFFA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0"/>
        <w:gridCol w:w="7624"/>
      </w:tblGrid>
      <w:tr w:rsidR="005C16D4" w14:paraId="3BDFFF97" w14:textId="77777777">
        <w:trPr>
          <w:divId w:val="272522106"/>
        </w:trPr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shd w:val="clear" w:color="auto" w:fill="F8EEDB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61B1A21E" w14:textId="77777777" w:rsidR="005C16D4" w:rsidRDefault="00000000">
            <w:pPr>
              <w:spacing w:before="300" w:after="600"/>
              <w:rPr>
                <w:rFonts w:eastAsia="Times New Roman"/>
                <w:b/>
                <w:bCs/>
                <w:color w:val="5A3E36"/>
                <w:sz w:val="27"/>
                <w:szCs w:val="27"/>
              </w:rPr>
            </w:pPr>
            <w:r>
              <w:rPr>
                <w:rFonts w:eastAsia="Times New Roman"/>
                <w:b/>
                <w:bCs/>
                <w:color w:val="5A3E36"/>
                <w:sz w:val="27"/>
                <w:szCs w:val="27"/>
              </w:rPr>
              <w:t>Objective</w:t>
            </w:r>
          </w:p>
        </w:tc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shd w:val="clear" w:color="auto" w:fill="F8EEDB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76A53B47" w14:textId="77777777" w:rsidR="005C16D4" w:rsidRDefault="00000000">
            <w:pPr>
              <w:spacing w:before="300" w:after="600"/>
              <w:rPr>
                <w:rFonts w:eastAsia="Times New Roman"/>
                <w:b/>
                <w:bCs/>
                <w:color w:val="5A3E36"/>
                <w:sz w:val="27"/>
                <w:szCs w:val="27"/>
              </w:rPr>
            </w:pPr>
            <w:r>
              <w:rPr>
                <w:rFonts w:eastAsia="Times New Roman"/>
                <w:b/>
                <w:bCs/>
                <w:color w:val="5A3E36"/>
                <w:sz w:val="27"/>
                <w:szCs w:val="27"/>
              </w:rPr>
              <w:t>Details</w:t>
            </w:r>
          </w:p>
        </w:tc>
      </w:tr>
      <w:tr w:rsidR="005C16D4" w14:paraId="565CAE10" w14:textId="77777777">
        <w:trPr>
          <w:divId w:val="272522106"/>
        </w:trPr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shd w:val="clear" w:color="auto" w:fill="FFFAF5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1B5D13CE" w14:textId="77777777" w:rsidR="005C16D4" w:rsidRDefault="00000000">
            <w:pPr>
              <w:spacing w:before="300" w:after="600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Goal</w:t>
            </w:r>
          </w:p>
        </w:tc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shd w:val="clear" w:color="auto" w:fill="FFFAF5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5CCD9868" w14:textId="77777777" w:rsidR="005C16D4" w:rsidRDefault="00000000">
            <w:pPr>
              <w:spacing w:before="300" w:after="600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Leverage high-quality visuals and local targeting to generate interest and engagement among the target audience.</w:t>
            </w:r>
          </w:p>
        </w:tc>
      </w:tr>
      <w:tr w:rsidR="005C16D4" w14:paraId="20A0AB25" w14:textId="77777777">
        <w:trPr>
          <w:divId w:val="272522106"/>
        </w:trPr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shd w:val="clear" w:color="auto" w:fill="FFFAF5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3C8E8550" w14:textId="77777777" w:rsidR="005C16D4" w:rsidRDefault="00000000">
            <w:pPr>
              <w:spacing w:before="300" w:after="600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lastRenderedPageBreak/>
              <w:t>Target Reach</w:t>
            </w:r>
          </w:p>
        </w:tc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shd w:val="clear" w:color="auto" w:fill="FFFAF5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429D1E50" w14:textId="77777777" w:rsidR="005C16D4" w:rsidRDefault="00000000">
            <w:pPr>
              <w:spacing w:before="300" w:after="600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150,000</w:t>
            </w:r>
          </w:p>
        </w:tc>
      </w:tr>
      <w:tr w:rsidR="005C16D4" w14:paraId="05A4240F" w14:textId="77777777">
        <w:trPr>
          <w:divId w:val="272522106"/>
        </w:trPr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shd w:val="clear" w:color="auto" w:fill="FFFAF5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4ED27A3D" w14:textId="77777777" w:rsidR="005C16D4" w:rsidRDefault="00000000">
            <w:pPr>
              <w:spacing w:before="300" w:after="600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Actual Reach</w:t>
            </w:r>
          </w:p>
        </w:tc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shd w:val="clear" w:color="auto" w:fill="FFFAF5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7BA86128" w14:textId="77777777" w:rsidR="005C16D4" w:rsidRDefault="00000000">
            <w:pPr>
              <w:spacing w:before="300" w:after="600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180,000</w:t>
            </w:r>
          </w:p>
        </w:tc>
      </w:tr>
    </w:tbl>
    <w:p w14:paraId="050815EA" w14:textId="77777777" w:rsidR="005C16D4" w:rsidRDefault="00000000">
      <w:pPr>
        <w:pStyle w:val="Heading2"/>
        <w:divId w:val="272522106"/>
        <w:rPr>
          <w:rFonts w:eastAsia="Times New Roman"/>
          <w:lang w:val="en"/>
        </w:rPr>
      </w:pPr>
      <w:r>
        <w:rPr>
          <w:rFonts w:eastAsia="Times New Roman"/>
          <w:lang w:val="en"/>
        </w:rPr>
        <w:t>Relevant</w:t>
      </w:r>
    </w:p>
    <w:tbl>
      <w:tblPr>
        <w:tblW w:w="5000" w:type="pct"/>
        <w:shd w:val="clear" w:color="auto" w:fill="FFFA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3"/>
        <w:gridCol w:w="7201"/>
      </w:tblGrid>
      <w:tr w:rsidR="005C16D4" w14:paraId="19B42EC9" w14:textId="77777777">
        <w:trPr>
          <w:divId w:val="272522106"/>
        </w:trPr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shd w:val="clear" w:color="auto" w:fill="F8EEDB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223D69E8" w14:textId="77777777" w:rsidR="005C16D4" w:rsidRDefault="00000000">
            <w:pPr>
              <w:spacing w:before="300" w:after="600"/>
              <w:rPr>
                <w:rFonts w:eastAsia="Times New Roman"/>
                <w:b/>
                <w:bCs/>
                <w:color w:val="5A3E36"/>
                <w:sz w:val="27"/>
                <w:szCs w:val="27"/>
              </w:rPr>
            </w:pPr>
            <w:r>
              <w:rPr>
                <w:rFonts w:eastAsia="Times New Roman"/>
                <w:b/>
                <w:bCs/>
                <w:color w:val="5A3E36"/>
                <w:sz w:val="27"/>
                <w:szCs w:val="27"/>
              </w:rPr>
              <w:t>Objective</w:t>
            </w:r>
          </w:p>
        </w:tc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shd w:val="clear" w:color="auto" w:fill="F8EEDB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2914B017" w14:textId="77777777" w:rsidR="005C16D4" w:rsidRDefault="00000000">
            <w:pPr>
              <w:spacing w:before="300" w:after="600"/>
              <w:rPr>
                <w:rFonts w:eastAsia="Times New Roman"/>
                <w:b/>
                <w:bCs/>
                <w:color w:val="5A3E36"/>
                <w:sz w:val="27"/>
                <w:szCs w:val="27"/>
              </w:rPr>
            </w:pPr>
            <w:r>
              <w:rPr>
                <w:rFonts w:eastAsia="Times New Roman"/>
                <w:b/>
                <w:bCs/>
                <w:color w:val="5A3E36"/>
                <w:sz w:val="27"/>
                <w:szCs w:val="27"/>
              </w:rPr>
              <w:t>Details</w:t>
            </w:r>
          </w:p>
        </w:tc>
      </w:tr>
      <w:tr w:rsidR="005C16D4" w14:paraId="4C936448" w14:textId="77777777">
        <w:trPr>
          <w:divId w:val="272522106"/>
        </w:trPr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shd w:val="clear" w:color="auto" w:fill="FFFAF5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307392FD" w14:textId="77777777" w:rsidR="005C16D4" w:rsidRDefault="00000000">
            <w:pPr>
              <w:spacing w:before="300" w:after="600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Goal</w:t>
            </w:r>
          </w:p>
        </w:tc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shd w:val="clear" w:color="auto" w:fill="FFFAF5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5CDAAFB4" w14:textId="77777777" w:rsidR="005C16D4" w:rsidRDefault="00000000">
            <w:pPr>
              <w:spacing w:before="300" w:after="600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Support the Gym’s positioning as Alexandria’s premier fitness destination for affluent adults.</w:t>
            </w:r>
          </w:p>
        </w:tc>
      </w:tr>
      <w:tr w:rsidR="005C16D4" w14:paraId="2DCD2D7B" w14:textId="77777777">
        <w:trPr>
          <w:divId w:val="272522106"/>
        </w:trPr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shd w:val="clear" w:color="auto" w:fill="FFFAF5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4D7AFA78" w14:textId="77777777" w:rsidR="005C16D4" w:rsidRDefault="00000000">
            <w:pPr>
              <w:spacing w:before="300" w:after="600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Target Conversion</w:t>
            </w:r>
          </w:p>
        </w:tc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shd w:val="clear" w:color="auto" w:fill="FFFAF5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01E79F0B" w14:textId="77777777" w:rsidR="005C16D4" w:rsidRDefault="00000000">
            <w:pPr>
              <w:spacing w:before="300" w:after="600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10%</w:t>
            </w:r>
          </w:p>
        </w:tc>
      </w:tr>
      <w:tr w:rsidR="005C16D4" w14:paraId="0D45E84B" w14:textId="77777777">
        <w:trPr>
          <w:divId w:val="272522106"/>
        </w:trPr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shd w:val="clear" w:color="auto" w:fill="FFFAF5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3356A246" w14:textId="77777777" w:rsidR="005C16D4" w:rsidRDefault="00000000">
            <w:pPr>
              <w:spacing w:before="300" w:after="600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Actual</w:t>
            </w:r>
          </w:p>
        </w:tc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shd w:val="clear" w:color="auto" w:fill="FFFAF5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1D9C3910" w14:textId="77777777" w:rsidR="005C16D4" w:rsidRDefault="00000000">
            <w:pPr>
              <w:spacing w:before="300" w:after="600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12%</w:t>
            </w:r>
          </w:p>
        </w:tc>
      </w:tr>
    </w:tbl>
    <w:p w14:paraId="4DED31AE" w14:textId="77777777" w:rsidR="005C16D4" w:rsidRDefault="00000000">
      <w:pPr>
        <w:pStyle w:val="Heading2"/>
        <w:divId w:val="272522106"/>
        <w:rPr>
          <w:rFonts w:eastAsia="Times New Roman"/>
          <w:lang w:val="en"/>
        </w:rPr>
      </w:pPr>
      <w:r>
        <w:rPr>
          <w:rFonts w:eastAsia="Times New Roman"/>
          <w:lang w:val="en"/>
        </w:rPr>
        <w:lastRenderedPageBreak/>
        <w:t>Time-bound</w:t>
      </w:r>
    </w:p>
    <w:tbl>
      <w:tblPr>
        <w:tblW w:w="5000" w:type="pct"/>
        <w:shd w:val="clear" w:color="auto" w:fill="FFFA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3"/>
        <w:gridCol w:w="7611"/>
      </w:tblGrid>
      <w:tr w:rsidR="005C16D4" w14:paraId="66956C27" w14:textId="77777777">
        <w:trPr>
          <w:divId w:val="272522106"/>
        </w:trPr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shd w:val="clear" w:color="auto" w:fill="F8EEDB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1F97AF0A" w14:textId="77777777" w:rsidR="005C16D4" w:rsidRDefault="00000000">
            <w:pPr>
              <w:spacing w:before="300" w:after="600"/>
              <w:rPr>
                <w:rFonts w:eastAsia="Times New Roman"/>
                <w:b/>
                <w:bCs/>
                <w:color w:val="5A3E36"/>
                <w:sz w:val="27"/>
                <w:szCs w:val="27"/>
              </w:rPr>
            </w:pPr>
            <w:r>
              <w:rPr>
                <w:rFonts w:eastAsia="Times New Roman"/>
                <w:b/>
                <w:bCs/>
                <w:color w:val="5A3E36"/>
                <w:sz w:val="27"/>
                <w:szCs w:val="27"/>
              </w:rPr>
              <w:t>Objective</w:t>
            </w:r>
          </w:p>
        </w:tc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shd w:val="clear" w:color="auto" w:fill="F8EEDB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1922C968" w14:textId="77777777" w:rsidR="005C16D4" w:rsidRDefault="00000000">
            <w:pPr>
              <w:spacing w:before="300" w:after="600"/>
              <w:rPr>
                <w:rFonts w:eastAsia="Times New Roman"/>
                <w:b/>
                <w:bCs/>
                <w:color w:val="5A3E36"/>
                <w:sz w:val="27"/>
                <w:szCs w:val="27"/>
              </w:rPr>
            </w:pPr>
            <w:r>
              <w:rPr>
                <w:rFonts w:eastAsia="Times New Roman"/>
                <w:b/>
                <w:bCs/>
                <w:color w:val="5A3E36"/>
                <w:sz w:val="27"/>
                <w:szCs w:val="27"/>
              </w:rPr>
              <w:t>Details</w:t>
            </w:r>
          </w:p>
        </w:tc>
      </w:tr>
      <w:tr w:rsidR="005C16D4" w14:paraId="389253CB" w14:textId="77777777">
        <w:trPr>
          <w:divId w:val="272522106"/>
        </w:trPr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shd w:val="clear" w:color="auto" w:fill="FFFAF5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0D62F80D" w14:textId="77777777" w:rsidR="005C16D4" w:rsidRDefault="00000000">
            <w:pPr>
              <w:spacing w:before="300" w:after="600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Goal</w:t>
            </w:r>
          </w:p>
        </w:tc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shd w:val="clear" w:color="auto" w:fill="FFFAF5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28D2C312" w14:textId="77777777" w:rsidR="005C16D4" w:rsidRDefault="00000000">
            <w:pPr>
              <w:spacing w:before="300" w:after="600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Execute the full 12-week campaign sequence on schedule.</w:t>
            </w:r>
          </w:p>
        </w:tc>
      </w:tr>
      <w:tr w:rsidR="005C16D4" w14:paraId="159ECA52" w14:textId="77777777">
        <w:trPr>
          <w:divId w:val="272522106"/>
        </w:trPr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shd w:val="clear" w:color="auto" w:fill="FFFAF5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60A56CCF" w14:textId="77777777" w:rsidR="005C16D4" w:rsidRDefault="00000000">
            <w:pPr>
              <w:spacing w:before="300" w:after="600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Duration</w:t>
            </w:r>
          </w:p>
        </w:tc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shd w:val="clear" w:color="auto" w:fill="FFFAF5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454C27C7" w14:textId="77777777" w:rsidR="005C16D4" w:rsidRDefault="00000000">
            <w:pPr>
              <w:spacing w:before="300" w:after="600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12 Weeks</w:t>
            </w:r>
          </w:p>
        </w:tc>
      </w:tr>
      <w:tr w:rsidR="005C16D4" w14:paraId="0F666C98" w14:textId="77777777">
        <w:trPr>
          <w:divId w:val="272522106"/>
        </w:trPr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shd w:val="clear" w:color="auto" w:fill="FFFAF5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07C47B24" w14:textId="77777777" w:rsidR="005C16D4" w:rsidRDefault="00000000">
            <w:pPr>
              <w:spacing w:before="300" w:after="600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shd w:val="clear" w:color="auto" w:fill="FFFAF5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17B4D545" w14:textId="77777777" w:rsidR="005C16D4" w:rsidRDefault="00000000">
            <w:pPr>
              <w:spacing w:before="300" w:after="600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 xml:space="preserve">Achieved </w:t>
            </w:r>
            <w:r>
              <w:rPr>
                <w:rFonts w:ascii="Segoe UI Emoji" w:eastAsia="Times New Roman" w:hAnsi="Segoe UI Emoji" w:cs="Segoe UI Emoji"/>
                <w:color w:val="5A3E36"/>
                <w:sz w:val="27"/>
                <w:szCs w:val="27"/>
              </w:rPr>
              <w:t>✅</w:t>
            </w:r>
          </w:p>
        </w:tc>
      </w:tr>
    </w:tbl>
    <w:p w14:paraId="6760C35B" w14:textId="77777777" w:rsidR="005C16D4" w:rsidRDefault="00000000">
      <w:pPr>
        <w:pStyle w:val="Heading2"/>
        <w:divId w:val="272522106"/>
        <w:rPr>
          <w:rFonts w:eastAsia="Times New Roman"/>
          <w:lang w:val="en"/>
        </w:rPr>
      </w:pPr>
      <w:r>
        <w:rPr>
          <w:rFonts w:eastAsia="Times New Roman"/>
          <w:lang w:val="en"/>
        </w:rPr>
        <w:t>Campaign Achievement Summary</w:t>
      </w:r>
    </w:p>
    <w:tbl>
      <w:tblPr>
        <w:tblW w:w="5000" w:type="pct"/>
        <w:shd w:val="clear" w:color="auto" w:fill="FFFA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95"/>
        <w:gridCol w:w="3749"/>
      </w:tblGrid>
      <w:tr w:rsidR="005C16D4" w14:paraId="03E2CF59" w14:textId="77777777">
        <w:trPr>
          <w:divId w:val="272522106"/>
        </w:trPr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shd w:val="clear" w:color="auto" w:fill="F8EEDB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0633667C" w14:textId="77777777" w:rsidR="005C16D4" w:rsidRDefault="00000000">
            <w:pPr>
              <w:spacing w:before="300" w:after="600"/>
              <w:rPr>
                <w:rFonts w:eastAsia="Times New Roman"/>
                <w:b/>
                <w:bCs/>
                <w:color w:val="5A3E36"/>
                <w:sz w:val="27"/>
                <w:szCs w:val="27"/>
              </w:rPr>
            </w:pPr>
            <w:r>
              <w:rPr>
                <w:rFonts w:eastAsia="Times New Roman"/>
                <w:b/>
                <w:bCs/>
                <w:color w:val="5A3E36"/>
                <w:sz w:val="27"/>
                <w:szCs w:val="27"/>
              </w:rPr>
              <w:t>Metric</w:t>
            </w:r>
          </w:p>
        </w:tc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shd w:val="clear" w:color="auto" w:fill="F8EEDB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7CEF5026" w14:textId="77777777" w:rsidR="005C16D4" w:rsidRDefault="00000000">
            <w:pPr>
              <w:spacing w:before="300" w:after="600"/>
              <w:rPr>
                <w:rFonts w:eastAsia="Times New Roman"/>
                <w:b/>
                <w:bCs/>
                <w:color w:val="5A3E36"/>
                <w:sz w:val="27"/>
                <w:szCs w:val="27"/>
              </w:rPr>
            </w:pPr>
            <w:r>
              <w:rPr>
                <w:rFonts w:eastAsia="Times New Roman"/>
                <w:b/>
                <w:bCs/>
                <w:color w:val="5A3E36"/>
                <w:sz w:val="27"/>
                <w:szCs w:val="27"/>
              </w:rPr>
              <w:t>Value</w:t>
            </w:r>
          </w:p>
        </w:tc>
      </w:tr>
      <w:tr w:rsidR="005C16D4" w14:paraId="4A28C39F" w14:textId="77777777">
        <w:trPr>
          <w:divId w:val="272522106"/>
        </w:trPr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shd w:val="clear" w:color="auto" w:fill="FFFAF5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2F394174" w14:textId="77777777" w:rsidR="005C16D4" w:rsidRDefault="00000000">
            <w:pPr>
              <w:spacing w:before="300" w:after="600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Reach</w:t>
            </w:r>
          </w:p>
        </w:tc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shd w:val="clear" w:color="auto" w:fill="FFFAF5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4290DADA" w14:textId="77777777" w:rsidR="005C16D4" w:rsidRDefault="00000000">
            <w:pPr>
              <w:spacing w:before="300" w:after="600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180,000</w:t>
            </w:r>
          </w:p>
        </w:tc>
      </w:tr>
      <w:tr w:rsidR="005C16D4" w14:paraId="0A7778D8" w14:textId="77777777">
        <w:trPr>
          <w:divId w:val="272522106"/>
        </w:trPr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shd w:val="clear" w:color="auto" w:fill="FFFAF5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18E59038" w14:textId="77777777" w:rsidR="005C16D4" w:rsidRDefault="00000000">
            <w:pPr>
              <w:spacing w:before="300" w:after="600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lastRenderedPageBreak/>
              <w:t>New Members</w:t>
            </w:r>
          </w:p>
        </w:tc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shd w:val="clear" w:color="auto" w:fill="FFFAF5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39DA6593" w14:textId="77777777" w:rsidR="005C16D4" w:rsidRDefault="00000000">
            <w:pPr>
              <w:spacing w:before="300" w:after="600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1,800</w:t>
            </w:r>
          </w:p>
        </w:tc>
      </w:tr>
      <w:tr w:rsidR="005C16D4" w14:paraId="07CF5214" w14:textId="77777777">
        <w:trPr>
          <w:divId w:val="272522106"/>
        </w:trPr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shd w:val="clear" w:color="auto" w:fill="FFFAF5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2463B20A" w14:textId="77777777" w:rsidR="005C16D4" w:rsidRDefault="00000000">
            <w:pPr>
              <w:spacing w:before="300" w:after="600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Engagement</w:t>
            </w:r>
          </w:p>
        </w:tc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shd w:val="clear" w:color="auto" w:fill="FFFAF5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1FB1EC9F" w14:textId="77777777" w:rsidR="005C16D4" w:rsidRDefault="00000000">
            <w:pPr>
              <w:spacing w:before="300" w:after="600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18.2%</w:t>
            </w:r>
          </w:p>
        </w:tc>
      </w:tr>
      <w:tr w:rsidR="005C16D4" w14:paraId="3E0E3BF1" w14:textId="77777777">
        <w:trPr>
          <w:divId w:val="272522106"/>
        </w:trPr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shd w:val="clear" w:color="auto" w:fill="FFFAF5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378C733A" w14:textId="77777777" w:rsidR="005C16D4" w:rsidRDefault="00000000">
            <w:pPr>
              <w:spacing w:before="300" w:after="600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ROI</w:t>
            </w:r>
          </w:p>
        </w:tc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shd w:val="clear" w:color="auto" w:fill="FFFAF5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222D471F" w14:textId="77777777" w:rsidR="005C16D4" w:rsidRDefault="00000000">
            <w:pPr>
              <w:spacing w:before="300" w:after="600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4,780%</w:t>
            </w:r>
          </w:p>
        </w:tc>
      </w:tr>
      <w:tr w:rsidR="005C16D4" w14:paraId="126FC7CA" w14:textId="77777777">
        <w:trPr>
          <w:divId w:val="272522106"/>
        </w:trPr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shd w:val="clear" w:color="auto" w:fill="FFFAF5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431E518F" w14:textId="77777777" w:rsidR="005C16D4" w:rsidRDefault="00000000">
            <w:pPr>
              <w:spacing w:before="300" w:after="600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Conversion Rate</w:t>
            </w:r>
          </w:p>
        </w:tc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shd w:val="clear" w:color="auto" w:fill="FFFAF5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7D2BBFF3" w14:textId="77777777" w:rsidR="005C16D4" w:rsidRDefault="00000000">
            <w:pPr>
              <w:spacing w:before="300" w:after="600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12%</w:t>
            </w:r>
          </w:p>
        </w:tc>
      </w:tr>
      <w:tr w:rsidR="005C16D4" w14:paraId="1EE3F17C" w14:textId="77777777">
        <w:trPr>
          <w:divId w:val="272522106"/>
        </w:trPr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shd w:val="clear" w:color="auto" w:fill="FFFAF5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65504342" w14:textId="77777777" w:rsidR="005C16D4" w:rsidRDefault="00000000">
            <w:pPr>
              <w:spacing w:before="300" w:after="600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Duration</w:t>
            </w:r>
          </w:p>
        </w:tc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shd w:val="clear" w:color="auto" w:fill="FFFAF5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533121A1" w14:textId="77777777" w:rsidR="005C16D4" w:rsidRDefault="00000000">
            <w:pPr>
              <w:spacing w:before="300" w:after="600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12 Weeks</w:t>
            </w:r>
          </w:p>
        </w:tc>
      </w:tr>
    </w:tbl>
    <w:p w14:paraId="29B3ED47" w14:textId="77777777" w:rsidR="00E916E8" w:rsidRDefault="00E916E8">
      <w:pPr>
        <w:divId w:val="272522106"/>
        <w:rPr>
          <w:rFonts w:eastAsia="Times New Roman"/>
        </w:rPr>
      </w:pPr>
    </w:p>
    <w:sectPr w:rsidR="00E916E8" w:rsidSect="00B65CD5">
      <w:pgSz w:w="12240" w:h="15840"/>
      <w:pgMar w:top="1440" w:right="1440" w:bottom="1440" w:left="1440" w:header="720" w:footer="720" w:gutter="0"/>
      <w:pgBorders w:offsetFrom="page">
        <w:top w:val="single" w:sz="18" w:space="24" w:color="80340D" w:themeColor="accent2" w:themeShade="80"/>
        <w:left w:val="single" w:sz="18" w:space="24" w:color="80340D" w:themeColor="accent2" w:themeShade="80"/>
        <w:bottom w:val="single" w:sz="18" w:space="24" w:color="80340D" w:themeColor="accent2" w:themeShade="80"/>
        <w:right w:val="single" w:sz="18" w:space="24" w:color="80340D" w:themeColor="accent2" w:themeShade="8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CD5"/>
    <w:rsid w:val="000977A0"/>
    <w:rsid w:val="003F25EB"/>
    <w:rsid w:val="005C16D4"/>
    <w:rsid w:val="006C51D0"/>
    <w:rsid w:val="00B11A4D"/>
    <w:rsid w:val="00B65CD5"/>
    <w:rsid w:val="00E91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FEFACF"/>
  <w15:chartTrackingRefBased/>
  <w15:docId w15:val="{64DC69F9-AD77-4D3A-B4CA-32E2FA188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pBdr>
        <w:bottom w:val="single" w:sz="18" w:space="8" w:color="D6B87B"/>
      </w:pBdr>
      <w:spacing w:before="100" w:beforeAutospacing="1" w:after="450"/>
      <w:jc w:val="center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pBdr>
        <w:bottom w:val="single" w:sz="12" w:space="5" w:color="D6B87B"/>
      </w:pBdr>
      <w:spacing w:before="600" w:after="100" w:afterAutospacing="1"/>
      <w:outlineLvl w:val="1"/>
    </w:pPr>
    <w:rPr>
      <w:b/>
      <w:bCs/>
      <w:color w:val="5A3E36"/>
      <w:sz w:val="39"/>
      <w:szCs w:val="39"/>
    </w:rPr>
  </w:style>
  <w:style w:type="paragraph" w:styleId="Heading3">
    <w:name w:val="heading 3"/>
    <w:basedOn w:val="Normal"/>
    <w:link w:val="Heading3Char"/>
    <w:uiPriority w:val="9"/>
    <w:qFormat/>
    <w:pPr>
      <w:spacing w:before="375" w:after="100" w:afterAutospacing="1"/>
      <w:outlineLvl w:val="2"/>
    </w:pPr>
    <w:rPr>
      <w:b/>
      <w:bCs/>
      <w:color w:val="5A3E36"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customStyle="1" w:styleId="msonormal0">
    <w:name w:val="msonormal"/>
    <w:basedOn w:val="Normal"/>
    <w:pPr>
      <w:spacing w:before="100" w:beforeAutospacing="1" w:after="375"/>
    </w:pPr>
    <w:rPr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375"/>
    </w:pPr>
    <w:rPr>
      <w:sz w:val="30"/>
      <w:szCs w:val="30"/>
    </w:rPr>
  </w:style>
  <w:style w:type="paragraph" w:customStyle="1" w:styleId="section-line">
    <w:name w:val="section-line"/>
    <w:basedOn w:val="Normal"/>
    <w:pPr>
      <w:shd w:val="clear" w:color="auto" w:fill="D6B87B"/>
      <w:spacing w:before="600" w:after="6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522106">
      <w:bodyDiv w:val="1"/>
      <w:marLeft w:val="900"/>
      <w:marRight w:val="900"/>
      <w:marTop w:val="900"/>
      <w:marBottom w:val="9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SMART Goals &amp; Performance</dc:title>
  <dc:subject/>
  <dc:creator>Moe AbdelRazek</dc:creator>
  <cp:keywords/>
  <dc:description/>
  <cp:lastModifiedBy>Moe AbdelRazek</cp:lastModifiedBy>
  <cp:revision>3</cp:revision>
  <dcterms:created xsi:type="dcterms:W3CDTF">2025-10-16T15:44:00Z</dcterms:created>
  <dcterms:modified xsi:type="dcterms:W3CDTF">2025-10-16T15:51:00Z</dcterms:modified>
</cp:coreProperties>
</file>