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TPENG 标签体系重构方案（业务宣讲版）</dc:title>
  <dc:subject>Visual handout; editable source is the paired Markdown brief.</dc:subject>
  <dc:creator>TPENG 标签实验台</dc:creator>
  <cp:keywords/>
  <dc:description>CJK visual handout generated from the visually validated PDF page renders. Edit the paired Markdown source for content updates.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