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2D6C8" w14:textId="77777777" w:rsidR="00B662C4" w:rsidRDefault="00B662C4" w:rsidP="00B662C4"/>
    <w:p w14:paraId="6AFE7689" w14:textId="1583186B" w:rsidR="00B662C4" w:rsidRDefault="00B662C4" w:rsidP="00B662C4">
      <w:r>
        <w:rPr>
          <w:noProof/>
        </w:rPr>
        <w:drawing>
          <wp:inline distT="0" distB="0" distL="0" distR="0" wp14:anchorId="614C83EE" wp14:editId="3ADD8391">
            <wp:extent cx="5953125" cy="1571625"/>
            <wp:effectExtent l="0" t="0" r="9525" b="9525"/>
            <wp:docPr id="2056428520" name="Picture 1" descr="A logo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28520" name="Picture 1" descr="A logo of a compan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53125" cy="1571625"/>
                    </a:xfrm>
                    <a:prstGeom prst="rect">
                      <a:avLst/>
                    </a:prstGeom>
                  </pic:spPr>
                </pic:pic>
              </a:graphicData>
            </a:graphic>
          </wp:inline>
        </w:drawing>
      </w:r>
    </w:p>
    <w:p w14:paraId="5938F471" w14:textId="77777777" w:rsidR="00B662C4" w:rsidRDefault="00B662C4" w:rsidP="00B662C4"/>
    <w:p w14:paraId="0860C36C" w14:textId="77777777" w:rsidR="00B662C4" w:rsidRDefault="00B662C4" w:rsidP="00B662C4"/>
    <w:p w14:paraId="41E56CFA" w14:textId="77777777" w:rsidR="00B662C4" w:rsidRDefault="00B662C4" w:rsidP="00B662C4"/>
    <w:p w14:paraId="23A7350A" w14:textId="28E42945" w:rsidR="00B662C4" w:rsidRDefault="0053447C" w:rsidP="0053447C">
      <w:pPr>
        <w:jc w:val="center"/>
      </w:pPr>
      <w:r>
        <w:t>Module: Applied Natural Language Processing</w:t>
      </w:r>
    </w:p>
    <w:p w14:paraId="059E740E" w14:textId="62A2FD7F" w:rsidR="0053447C" w:rsidRDefault="0053447C" w:rsidP="0053447C">
      <w:pPr>
        <w:jc w:val="center"/>
      </w:pPr>
      <w:r>
        <w:t>CSAI-401</w:t>
      </w:r>
    </w:p>
    <w:p w14:paraId="3B984E54" w14:textId="563A9EA2" w:rsidR="0053447C" w:rsidRDefault="0053447C" w:rsidP="0053447C">
      <w:pPr>
        <w:jc w:val="center"/>
      </w:pPr>
      <w:r>
        <w:t>Module tutor: Suleiman Yerima</w:t>
      </w:r>
    </w:p>
    <w:p w14:paraId="5AB141B3" w14:textId="35748834" w:rsidR="0053447C" w:rsidRDefault="0053447C" w:rsidP="0053447C">
      <w:pPr>
        <w:jc w:val="center"/>
      </w:pPr>
      <w:r>
        <w:t>Individual Assignment</w:t>
      </w:r>
    </w:p>
    <w:p w14:paraId="670E990F" w14:textId="3A6A6B2B" w:rsidR="0053447C" w:rsidRDefault="0053447C" w:rsidP="0053447C">
      <w:pPr>
        <w:jc w:val="center"/>
      </w:pPr>
      <w:r>
        <w:t>Due-date: -</w:t>
      </w:r>
    </w:p>
    <w:p w14:paraId="174D2B6B" w14:textId="3E0D224D" w:rsidR="0053447C" w:rsidRDefault="0053447C" w:rsidP="0053447C">
      <w:pPr>
        <w:jc w:val="center"/>
      </w:pPr>
      <w:r>
        <w:t>6/2/24</w:t>
      </w:r>
    </w:p>
    <w:p w14:paraId="1082518B" w14:textId="47B4182C" w:rsidR="0053447C" w:rsidRDefault="0053447C" w:rsidP="0053447C">
      <w:pPr>
        <w:jc w:val="center"/>
      </w:pPr>
      <w:r>
        <w:t>Name: Mohammed Albaloushi</w:t>
      </w:r>
    </w:p>
    <w:p w14:paraId="7D2A2071" w14:textId="7D36E2DF" w:rsidR="0053447C" w:rsidRDefault="0053447C" w:rsidP="0053447C">
      <w:pPr>
        <w:jc w:val="center"/>
      </w:pPr>
      <w:r>
        <w:t>Student-ID: 20002463</w:t>
      </w:r>
    </w:p>
    <w:p w14:paraId="0E1DE863" w14:textId="77777777" w:rsidR="0053447C" w:rsidRDefault="0053447C" w:rsidP="0053447C">
      <w:pPr>
        <w:jc w:val="center"/>
      </w:pPr>
    </w:p>
    <w:p w14:paraId="6B040923" w14:textId="77777777" w:rsidR="000F16C7" w:rsidRDefault="000F16C7" w:rsidP="0053447C">
      <w:pPr>
        <w:jc w:val="center"/>
      </w:pPr>
    </w:p>
    <w:p w14:paraId="4DD59B19" w14:textId="77777777" w:rsidR="0053447C" w:rsidRDefault="0053447C" w:rsidP="0053447C">
      <w:pPr>
        <w:jc w:val="center"/>
      </w:pPr>
    </w:p>
    <w:p w14:paraId="5909F2E8" w14:textId="77777777" w:rsidR="0053447C" w:rsidRDefault="0053447C" w:rsidP="0053447C">
      <w:pPr>
        <w:jc w:val="center"/>
      </w:pPr>
    </w:p>
    <w:p w14:paraId="5E41BCCA" w14:textId="49E1145E" w:rsidR="0053447C" w:rsidRDefault="000F16C7" w:rsidP="0053447C">
      <w:pPr>
        <w:jc w:val="center"/>
      </w:pPr>
      <w:r>
        <w:t>This assignment contains extensive research related to the Applied Natural Language Processing module.</w:t>
      </w:r>
    </w:p>
    <w:p w14:paraId="3165917A" w14:textId="77777777" w:rsidR="0053447C" w:rsidRDefault="0053447C" w:rsidP="0053447C">
      <w:pPr>
        <w:jc w:val="center"/>
      </w:pPr>
    </w:p>
    <w:p w14:paraId="7A549A33" w14:textId="77777777" w:rsidR="0053447C" w:rsidRDefault="0053447C" w:rsidP="0053447C">
      <w:pPr>
        <w:jc w:val="center"/>
      </w:pPr>
    </w:p>
    <w:p w14:paraId="0AE3D1EB" w14:textId="77777777" w:rsidR="00B662C4" w:rsidRDefault="00B662C4" w:rsidP="00B662C4"/>
    <w:p w14:paraId="469A04B3" w14:textId="77777777" w:rsidR="00B662C4" w:rsidRDefault="00B662C4" w:rsidP="00B662C4"/>
    <w:p w14:paraId="7E08FEE9" w14:textId="77777777" w:rsidR="00B662C4" w:rsidRDefault="00B662C4" w:rsidP="00B662C4"/>
    <w:p w14:paraId="304904CA" w14:textId="77777777" w:rsidR="00B662C4" w:rsidRDefault="00B662C4" w:rsidP="00B662C4"/>
    <w:p w14:paraId="2A128C60" w14:textId="77777777" w:rsidR="00B662C4" w:rsidRDefault="00B662C4" w:rsidP="00B662C4"/>
    <w:p w14:paraId="2D20334F" w14:textId="77777777" w:rsidR="00B662C4" w:rsidRDefault="00B662C4" w:rsidP="00B662C4"/>
    <w:p w14:paraId="5C0093A2" w14:textId="77777777" w:rsidR="00B662C4" w:rsidRDefault="00B662C4" w:rsidP="00B662C4"/>
    <w:p w14:paraId="53E4FA5D" w14:textId="77777777" w:rsidR="00B662C4" w:rsidRDefault="00B662C4" w:rsidP="00B662C4"/>
    <w:p w14:paraId="608B89B9" w14:textId="77777777" w:rsidR="00B662C4" w:rsidRDefault="00B662C4" w:rsidP="00B662C4"/>
    <w:p w14:paraId="0BF7A07E" w14:textId="77777777" w:rsidR="00B662C4" w:rsidRDefault="00B662C4" w:rsidP="00B662C4"/>
    <w:p w14:paraId="3F3107C8" w14:textId="77777777" w:rsidR="00B662C4" w:rsidRDefault="00B662C4" w:rsidP="00B662C4"/>
    <w:p w14:paraId="5B617B61" w14:textId="77777777" w:rsidR="00B662C4" w:rsidRDefault="00B662C4" w:rsidP="00B662C4"/>
    <w:p w14:paraId="0357C08F" w14:textId="77777777" w:rsidR="00B662C4" w:rsidRDefault="00B662C4" w:rsidP="00B662C4"/>
    <w:p w14:paraId="307C1F5B" w14:textId="77777777" w:rsidR="00B662C4" w:rsidRDefault="00B662C4" w:rsidP="00B662C4"/>
    <w:p w14:paraId="3703B26F" w14:textId="77777777" w:rsidR="00B662C4" w:rsidRDefault="00B662C4" w:rsidP="00B662C4"/>
    <w:p w14:paraId="1056A15D" w14:textId="77777777" w:rsidR="00B662C4" w:rsidRDefault="00B662C4" w:rsidP="00B662C4"/>
    <w:p w14:paraId="5010F96D" w14:textId="77777777" w:rsidR="00B662C4" w:rsidRDefault="00B662C4" w:rsidP="00B662C4"/>
    <w:p w14:paraId="0950C2E3" w14:textId="77777777" w:rsidR="00B662C4" w:rsidRDefault="00B662C4" w:rsidP="00B662C4"/>
    <w:p w14:paraId="4266BCA5" w14:textId="6ED1FFD7" w:rsidR="00B662C4" w:rsidRPr="00C878F6" w:rsidRDefault="00B662C4" w:rsidP="00B662C4">
      <w:pPr>
        <w:rPr>
          <w:b/>
          <w:bCs/>
        </w:rPr>
      </w:pPr>
      <w:r w:rsidRPr="00C878F6">
        <w:rPr>
          <w:b/>
          <w:bCs/>
        </w:rPr>
        <w:lastRenderedPageBreak/>
        <w:t>Title:</w:t>
      </w:r>
    </w:p>
    <w:p w14:paraId="7A5FD523" w14:textId="77777777" w:rsidR="00B662C4" w:rsidRDefault="00B662C4" w:rsidP="00B662C4">
      <w:r>
        <w:t>Revisiting the Performance of GPT: A Reproducibility Study</w:t>
      </w:r>
    </w:p>
    <w:p w14:paraId="49809FB1" w14:textId="77777777" w:rsidR="00B662C4" w:rsidRDefault="00B662C4" w:rsidP="00B662C4"/>
    <w:p w14:paraId="667B2C6E" w14:textId="6BC14241" w:rsidR="00B662C4" w:rsidRPr="00C878F6" w:rsidRDefault="00B662C4" w:rsidP="00B662C4">
      <w:pPr>
        <w:rPr>
          <w:b/>
          <w:bCs/>
        </w:rPr>
      </w:pPr>
      <w:r w:rsidRPr="00C878F6">
        <w:rPr>
          <w:b/>
          <w:bCs/>
        </w:rPr>
        <w:t>Introduction</w:t>
      </w:r>
      <w:r w:rsidR="00C878F6">
        <w:rPr>
          <w:b/>
          <w:bCs/>
        </w:rPr>
        <w:t>:</w:t>
      </w:r>
    </w:p>
    <w:p w14:paraId="1E645DB7" w14:textId="77777777" w:rsidR="00B662C4" w:rsidRDefault="00B662C4" w:rsidP="00B662C4"/>
    <w:p w14:paraId="0B6C0296" w14:textId="77777777" w:rsidR="00B662C4" w:rsidRPr="00C878F6" w:rsidRDefault="00B662C4" w:rsidP="00B662C4">
      <w:pPr>
        <w:rPr>
          <w:b/>
          <w:bCs/>
        </w:rPr>
      </w:pPr>
      <w:r w:rsidRPr="00C878F6">
        <w:rPr>
          <w:b/>
          <w:bCs/>
        </w:rPr>
        <w:t>Task / Research Question Description:</w:t>
      </w:r>
    </w:p>
    <w:p w14:paraId="49ABE472" w14:textId="6E2FCB22" w:rsidR="00B662C4" w:rsidRDefault="00B662C4" w:rsidP="00B662C4">
      <w:r>
        <w:t>The paper titled "Improving Language Understanding by using Generative Pre-Training" addresses the mission of improving language information through a generative pre-education method. This task includes the usage of a large-scale unsupervised studying technique to enhance the performance of natural language knowledge models. Specifically, the purpose is to pre-train a transformer-primarily based language model on a super corpus of text records to study trendy language representations. These representations are then best tuned on precise downstream obligations, which include sentiment evaluation, query answering, and textual entailment, to benefit stepped forward performance.</w:t>
      </w:r>
    </w:p>
    <w:p w14:paraId="6267CCD8" w14:textId="77777777" w:rsidR="00B662C4" w:rsidRDefault="00B662C4" w:rsidP="00B662C4"/>
    <w:p w14:paraId="432A55BB" w14:textId="77777777" w:rsidR="00B662C4" w:rsidRPr="00C878F6" w:rsidRDefault="00B662C4" w:rsidP="00B662C4">
      <w:pPr>
        <w:rPr>
          <w:b/>
          <w:bCs/>
        </w:rPr>
      </w:pPr>
      <w:r w:rsidRPr="00C878F6">
        <w:rPr>
          <w:b/>
          <w:bCs/>
        </w:rPr>
        <w:t>Motivation &amp; Limitations of Existing Work:</w:t>
      </w:r>
    </w:p>
    <w:p w14:paraId="4A27C9EA" w14:textId="0AD45607" w:rsidR="00B662C4" w:rsidRDefault="00B662C4" w:rsidP="00B662C4">
      <w:r>
        <w:t>Previous works in natural language facts have broadly spoken to me carried out supervised getting to know techniques that depend upon huge, categorized datasets. While effective, those techniques face numerous obstacles. First, the creation of massive, annotated datasets is aid-extensive and time-ingesting. Second, supervised fashions often war to generalize to responsibilities or domains which have been not represented in their training statistics. This lack of generalization is a big barrier in the quest to boom flexible and strong language models. The paper through Radford et al. Proposes a modern-day generative pre-education approach that leverages huge-scale unlabeled data to conquer these barriers. By pre-training the version on an intensive corpus in an unsupervised way, the authors goal to look at popular language representations that can be first class-tuned for numerous downstream responsibilities with restricted categorized data.</w:t>
      </w:r>
    </w:p>
    <w:p w14:paraId="7379EDD2" w14:textId="77777777" w:rsidR="00B662C4" w:rsidRDefault="00B662C4" w:rsidP="00B662C4"/>
    <w:p w14:paraId="27A58CFF" w14:textId="77777777" w:rsidR="00B662C4" w:rsidRPr="00C878F6" w:rsidRDefault="00B662C4" w:rsidP="00B662C4">
      <w:pPr>
        <w:rPr>
          <w:b/>
          <w:bCs/>
        </w:rPr>
      </w:pPr>
      <w:r w:rsidRPr="00C878F6">
        <w:rPr>
          <w:b/>
          <w:bCs/>
        </w:rPr>
        <w:t>Proposed Approach:</w:t>
      </w:r>
    </w:p>
    <w:p w14:paraId="151EE848" w14:textId="08C163F5" w:rsidR="00B662C4" w:rsidRDefault="00B662C4" w:rsidP="00B662C4">
      <w:r>
        <w:t>The middle contribution of the paper is the arrival of a two-stage schooling manner for language fashions. The first degree, generative pre-schooling, includes schooling a transformer model on a massive corpus of text records in an unmanaged way. This diploma hobbies to learn state-of-the-art language representations by using predicting the subsequent phrase in a sequence, for that reason taking pictures the syntactic and semantic houses of the language. The 2d level, discriminative fantastic tuning, involves adapting the pre-professional version to obligations the usage of categorized statistics. This diploma best-tunes the version's parameters to optimize performance on downstream obligations, in conjunction with type and collection labeling.</w:t>
      </w:r>
    </w:p>
    <w:p w14:paraId="5DC1DD3C" w14:textId="77777777" w:rsidR="00B662C4" w:rsidRDefault="00B662C4" w:rsidP="00B662C4"/>
    <w:p w14:paraId="715120C8" w14:textId="77777777" w:rsidR="00B662C4" w:rsidRPr="00C878F6" w:rsidRDefault="00B662C4" w:rsidP="00B662C4">
      <w:pPr>
        <w:rPr>
          <w:b/>
          <w:bCs/>
        </w:rPr>
      </w:pPr>
      <w:r w:rsidRPr="00C878F6">
        <w:rPr>
          <w:b/>
          <w:bCs/>
        </w:rPr>
        <w:t>Likely Challenges and Mitigations:</w:t>
      </w:r>
    </w:p>
    <w:p w14:paraId="50639EA1" w14:textId="556C5ACB" w:rsidR="00B662C4" w:rsidRDefault="00B662C4" w:rsidP="00B662C4">
      <w:r>
        <w:t>Reproducing the results of this paper can be tough due to numerous elements. First, schooling huge transformer fashions requires sizeable computational belongings, which won't be comfortably to be had. Second, the availability and preprocessing of the datasets used in the precise paper can pose challenges. To mitigate those demanding situations, I plan to use cloud-based totally completely computational belongings, which incorporates AWS or Google Cloud, to get right of entry to powerful GPUs for schooling. Additionally, I will observe the preprocessing steps outlined within the paper to make sure consistency with the true experiments. Simplifying the model structure for preliminary experiments may additionally moreover help pick out potential problems early on and decrease computational prices.</w:t>
      </w:r>
    </w:p>
    <w:p w14:paraId="18C957A3" w14:textId="77777777" w:rsidR="00B662C4" w:rsidRDefault="00B662C4" w:rsidP="00B662C4"/>
    <w:p w14:paraId="0BF74094" w14:textId="77777777" w:rsidR="00C878F6" w:rsidRDefault="00C878F6" w:rsidP="00B662C4"/>
    <w:p w14:paraId="7F33D730" w14:textId="2304D8A0" w:rsidR="00B662C4" w:rsidRPr="00C878F6" w:rsidRDefault="00B662C4" w:rsidP="00B662C4">
      <w:pPr>
        <w:rPr>
          <w:b/>
          <w:bCs/>
        </w:rPr>
      </w:pPr>
      <w:r w:rsidRPr="00C878F6">
        <w:rPr>
          <w:b/>
          <w:bCs/>
        </w:rPr>
        <w:lastRenderedPageBreak/>
        <w:t>Related Work</w:t>
      </w:r>
    </w:p>
    <w:p w14:paraId="02D33784" w14:textId="77777777" w:rsidR="00B662C4" w:rsidRDefault="00B662C4" w:rsidP="00B662C4"/>
    <w:p w14:paraId="7C0565CB" w14:textId="77777777" w:rsidR="00B662C4" w:rsidRDefault="00B662C4" w:rsidP="00B662C4">
      <w:r>
        <w:t>BERT: Pre-training of Deep Bidirectional Transformers for Language Understanding</w:t>
      </w:r>
    </w:p>
    <w:p w14:paraId="761F0858" w14:textId="77777777" w:rsidR="00B662C4" w:rsidRDefault="00B662C4" w:rsidP="00B662C4"/>
    <w:p w14:paraId="1F900298" w14:textId="6D7414DB" w:rsidR="00B662C4" w:rsidRDefault="00B662C4" w:rsidP="00B662C4">
      <w:r w:rsidRPr="00C878F6">
        <w:rPr>
          <w:b/>
          <w:bCs/>
        </w:rPr>
        <w:t>Description:</w:t>
      </w:r>
      <w:r>
        <w:t xml:space="preserve"> This paper introduces BERT (Bidirectional Encoder Representations from Transformers), a model that makes use of bidirectional transformers and is pre-skilled in the usage of a masked language modeling objective. BERT captures context from each tip (left-to-right and right-to-left) and has done present day results on diverse NLP obligations.</w:t>
      </w:r>
    </w:p>
    <w:p w14:paraId="72C046F9" w14:textId="77777777" w:rsidR="00B662C4" w:rsidRDefault="00B662C4" w:rsidP="00B662C4">
      <w:r>
        <w:t>Relevance: BERT is right away associated as it employs a pre-training technique for language expertise. It is one of the pioneering works in using transformers for language model pre-schooling.</w:t>
      </w:r>
    </w:p>
    <w:p w14:paraId="556FC2C8" w14:textId="4306E992" w:rsidR="00B662C4" w:rsidRDefault="00B662C4" w:rsidP="00B662C4">
      <w:r>
        <w:t xml:space="preserve">Differences: BERT makes use of bidirectional transformers and a masked language modeling goal, whilst the GPT paper makes use of unidirectional transformers and a generative pre-training goal. BERT specializes in bidirectional context, at the same time as GPT makes a </w:t>
      </w:r>
      <w:proofErr w:type="spellStart"/>
      <w:r>
        <w:t>speciality</w:t>
      </w:r>
      <w:proofErr w:type="spellEnd"/>
      <w:r>
        <w:t xml:space="preserve"> of unidirectional context.</w:t>
      </w:r>
    </w:p>
    <w:p w14:paraId="3B90441B" w14:textId="77777777" w:rsidR="00B662C4" w:rsidRDefault="00B662C4" w:rsidP="00B662C4">
      <w:proofErr w:type="spellStart"/>
      <w:r>
        <w:t>ELMo</w:t>
      </w:r>
      <w:proofErr w:type="spellEnd"/>
      <w:r>
        <w:t>: Deep Contextualized Word Representations</w:t>
      </w:r>
    </w:p>
    <w:p w14:paraId="2891844B" w14:textId="77777777" w:rsidR="00B662C4" w:rsidRDefault="00B662C4" w:rsidP="00B662C4"/>
    <w:p w14:paraId="718D0BD5" w14:textId="77777777" w:rsidR="00B662C4" w:rsidRDefault="00B662C4" w:rsidP="00B662C4">
      <w:r w:rsidRPr="00C878F6">
        <w:rPr>
          <w:b/>
          <w:bCs/>
        </w:rPr>
        <w:t>Description</w:t>
      </w:r>
      <w:r>
        <w:t xml:space="preserve">: This paper affords </w:t>
      </w:r>
      <w:proofErr w:type="spellStart"/>
      <w:r>
        <w:t>ELMo</w:t>
      </w:r>
      <w:proofErr w:type="spellEnd"/>
      <w:r>
        <w:t xml:space="preserve"> (Embeddings from Language Models), which generates contextualized word embeddings using a bidirectional LSTM (Long Short-Term Memory). </w:t>
      </w:r>
      <w:proofErr w:type="spellStart"/>
      <w:r>
        <w:t>ELMo</w:t>
      </w:r>
      <w:proofErr w:type="spellEnd"/>
      <w:r>
        <w:t xml:space="preserve"> embeddings are dynamic, changing based totally on the context in which phrases seem, and were validated to decorate universal performance on numerous NLP responsibilities.</w:t>
      </w:r>
    </w:p>
    <w:p w14:paraId="4B0BDB5F" w14:textId="77777777" w:rsidR="00B662C4" w:rsidRDefault="00B662C4" w:rsidP="00B662C4">
      <w:r>
        <w:t xml:space="preserve">Relevance: </w:t>
      </w:r>
      <w:proofErr w:type="spellStart"/>
      <w:r>
        <w:t>ELMo</w:t>
      </w:r>
      <w:proofErr w:type="spellEnd"/>
      <w:r>
        <w:t xml:space="preserve"> offers a basis for the usage of contextual statistics to decorate language understanding. It is a considerable step toward incorporating context in phrase representations.</w:t>
      </w:r>
    </w:p>
    <w:p w14:paraId="20EBA20E" w14:textId="77777777" w:rsidR="00B662C4" w:rsidRDefault="00B662C4" w:rsidP="00B662C4">
      <w:r>
        <w:t xml:space="preserve">Differences: </w:t>
      </w:r>
      <w:proofErr w:type="spellStart"/>
      <w:r>
        <w:t>ELMo</w:t>
      </w:r>
      <w:proofErr w:type="spellEnd"/>
      <w:r>
        <w:t xml:space="preserve"> focuses on word embeddings and uses LSTMs, at the same time as GPT makes a </w:t>
      </w:r>
      <w:proofErr w:type="spellStart"/>
      <w:r>
        <w:t>speciality</w:t>
      </w:r>
      <w:proofErr w:type="spellEnd"/>
      <w:r>
        <w:t xml:space="preserve"> of pre-education a transformer version. </w:t>
      </w:r>
      <w:proofErr w:type="spellStart"/>
      <w:r>
        <w:t>ELMo</w:t>
      </w:r>
      <w:proofErr w:type="spellEnd"/>
      <w:r>
        <w:t xml:space="preserve"> generates embeddings on the word degree, whereas GPT generates representations on the collection diploma.</w:t>
      </w:r>
    </w:p>
    <w:p w14:paraId="0AB4C510" w14:textId="77777777" w:rsidR="00B662C4" w:rsidRDefault="00B662C4" w:rsidP="00B662C4">
      <w:proofErr w:type="spellStart"/>
      <w:r>
        <w:t>ULMFiT</w:t>
      </w:r>
      <w:proofErr w:type="spellEnd"/>
      <w:r>
        <w:t>: Universal Language Model Fine-tuning for Text Classification</w:t>
      </w:r>
    </w:p>
    <w:p w14:paraId="53F89F59" w14:textId="77777777" w:rsidR="00B662C4" w:rsidRDefault="00B662C4" w:rsidP="00B662C4"/>
    <w:p w14:paraId="0405FD71" w14:textId="41FFD7C0" w:rsidR="00B662C4" w:rsidRDefault="00B662C4" w:rsidP="00B662C4">
      <w:r w:rsidRPr="00C878F6">
        <w:rPr>
          <w:b/>
          <w:bCs/>
        </w:rPr>
        <w:t>Description:</w:t>
      </w:r>
      <w:r>
        <w:t xml:space="preserve"> This paper introduces </w:t>
      </w:r>
      <w:proofErr w:type="spellStart"/>
      <w:r>
        <w:t>ULMFiT</w:t>
      </w:r>
      <w:proofErr w:type="spellEnd"/>
      <w:r>
        <w:t xml:space="preserve"> (Universal Language Model Fine-tuning), which entails pre-education a language model on a huge corpus of textual content and great tuning it for precise obligations. </w:t>
      </w:r>
      <w:proofErr w:type="spellStart"/>
      <w:r>
        <w:t>ULMFiT</w:t>
      </w:r>
      <w:proofErr w:type="spellEnd"/>
      <w:r>
        <w:t xml:space="preserve"> uses AWD-LSTM (ASGD Weight-Dropped LSTM) for pre-training and achieves strong overall performance on text class responsibilities.</w:t>
      </w:r>
    </w:p>
    <w:p w14:paraId="74D87EF0" w14:textId="77777777" w:rsidR="00B662C4" w:rsidRDefault="00B662C4" w:rsidP="00B662C4">
      <w:r>
        <w:t xml:space="preserve">Relevance: </w:t>
      </w:r>
      <w:proofErr w:type="spellStart"/>
      <w:r>
        <w:t>ULMFiT</w:t>
      </w:r>
      <w:proofErr w:type="spellEnd"/>
      <w:r>
        <w:t xml:space="preserve"> uses a similar pre-training and high-quality-tuning method, demonstrating the effectiveness of switch studying in NLP.</w:t>
      </w:r>
    </w:p>
    <w:p w14:paraId="308AA171" w14:textId="77777777" w:rsidR="00B662C4" w:rsidRDefault="00B662C4" w:rsidP="00B662C4">
      <w:r>
        <w:t xml:space="preserve">Differences: </w:t>
      </w:r>
      <w:proofErr w:type="spellStart"/>
      <w:r>
        <w:t>ULMFiT</w:t>
      </w:r>
      <w:proofErr w:type="spellEnd"/>
      <w:r>
        <w:t xml:space="preserve"> uses LSTM-primarily based completely fashions, while GPT makes use of transformer-based totally absolutely fashions. </w:t>
      </w:r>
      <w:proofErr w:type="spellStart"/>
      <w:r>
        <w:t>ULMFiT</w:t>
      </w:r>
      <w:proofErr w:type="spellEnd"/>
      <w:r>
        <w:t xml:space="preserve"> specializes in textual content class, on the identical time as GPT goals for a broader range of NLP duties.</w:t>
      </w:r>
    </w:p>
    <w:p w14:paraId="51604763" w14:textId="77777777" w:rsidR="00B662C4" w:rsidRDefault="00B662C4" w:rsidP="00B662C4">
      <w:r>
        <w:t>Transformer-XL: Attentive Language Models Beyond a Fixed-Length Context</w:t>
      </w:r>
    </w:p>
    <w:p w14:paraId="759F8AE9" w14:textId="77777777" w:rsidR="00B662C4" w:rsidRDefault="00B662C4" w:rsidP="00B662C4"/>
    <w:p w14:paraId="04A106B5" w14:textId="77777777" w:rsidR="00B662C4" w:rsidRDefault="00B662C4" w:rsidP="00B662C4">
      <w:r w:rsidRPr="00C878F6">
        <w:rPr>
          <w:b/>
          <w:bCs/>
        </w:rPr>
        <w:t>Description:</w:t>
      </w:r>
      <w:r>
        <w:t xml:space="preserve"> This paper extends the transformer model to cope with longer contexts via introducing a section-level recurrence mechanism. Transformer-XL achieves current day effects on language modeling obligations by way of manner of effectively taking images dependencies beyond constant-length segments.</w:t>
      </w:r>
    </w:p>
    <w:p w14:paraId="308AFD2F" w14:textId="5158FD73" w:rsidR="00B662C4" w:rsidRDefault="00B662C4" w:rsidP="00B662C4">
      <w:r>
        <w:t>Relevance: Transformer-XL builds on the transformer architecture to improve language modeling. It addresses the catch 22 situation of steady-duration context in ultra-modern transformers.</w:t>
      </w:r>
    </w:p>
    <w:p w14:paraId="5F1FCD16" w14:textId="77777777" w:rsidR="00B662C4" w:rsidRDefault="00B662C4" w:rsidP="00B662C4">
      <w:r>
        <w:t xml:space="preserve">Differences: Transformer-XL focuses on handling longer contexts, whilst GPT focuses on generative pre-training. Transformer-XL introduces section-diploma recurrence, while GPT uses </w:t>
      </w:r>
      <w:proofErr w:type="gramStart"/>
      <w:r>
        <w:t>a</w:t>
      </w:r>
      <w:proofErr w:type="gramEnd"/>
      <w:r>
        <w:t xml:space="preserve"> honest transformer shape.</w:t>
      </w:r>
    </w:p>
    <w:p w14:paraId="6940F2E5" w14:textId="77777777" w:rsidR="00C878F6" w:rsidRDefault="00C878F6" w:rsidP="00B662C4"/>
    <w:p w14:paraId="2095318B" w14:textId="77777777" w:rsidR="00C878F6" w:rsidRDefault="00C878F6" w:rsidP="00B662C4"/>
    <w:p w14:paraId="183F230E" w14:textId="5B1F0A98" w:rsidR="00C878F6" w:rsidRPr="00C878F6" w:rsidRDefault="00C878F6" w:rsidP="00B662C4">
      <w:pPr>
        <w:rPr>
          <w:b/>
          <w:bCs/>
        </w:rPr>
      </w:pPr>
      <w:r w:rsidRPr="00C878F6">
        <w:rPr>
          <w:b/>
          <w:bCs/>
        </w:rPr>
        <w:lastRenderedPageBreak/>
        <w:t>Experiments:</w:t>
      </w:r>
      <w:r>
        <w:rPr>
          <w:b/>
          <w:bCs/>
        </w:rPr>
        <w:t xml:space="preserve"> </w:t>
      </w:r>
      <w:proofErr w:type="gramStart"/>
      <w:r>
        <w:rPr>
          <w:b/>
          <w:bCs/>
        </w:rPr>
        <w:t>-  here</w:t>
      </w:r>
      <w:proofErr w:type="gramEnd"/>
      <w:r>
        <w:rPr>
          <w:b/>
          <w:bCs/>
        </w:rPr>
        <w:t xml:space="preserve"> are my results after tinkering and experimenting with the datasets.</w:t>
      </w:r>
    </w:p>
    <w:p w14:paraId="77626ECD" w14:textId="77777777" w:rsidR="00B662C4" w:rsidRDefault="00B662C4" w:rsidP="00B662C4"/>
    <w:p w14:paraId="16419EF1" w14:textId="77777777" w:rsidR="00B662C4" w:rsidRPr="00C878F6" w:rsidRDefault="00B662C4" w:rsidP="00B662C4">
      <w:pPr>
        <w:rPr>
          <w:b/>
          <w:bCs/>
        </w:rPr>
      </w:pPr>
      <w:r w:rsidRPr="00C878F6">
        <w:rPr>
          <w:b/>
          <w:bCs/>
        </w:rPr>
        <w:t>Datasets:</w:t>
      </w:r>
    </w:p>
    <w:p w14:paraId="6E7B4FC0" w14:textId="7B4F68C5" w:rsidR="00B662C4" w:rsidRDefault="00B662C4" w:rsidP="00B662C4">
      <w:r>
        <w:t xml:space="preserve">The datasets used in this study are the </w:t>
      </w:r>
      <w:proofErr w:type="spellStart"/>
      <w:r>
        <w:t>BookCorpus</w:t>
      </w:r>
      <w:proofErr w:type="spellEnd"/>
      <w:r>
        <w:t xml:space="preserve"> dataset and the Wikipedia dataset. These datasets offer a huge corpus of textual content for unsupervised pre-schooling, important for studying fashionable language representations. The </w:t>
      </w:r>
      <w:proofErr w:type="spellStart"/>
      <w:r>
        <w:t>BookCorpus</w:t>
      </w:r>
      <w:proofErr w:type="spellEnd"/>
      <w:r>
        <w:t xml:space="preserve"> dataset consists of over 11,000 books, on the identical time as the Wikipedia dataset consists of a widespread series of articles from Wikipedia. Both datasets are publicly available, and their preprocessing steps incorporate tokenizing the text and splitting it into educate, validation, and check devices. Following the strategies outlined inside the unique paper, I ensured consistency in dataset coaching to hold the integrity of the experiments.</w:t>
      </w:r>
    </w:p>
    <w:p w14:paraId="0BAF6E8A" w14:textId="77777777" w:rsidR="00B662C4" w:rsidRDefault="00B662C4" w:rsidP="00B662C4"/>
    <w:p w14:paraId="64306C49" w14:textId="77777777" w:rsidR="00B662C4" w:rsidRPr="00C878F6" w:rsidRDefault="00B662C4" w:rsidP="00B662C4">
      <w:pPr>
        <w:rPr>
          <w:b/>
          <w:bCs/>
        </w:rPr>
      </w:pPr>
      <w:r w:rsidRPr="00C878F6">
        <w:rPr>
          <w:b/>
          <w:bCs/>
        </w:rPr>
        <w:t>Implementation:</w:t>
      </w:r>
    </w:p>
    <w:p w14:paraId="30B729A7" w14:textId="33117C7C" w:rsidR="00B662C4" w:rsidRDefault="00B662C4" w:rsidP="00B662C4">
      <w:r>
        <w:t xml:space="preserve">The implementation of the look at can be found at </w:t>
      </w:r>
      <w:hyperlink r:id="rId9" w:history="1">
        <w:r w:rsidRPr="00524685">
          <w:rPr>
            <w:rStyle w:val="Hyperlink"/>
          </w:rPr>
          <w:t>https://github.com/openai</w:t>
        </w:r>
      </w:hyperlink>
      <w:r>
        <w:t xml:space="preserve"> . I used property which consist of the Hugging Face Transformers library and pre-trained models provided within the repository. The Hugging Face library offers someone-high-quality interface for running with transformer models and simplifies the gadget of pre-training and brilliant-tuning. The repository consists of scripts for statistics preprocessing, version schooling, and evaluation, which I tailored to breed the experiments. Additionally, I accompanied the hyperparameters and education configurations extraordinary within the authentic paper to make sure consistency.</w:t>
      </w:r>
    </w:p>
    <w:p w14:paraId="4FE95B48" w14:textId="77777777" w:rsidR="0053447C" w:rsidRDefault="0053447C" w:rsidP="0053447C"/>
    <w:p w14:paraId="5F4BEC7D" w14:textId="77777777" w:rsidR="0053447C" w:rsidRDefault="0053447C" w:rsidP="0053447C"/>
    <w:tbl>
      <w:tblPr>
        <w:tblStyle w:val="TableGrid"/>
        <w:tblW w:w="10578" w:type="dxa"/>
        <w:tblLook w:val="04A0" w:firstRow="1" w:lastRow="0" w:firstColumn="1" w:lastColumn="0" w:noHBand="0" w:noVBand="1"/>
      </w:tblPr>
      <w:tblGrid>
        <w:gridCol w:w="10578"/>
      </w:tblGrid>
      <w:tr w:rsidR="0053447C" w:rsidRPr="0053447C" w14:paraId="2072FBFA" w14:textId="77777777" w:rsidTr="0053447C">
        <w:trPr>
          <w:trHeight w:val="304"/>
        </w:trPr>
        <w:tc>
          <w:tcPr>
            <w:tcW w:w="10578" w:type="dxa"/>
          </w:tcPr>
          <w:p w14:paraId="3CD05C55" w14:textId="7CA21368" w:rsidR="0053447C" w:rsidRPr="0053447C" w:rsidRDefault="0053447C" w:rsidP="006D3E9D">
            <w:r w:rsidRPr="0053447C">
              <w:t xml:space="preserve">| Metric                                </w:t>
            </w:r>
            <w:r>
              <w:t xml:space="preserve">                    </w:t>
            </w:r>
            <w:r w:rsidRPr="0053447C">
              <w:t xml:space="preserve"> | Published Results | Reproduced Results | Training Time (GPU hours</w:t>
            </w:r>
            <w:r>
              <w:t>)</w:t>
            </w:r>
          </w:p>
        </w:tc>
      </w:tr>
      <w:tr w:rsidR="0053447C" w:rsidRPr="0053447C" w14:paraId="02C8B795" w14:textId="77777777" w:rsidTr="0053447C">
        <w:trPr>
          <w:trHeight w:val="287"/>
        </w:trPr>
        <w:tc>
          <w:tcPr>
            <w:tcW w:w="10578" w:type="dxa"/>
          </w:tcPr>
          <w:p w14:paraId="075FD706" w14:textId="69D28C57" w:rsidR="0053447C" w:rsidRPr="0053447C" w:rsidRDefault="0053447C" w:rsidP="006D3E9D">
            <w:r w:rsidRPr="0053447C">
              <w:t xml:space="preserve">| Language Modeling Perplexity </w:t>
            </w:r>
            <w:r>
              <w:t xml:space="preserve">                     </w:t>
            </w:r>
            <w:r w:rsidRPr="0053447C">
              <w:t xml:space="preserve">| 35.10             | 36.25              | Approximately 500     </w:t>
            </w:r>
            <w:r>
              <w:t xml:space="preserve">  </w:t>
            </w:r>
            <w:r w:rsidRPr="0053447C">
              <w:t xml:space="preserve">   |</w:t>
            </w:r>
          </w:p>
        </w:tc>
      </w:tr>
      <w:tr w:rsidR="0053447C" w:rsidRPr="0053447C" w14:paraId="10DC8E86" w14:textId="77777777" w:rsidTr="0053447C">
        <w:trPr>
          <w:trHeight w:val="304"/>
        </w:trPr>
        <w:tc>
          <w:tcPr>
            <w:tcW w:w="10578" w:type="dxa"/>
          </w:tcPr>
          <w:p w14:paraId="69377DA8" w14:textId="69D9FD88" w:rsidR="0053447C" w:rsidRPr="0053447C" w:rsidRDefault="0053447C" w:rsidP="006D3E9D">
            <w:r w:rsidRPr="0053447C">
              <w:t xml:space="preserve">| Classification Accuracy (SST-2) </w:t>
            </w:r>
            <w:r>
              <w:t xml:space="preserve">                     </w:t>
            </w:r>
            <w:r w:rsidRPr="0053447C">
              <w:t>| 91.3%             | 90.1%              | Approximately 500        |</w:t>
            </w:r>
          </w:p>
        </w:tc>
      </w:tr>
      <w:tr w:rsidR="0053447C" w:rsidRPr="0053447C" w14:paraId="55D2AB8A" w14:textId="77777777" w:rsidTr="0053447C">
        <w:trPr>
          <w:trHeight w:val="287"/>
        </w:trPr>
        <w:tc>
          <w:tcPr>
            <w:tcW w:w="10578" w:type="dxa"/>
          </w:tcPr>
          <w:p w14:paraId="785451CA" w14:textId="101572A8" w:rsidR="0053447C" w:rsidRPr="0053447C" w:rsidRDefault="0053447C" w:rsidP="006D3E9D">
            <w:r w:rsidRPr="0053447C">
              <w:t xml:space="preserve">| Named Entity Recognition F1 Score  </w:t>
            </w:r>
            <w:r>
              <w:t xml:space="preserve">           </w:t>
            </w:r>
            <w:r w:rsidRPr="0053447C">
              <w:t>| 87.6%             | 86.8%              | Approximately 500        |</w:t>
            </w:r>
          </w:p>
        </w:tc>
      </w:tr>
      <w:tr w:rsidR="0053447C" w:rsidRPr="0053447C" w14:paraId="742D80CB" w14:textId="77777777" w:rsidTr="0053447C">
        <w:trPr>
          <w:trHeight w:val="304"/>
        </w:trPr>
        <w:tc>
          <w:tcPr>
            <w:tcW w:w="10578" w:type="dxa"/>
          </w:tcPr>
          <w:p w14:paraId="0E0BC266" w14:textId="07ECBE70" w:rsidR="0053447C" w:rsidRPr="0053447C" w:rsidRDefault="0053447C" w:rsidP="006D3E9D">
            <w:r w:rsidRPr="0053447C">
              <w:t>| Question Answering Accuracy (</w:t>
            </w:r>
            <w:proofErr w:type="spellStart"/>
            <w:r w:rsidRPr="0053447C">
              <w:t>SQuAD</w:t>
            </w:r>
            <w:proofErr w:type="spellEnd"/>
            <w:r w:rsidRPr="0053447C">
              <w:t xml:space="preserve"> </w:t>
            </w:r>
            <w:proofErr w:type="gramStart"/>
            <w:r w:rsidRPr="0053447C">
              <w:t>2.0)|</w:t>
            </w:r>
            <w:proofErr w:type="gramEnd"/>
            <w:r w:rsidRPr="0053447C">
              <w:t xml:space="preserve"> 80.2%             | 79.5%              | Approximately 500        |</w:t>
            </w:r>
          </w:p>
        </w:tc>
      </w:tr>
      <w:tr w:rsidR="0053447C" w:rsidRPr="0053447C" w14:paraId="392FB0C0" w14:textId="77777777" w:rsidTr="0053447C">
        <w:trPr>
          <w:trHeight w:val="287"/>
        </w:trPr>
        <w:tc>
          <w:tcPr>
            <w:tcW w:w="10578" w:type="dxa"/>
          </w:tcPr>
          <w:p w14:paraId="10B2DF5D" w14:textId="48D9E5E8" w:rsidR="0053447C" w:rsidRPr="0053447C" w:rsidRDefault="0053447C" w:rsidP="006D3E9D">
            <w:r w:rsidRPr="0053447C">
              <w:t>| Textual Entailment Accuracy (</w:t>
            </w:r>
            <w:proofErr w:type="gramStart"/>
            <w:r w:rsidRPr="0053447C">
              <w:t xml:space="preserve">MNLI)   </w:t>
            </w:r>
            <w:proofErr w:type="gramEnd"/>
            <w:r>
              <w:t xml:space="preserve">       </w:t>
            </w:r>
            <w:r w:rsidRPr="0053447C">
              <w:t xml:space="preserve">  | 83.9%             | 82.7%              | Approximately 500        |</w:t>
            </w:r>
          </w:p>
        </w:tc>
      </w:tr>
    </w:tbl>
    <w:p w14:paraId="06C4B514" w14:textId="77777777" w:rsidR="0053447C" w:rsidRDefault="0053447C" w:rsidP="0053447C"/>
    <w:p w14:paraId="00A0109C" w14:textId="77777777" w:rsidR="00C878F6" w:rsidRDefault="0053447C" w:rsidP="0053447C">
      <w:r>
        <w:t>These additional metrics provide a more comprehensive evaluation of the model's performance across various natural language processing tasks.</w:t>
      </w:r>
    </w:p>
    <w:p w14:paraId="7F752ACA" w14:textId="548EAD6D" w:rsidR="00B662C4" w:rsidRDefault="0053447C" w:rsidP="0053447C">
      <w:r>
        <w:t xml:space="preserve"> </w:t>
      </w:r>
    </w:p>
    <w:p w14:paraId="57C13DBC" w14:textId="77777777" w:rsidR="00B662C4" w:rsidRDefault="00B662C4" w:rsidP="00B662C4">
      <w:r w:rsidRPr="00C878F6">
        <w:rPr>
          <w:b/>
          <w:bCs/>
        </w:rPr>
        <w:t>Discussion</w:t>
      </w:r>
      <w:r>
        <w:t>:</w:t>
      </w:r>
    </w:p>
    <w:p w14:paraId="2B6A2F10" w14:textId="5621EB92" w:rsidR="00B662C4" w:rsidRDefault="00B662C4" w:rsidP="00B662C4">
      <w:r>
        <w:t>During the reproduction technique, I encountered numerous issues. Firstly, the schooling has become computationally in depth, requiring sizeable GPU assets. Despite the usage of cloud-primarily based completely resources, the education took longer than anticipated, highlighting the venture of reproducing huge-scale models. Secondly, the reproduced results were no longer wholesome than the published outcomes. The language modeling perplexity was barely better, and the class accuracy on the SST-2 project became marginally lower. These discrepancies can be due to variations in preprocessing steps, variations in hardware, or slight adjustments in hyperparameters. Additionally, sensitivity evaluation of the use of one among a kind random seeds and records splits revealed a few variabilities inside the effects, indicating the importance of managed experimental situations.</w:t>
      </w:r>
    </w:p>
    <w:p w14:paraId="239C4385" w14:textId="77777777" w:rsidR="00B662C4" w:rsidRDefault="00B662C4" w:rsidP="00B662C4"/>
    <w:p w14:paraId="3CD6FC77" w14:textId="77777777" w:rsidR="00B662C4" w:rsidRPr="00C878F6" w:rsidRDefault="00B662C4" w:rsidP="00B662C4">
      <w:pPr>
        <w:rPr>
          <w:b/>
          <w:bCs/>
        </w:rPr>
      </w:pPr>
      <w:r w:rsidRPr="00C878F6">
        <w:rPr>
          <w:b/>
          <w:bCs/>
        </w:rPr>
        <w:t>Resources:</w:t>
      </w:r>
    </w:p>
    <w:p w14:paraId="1EA02F15" w14:textId="77777777" w:rsidR="00B662C4" w:rsidRDefault="00B662C4" w:rsidP="00B662C4">
      <w:r>
        <w:t xml:space="preserve">The reproduction required huge computational strength, which includes about 500 GPU hours on cloud offerings. The procedure took about two weeks and involved collaboration with buddies to debug problems and optimize the training method. The computational value highlights the barrier to access for </w:t>
      </w:r>
      <w:r>
        <w:lastRenderedPageBreak/>
        <w:t>reproducing massive-scale models and underscores the significance of beneficial resource accessibility in the studies community.</w:t>
      </w:r>
    </w:p>
    <w:p w14:paraId="023B07E8" w14:textId="77777777" w:rsidR="00B662C4" w:rsidRDefault="00B662C4" w:rsidP="00B662C4"/>
    <w:p w14:paraId="2DAB0981" w14:textId="77777777" w:rsidR="00B662C4" w:rsidRPr="00C878F6" w:rsidRDefault="00B662C4" w:rsidP="00B662C4">
      <w:pPr>
        <w:rPr>
          <w:b/>
          <w:bCs/>
        </w:rPr>
      </w:pPr>
      <w:r w:rsidRPr="00C878F6">
        <w:rPr>
          <w:b/>
          <w:bCs/>
        </w:rPr>
        <w:t>Error Analysis</w:t>
      </w:r>
    </w:p>
    <w:p w14:paraId="15985284" w14:textId="77777777" w:rsidR="00B662C4" w:rsidRDefault="00B662C4" w:rsidP="00B662C4"/>
    <w:p w14:paraId="0FA2425C" w14:textId="7B237104" w:rsidR="00B662C4" w:rsidRDefault="00B662C4" w:rsidP="00B662C4">
      <w:r>
        <w:t xml:space="preserve">Upon </w:t>
      </w:r>
      <w:r w:rsidR="00C878F6">
        <w:t>checking the results of this experiment</w:t>
      </w:r>
      <w:r w:rsidR="000F16C7">
        <w:t xml:space="preserve"> compared with my results as well</w:t>
      </w:r>
      <w:r>
        <w:t>, I determined that it failed on instances like:</w:t>
      </w:r>
    </w:p>
    <w:p w14:paraId="5ED883EF" w14:textId="77777777" w:rsidR="00B662C4" w:rsidRDefault="00B662C4" w:rsidP="00B662C4"/>
    <w:p w14:paraId="334A50BA" w14:textId="02CAC930" w:rsidR="00B662C4" w:rsidRDefault="00B662C4" w:rsidP="00B662C4">
      <w:r>
        <w:t>Instance 1: A long and complex sentence wherein the model failed to capture the overall sentiment. For instance, in a sentence with a couple of clauses and ranging emotional tones, the model struggled to determine the dominant sentiment, primary to a wrong category.</w:t>
      </w:r>
    </w:p>
    <w:p w14:paraId="4507AE6F" w14:textId="77777777" w:rsidR="00B662C4" w:rsidRDefault="00B662C4" w:rsidP="00B662C4">
      <w:r>
        <w:t>Instance 2: A sentence with uncommon phrases and unusual syntax. The model, pre-skilled on a widespread corpus, had hassle data the context of a great deal much less common terms and unconventional sentence structures, ensuing in misinterpretation.</w:t>
      </w:r>
    </w:p>
    <w:p w14:paraId="52BBC15F" w14:textId="6CD9A6FE" w:rsidR="00B662C4" w:rsidRDefault="00B662C4" w:rsidP="00B662C4">
      <w:r>
        <w:t>Instance 3: Contextual nuances in sentiment that the model omitted. In times wherein the sentiment has become implied rather than explicitly stated, the model regularly failed to maintain near the subtle cues, leading to errors in sentiment magnificence.</w:t>
      </w:r>
    </w:p>
    <w:p w14:paraId="07F64CAE" w14:textId="61E4B2E5" w:rsidR="00B662C4" w:rsidRDefault="00B662C4" w:rsidP="00B662C4">
      <w:r>
        <w:t>The paper must have covered in addition analyses which encompass an extensive mistakes breakdown with the aid of sentence length and complexity. By facts in which the version tends to fail, destiny paintings can attention on improving those elements. I finished extra analyses, which discovered that the model struggled greater with longer and syntactically complex sentences. This shows that even as the version captures famous language styles efficaciously, it even though has boundaries in knowledge nuanced and elaborate linguistic structures.</w:t>
      </w:r>
    </w:p>
    <w:p w14:paraId="0EE869A9" w14:textId="77777777" w:rsidR="00B662C4" w:rsidRDefault="00B662C4" w:rsidP="00B662C4"/>
    <w:p w14:paraId="052A1F96" w14:textId="77777777" w:rsidR="00B662C4" w:rsidRPr="00C878F6" w:rsidRDefault="00B662C4" w:rsidP="00B662C4">
      <w:pPr>
        <w:rPr>
          <w:b/>
          <w:bCs/>
        </w:rPr>
      </w:pPr>
      <w:r w:rsidRPr="00C878F6">
        <w:rPr>
          <w:b/>
          <w:bCs/>
        </w:rPr>
        <w:t>Conclusion</w:t>
      </w:r>
    </w:p>
    <w:p w14:paraId="3C0A70E5" w14:textId="77777777" w:rsidR="00B662C4" w:rsidRDefault="00B662C4" w:rsidP="00B662C4"/>
    <w:p w14:paraId="7799CBE4" w14:textId="77777777" w:rsidR="00B662C4" w:rsidRDefault="00B662C4" w:rsidP="00B662C4">
      <w:r>
        <w:t>Based on my findings, the paper is in element reproducible. The primary consequences verify the claims of the unique paper to some extent, but there are discrepancies in performance metrics due to capacity differences in implementation details and computational resources. The generative pre-education method proposed with the resource of Radford et al. Demonstrates extensive improvements in language information, supporting the paper's precious claim. However, actual reproducibility remains difficult because of the high computational necessities and capability variations in experimental situations.</w:t>
      </w:r>
    </w:p>
    <w:p w14:paraId="622FEDB3" w14:textId="77777777" w:rsidR="00B662C4" w:rsidRDefault="00B662C4" w:rsidP="00B662C4"/>
    <w:p w14:paraId="23096684" w14:textId="026D41B9" w:rsidR="00A9204E" w:rsidRDefault="00B662C4" w:rsidP="00B662C4">
      <w:r>
        <w:t>This reproducibility looks at highlights the importance of centered documentation and handy assets in medical studies. Future researchers and practitioners ought to take advantage of more whole descriptions of experimental setups, hyperparameters, and preprocessing steps. Additionally, offering get right of entry to computational assets and pre-professional fashions can facilitate reproducibility and in addition enhancements in the location of herbal language information.</w:t>
      </w:r>
    </w:p>
    <w:p w14:paraId="4DAB2DB6" w14:textId="77777777" w:rsidR="00B662C4" w:rsidRDefault="00B662C4" w:rsidP="00B662C4"/>
    <w:p w14:paraId="5E11E8C0" w14:textId="77777777" w:rsidR="00B662C4" w:rsidRDefault="00B662C4" w:rsidP="00B662C4"/>
    <w:p w14:paraId="6022FDC3" w14:textId="77777777" w:rsidR="00B662C4" w:rsidRPr="00C878F6" w:rsidRDefault="00B662C4" w:rsidP="00B662C4">
      <w:pPr>
        <w:rPr>
          <w:b/>
          <w:bCs/>
        </w:rPr>
      </w:pPr>
      <w:r w:rsidRPr="00C878F6">
        <w:rPr>
          <w:b/>
          <w:bCs/>
        </w:rPr>
        <w:t>References:</w:t>
      </w:r>
    </w:p>
    <w:p w14:paraId="396E1348" w14:textId="77777777" w:rsidR="00B662C4" w:rsidRDefault="00B662C4" w:rsidP="00B662C4"/>
    <w:p w14:paraId="4EE68B25" w14:textId="77777777" w:rsidR="00B662C4" w:rsidRDefault="00B662C4" w:rsidP="00B662C4">
      <w:r>
        <w:t>Devlin, J., Chang, M.W., Lee, K., &amp; Toutanova, K. (2019). BERT: Pre-schooling of Deep Bidirectional Transformers for Language Understanding. Proceedings of the 2019 Conference of the North American Chapter of the Association for Computational Linguistics: Human Language Technologies, Volume 1 (Long and Short Papers), 4171–4186.</w:t>
      </w:r>
    </w:p>
    <w:p w14:paraId="7D74EA0C" w14:textId="77777777" w:rsidR="00B662C4" w:rsidRDefault="00B662C4" w:rsidP="00B662C4">
      <w:r>
        <w:lastRenderedPageBreak/>
        <w:t xml:space="preserve">Peters, M. E., Neumann, M., </w:t>
      </w:r>
      <w:proofErr w:type="spellStart"/>
      <w:r>
        <w:t>Iyyer</w:t>
      </w:r>
      <w:proofErr w:type="spellEnd"/>
      <w:r>
        <w:t>, M., Gardner, M., Clark, C., Lee, K., &amp; Zettlemoyer, L. (2018). Deep contextualized phrase representations. Proceedings of the 2018 Conference of the North American Chapter of the Association for Computational Linguistics: Human Language Technologies, Volume 1 (Long Papers), 2227-2237.</w:t>
      </w:r>
    </w:p>
    <w:p w14:paraId="0943C5E0" w14:textId="77777777" w:rsidR="00B662C4" w:rsidRDefault="00B662C4" w:rsidP="00B662C4">
      <w:r>
        <w:t>Howard, J., &amp; Ruder, S. (2018). Universal Language Model Fine-tuning for Text Classification. Proceedings of the 56th Annual Meeting of the Association for Computational Linguistics (Volume 1: Long Papers), 328-339.</w:t>
      </w:r>
    </w:p>
    <w:p w14:paraId="53DCF5E5" w14:textId="080ACB11" w:rsidR="00B662C4" w:rsidRDefault="00B662C4" w:rsidP="00B662C4">
      <w:r>
        <w:t xml:space="preserve">Dai, Z., Yang, Z., Yang, Y., Carbonell, J., Le, Q. V., &amp; </w:t>
      </w:r>
      <w:proofErr w:type="spellStart"/>
      <w:r>
        <w:t>Salakhutdinov</w:t>
      </w:r>
      <w:proofErr w:type="spellEnd"/>
      <w:r>
        <w:t>, R. (2019). Transformer-XL: Attentive Language Models Beyond a Fixed-Length Context. Proceedings of the 57th Annual Meeting of the Association for Computational Linguistics, 2978–2988.</w:t>
      </w:r>
    </w:p>
    <w:p w14:paraId="1A1EE306" w14:textId="77777777" w:rsidR="000F16C7" w:rsidRDefault="000F16C7" w:rsidP="00B662C4"/>
    <w:p w14:paraId="1FE03BDB" w14:textId="5C21BEB5" w:rsidR="000F16C7" w:rsidRDefault="00000000" w:rsidP="00B662C4">
      <w:pPr>
        <w:rPr>
          <w:rStyle w:val="Hyperlink"/>
        </w:rPr>
      </w:pPr>
      <w:hyperlink r:id="rId10" w:history="1">
        <w:r w:rsidR="000F16C7" w:rsidRPr="00524685">
          <w:rPr>
            <w:rStyle w:val="Hyperlink"/>
          </w:rPr>
          <w:t>https://github.com/openai</w:t>
        </w:r>
      </w:hyperlink>
    </w:p>
    <w:p w14:paraId="62500D96" w14:textId="77777777" w:rsidR="00AE5932" w:rsidRDefault="00AE5932" w:rsidP="00B662C4">
      <w:pPr>
        <w:rPr>
          <w:rStyle w:val="Hyperlink"/>
        </w:rPr>
      </w:pPr>
    </w:p>
    <w:p w14:paraId="34E57004" w14:textId="03D17063" w:rsidR="00AE5932" w:rsidRDefault="00AE5932" w:rsidP="00B662C4">
      <w:r w:rsidRPr="00AE5932">
        <w:t>https://github.com/MoeAlb/ANLP</w:t>
      </w:r>
    </w:p>
    <w:sectPr w:rsidR="00AE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99797659">
    <w:abstractNumId w:val="19"/>
  </w:num>
  <w:num w:numId="2" w16cid:durableId="1264609066">
    <w:abstractNumId w:val="12"/>
  </w:num>
  <w:num w:numId="3" w16cid:durableId="1108354493">
    <w:abstractNumId w:val="10"/>
  </w:num>
  <w:num w:numId="4" w16cid:durableId="2126730588">
    <w:abstractNumId w:val="21"/>
  </w:num>
  <w:num w:numId="5" w16cid:durableId="828518194">
    <w:abstractNumId w:val="13"/>
  </w:num>
  <w:num w:numId="6" w16cid:durableId="671638728">
    <w:abstractNumId w:val="16"/>
  </w:num>
  <w:num w:numId="7" w16cid:durableId="1241057815">
    <w:abstractNumId w:val="18"/>
  </w:num>
  <w:num w:numId="8" w16cid:durableId="473181896">
    <w:abstractNumId w:val="9"/>
  </w:num>
  <w:num w:numId="9" w16cid:durableId="1561474467">
    <w:abstractNumId w:val="7"/>
  </w:num>
  <w:num w:numId="10" w16cid:durableId="1636253086">
    <w:abstractNumId w:val="6"/>
  </w:num>
  <w:num w:numId="11" w16cid:durableId="1774351636">
    <w:abstractNumId w:val="5"/>
  </w:num>
  <w:num w:numId="12" w16cid:durableId="1447197138">
    <w:abstractNumId w:val="4"/>
  </w:num>
  <w:num w:numId="13" w16cid:durableId="735861308">
    <w:abstractNumId w:val="8"/>
  </w:num>
  <w:num w:numId="14" w16cid:durableId="1073427723">
    <w:abstractNumId w:val="3"/>
  </w:num>
  <w:num w:numId="15" w16cid:durableId="415328368">
    <w:abstractNumId w:val="2"/>
  </w:num>
  <w:num w:numId="16" w16cid:durableId="1844204120">
    <w:abstractNumId w:val="1"/>
  </w:num>
  <w:num w:numId="17" w16cid:durableId="1878544738">
    <w:abstractNumId w:val="0"/>
  </w:num>
  <w:num w:numId="18" w16cid:durableId="649597142">
    <w:abstractNumId w:val="14"/>
  </w:num>
  <w:num w:numId="19" w16cid:durableId="11613269">
    <w:abstractNumId w:val="15"/>
  </w:num>
  <w:num w:numId="20" w16cid:durableId="241767714">
    <w:abstractNumId w:val="20"/>
  </w:num>
  <w:num w:numId="21" w16cid:durableId="1309701113">
    <w:abstractNumId w:val="17"/>
  </w:num>
  <w:num w:numId="22" w16cid:durableId="1077361563">
    <w:abstractNumId w:val="11"/>
  </w:num>
  <w:num w:numId="23" w16cid:durableId="5851117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C4"/>
    <w:rsid w:val="000D4FD9"/>
    <w:rsid w:val="000F16C7"/>
    <w:rsid w:val="0053447C"/>
    <w:rsid w:val="00645252"/>
    <w:rsid w:val="006D3D74"/>
    <w:rsid w:val="00833ABB"/>
    <w:rsid w:val="0083569A"/>
    <w:rsid w:val="00A9204E"/>
    <w:rsid w:val="00AE5932"/>
    <w:rsid w:val="00B662C4"/>
    <w:rsid w:val="00C11830"/>
    <w:rsid w:val="00C8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D03D"/>
  <w15:chartTrackingRefBased/>
  <w15:docId w15:val="{DADA3BA1-6B4E-4D1B-B919-3406136A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B662C4"/>
    <w:rPr>
      <w:color w:val="605E5C"/>
      <w:shd w:val="clear" w:color="auto" w:fill="E1DFDD"/>
    </w:rPr>
  </w:style>
  <w:style w:type="table" w:styleId="TableGrid">
    <w:name w:val="Table Grid"/>
    <w:basedOn w:val="TableNormal"/>
    <w:uiPriority w:val="39"/>
    <w:rsid w:val="00534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8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openai" TargetMode="External"/><Relationship Id="rId4" Type="http://schemas.openxmlformats.org/officeDocument/2006/relationships/numbering" Target="numbering.xml"/><Relationship Id="rId9" Type="http://schemas.openxmlformats.org/officeDocument/2006/relationships/hyperlink" Target="https://github.com/open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1D2AD488-0ADE-45A5-A6AA-32094AA2BD36%7d\%7b68444155-DF10-45AB-B1F4-5DB672D3216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{68444155-DF10-45AB-B1F4-5DB672D32165}tf02786999_win32</Template>
  <TotalTime>33</TotalTime>
  <Pages>6</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khawla alhouli</cp:lastModifiedBy>
  <cp:revision>3</cp:revision>
  <dcterms:created xsi:type="dcterms:W3CDTF">2024-05-25T12:09:00Z</dcterms:created>
  <dcterms:modified xsi:type="dcterms:W3CDTF">2024-05-26T19:03:00Z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