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42BA0" w14:textId="4E33CC17" w:rsidR="00B72DE3" w:rsidRDefault="00B72DE3" w:rsidP="00281E20">
      <w:pPr>
        <w:spacing w:line="480" w:lineRule="auto"/>
        <w:rPr>
          <w:rFonts w:ascii="Times New Roman" w:hAnsi="Times New Roman" w:cs="Times New Roman"/>
        </w:rPr>
      </w:pPr>
      <w:r>
        <w:rPr>
          <w:rFonts w:ascii="Times New Roman" w:hAnsi="Times New Roman" w:cs="Times New Roman"/>
        </w:rPr>
        <w:t>Cory Engle</w:t>
      </w:r>
    </w:p>
    <w:p w14:paraId="48C52546" w14:textId="33D9D479" w:rsidR="00B72DE3" w:rsidRDefault="00B72DE3" w:rsidP="00281E20">
      <w:pPr>
        <w:spacing w:line="480" w:lineRule="auto"/>
        <w:rPr>
          <w:rFonts w:ascii="Times New Roman" w:hAnsi="Times New Roman" w:cs="Times New Roman"/>
        </w:rPr>
      </w:pPr>
      <w:r>
        <w:rPr>
          <w:rFonts w:ascii="Times New Roman" w:hAnsi="Times New Roman" w:cs="Times New Roman"/>
        </w:rPr>
        <w:t>Honors Seminar II</w:t>
      </w:r>
    </w:p>
    <w:p w14:paraId="46B9074A" w14:textId="5AA45D1C" w:rsidR="00B72DE3" w:rsidRDefault="00B72DE3" w:rsidP="00281E20">
      <w:pPr>
        <w:spacing w:line="480" w:lineRule="auto"/>
        <w:rPr>
          <w:rFonts w:ascii="Times New Roman" w:hAnsi="Times New Roman" w:cs="Times New Roman"/>
        </w:rPr>
      </w:pPr>
      <w:r>
        <w:rPr>
          <w:rFonts w:ascii="Times New Roman" w:hAnsi="Times New Roman" w:cs="Times New Roman"/>
        </w:rPr>
        <w:t>Dr. Grewal</w:t>
      </w:r>
    </w:p>
    <w:p w14:paraId="435979D9" w14:textId="79B11012" w:rsidR="00B72DE3" w:rsidRDefault="000918AA" w:rsidP="00281E20">
      <w:pPr>
        <w:spacing w:line="480" w:lineRule="auto"/>
        <w:rPr>
          <w:rFonts w:ascii="Times New Roman" w:hAnsi="Times New Roman" w:cs="Times New Roman"/>
        </w:rPr>
      </w:pPr>
      <w:r>
        <w:rPr>
          <w:rFonts w:ascii="Times New Roman" w:hAnsi="Times New Roman" w:cs="Times New Roman"/>
        </w:rPr>
        <w:t>25</w:t>
      </w:r>
      <w:r w:rsidR="00B72DE3">
        <w:rPr>
          <w:rFonts w:ascii="Times New Roman" w:hAnsi="Times New Roman" w:cs="Times New Roman"/>
        </w:rPr>
        <w:t xml:space="preserve"> February 2013</w:t>
      </w:r>
    </w:p>
    <w:p w14:paraId="25A1A2B8" w14:textId="792B4342" w:rsidR="00DA50B3" w:rsidRPr="006852E3" w:rsidRDefault="006852E3" w:rsidP="00281E20">
      <w:pPr>
        <w:spacing w:line="480" w:lineRule="auto"/>
        <w:jc w:val="center"/>
        <w:rPr>
          <w:rFonts w:ascii="Times New Roman" w:hAnsi="Times New Roman" w:cs="Times New Roman"/>
          <w:i/>
        </w:rPr>
      </w:pPr>
      <w:r>
        <w:rPr>
          <w:rFonts w:ascii="Times New Roman" w:hAnsi="Times New Roman" w:cs="Times New Roman"/>
        </w:rPr>
        <w:t xml:space="preserve">Responses to Shattered Masculinity in Morrison’s </w:t>
      </w:r>
      <w:r>
        <w:rPr>
          <w:rFonts w:ascii="Times New Roman" w:hAnsi="Times New Roman" w:cs="Times New Roman"/>
          <w:i/>
        </w:rPr>
        <w:t>The Bluest Eye</w:t>
      </w:r>
    </w:p>
    <w:p w14:paraId="31BF03A0" w14:textId="66919D91" w:rsidR="0056361C" w:rsidRPr="00B72DE3" w:rsidRDefault="007D1259" w:rsidP="00281E20">
      <w:pPr>
        <w:spacing w:line="480" w:lineRule="auto"/>
        <w:ind w:firstLine="720"/>
        <w:rPr>
          <w:rFonts w:ascii="Times New Roman" w:hAnsi="Times New Roman" w:cs="Times New Roman"/>
        </w:rPr>
      </w:pPr>
      <w:r w:rsidRPr="00B72DE3">
        <w:rPr>
          <w:rFonts w:ascii="Times New Roman" w:hAnsi="Times New Roman" w:cs="Times New Roman"/>
        </w:rPr>
        <w:t>Much</w:t>
      </w:r>
      <w:r w:rsidR="00C67567" w:rsidRPr="00B72DE3">
        <w:rPr>
          <w:rFonts w:ascii="Times New Roman" w:hAnsi="Times New Roman" w:cs="Times New Roman"/>
        </w:rPr>
        <w:t xml:space="preserve"> of the criticism on Toni Morrison’s </w:t>
      </w:r>
      <w:r w:rsidR="00C67567" w:rsidRPr="00B72DE3">
        <w:rPr>
          <w:rFonts w:ascii="Times New Roman" w:hAnsi="Times New Roman" w:cs="Times New Roman"/>
          <w:i/>
        </w:rPr>
        <w:t>The Bluest Eye</w:t>
      </w:r>
      <w:r w:rsidRPr="00B72DE3">
        <w:rPr>
          <w:rFonts w:ascii="Times New Roman" w:hAnsi="Times New Roman" w:cs="Times New Roman"/>
        </w:rPr>
        <w:t xml:space="preserve"> </w:t>
      </w:r>
      <w:r w:rsidR="00340DAA" w:rsidRPr="00B72DE3">
        <w:rPr>
          <w:rFonts w:ascii="Times New Roman" w:hAnsi="Times New Roman" w:cs="Times New Roman"/>
        </w:rPr>
        <w:t xml:space="preserve">has </w:t>
      </w:r>
      <w:r w:rsidR="00C8030F">
        <w:rPr>
          <w:rFonts w:ascii="Times New Roman" w:hAnsi="Times New Roman" w:cs="Times New Roman"/>
        </w:rPr>
        <w:t>avoided</w:t>
      </w:r>
      <w:r w:rsidR="00C67567" w:rsidRPr="00B72DE3">
        <w:rPr>
          <w:rFonts w:ascii="Times New Roman" w:hAnsi="Times New Roman" w:cs="Times New Roman"/>
        </w:rPr>
        <w:t xml:space="preserve"> the novel’s tre</w:t>
      </w:r>
      <w:r w:rsidRPr="00B72DE3">
        <w:rPr>
          <w:rFonts w:ascii="Times New Roman" w:hAnsi="Times New Roman" w:cs="Times New Roman"/>
        </w:rPr>
        <w:t xml:space="preserve">atment of male characters </w:t>
      </w:r>
      <w:r w:rsidR="00C67567" w:rsidRPr="00B72DE3">
        <w:rPr>
          <w:rFonts w:ascii="Times New Roman" w:hAnsi="Times New Roman" w:cs="Times New Roman"/>
        </w:rPr>
        <w:t xml:space="preserve">in favor of more female-based critiques. This is neither surprising nor unwarranted, considering that black females’ internalization of white beauty standards is </w:t>
      </w:r>
      <w:r w:rsidR="003C5A3F" w:rsidRPr="00B72DE3">
        <w:rPr>
          <w:rFonts w:ascii="Times New Roman" w:hAnsi="Times New Roman" w:cs="Times New Roman"/>
        </w:rPr>
        <w:t xml:space="preserve">one of the main themes </w:t>
      </w:r>
      <w:r w:rsidR="00982F01">
        <w:rPr>
          <w:rFonts w:ascii="Times New Roman" w:hAnsi="Times New Roman" w:cs="Times New Roman"/>
        </w:rPr>
        <w:t>on which the text rests.</w:t>
      </w:r>
      <w:r w:rsidR="00784845" w:rsidRPr="00B72DE3">
        <w:rPr>
          <w:rFonts w:ascii="Times New Roman" w:hAnsi="Times New Roman" w:cs="Times New Roman"/>
        </w:rPr>
        <w:t xml:space="preserve"> However, while </w:t>
      </w:r>
      <w:r w:rsidR="00140312">
        <w:rPr>
          <w:rFonts w:ascii="Times New Roman" w:hAnsi="Times New Roman" w:cs="Times New Roman"/>
        </w:rPr>
        <w:t>few will</w:t>
      </w:r>
      <w:r w:rsidR="00784845" w:rsidRPr="00B72DE3">
        <w:rPr>
          <w:rFonts w:ascii="Times New Roman" w:hAnsi="Times New Roman" w:cs="Times New Roman"/>
        </w:rPr>
        <w:t xml:space="preserve"> challenge the importance of</w:t>
      </w:r>
      <w:r w:rsidRPr="00B72DE3">
        <w:rPr>
          <w:rFonts w:ascii="Times New Roman" w:hAnsi="Times New Roman" w:cs="Times New Roman"/>
        </w:rPr>
        <w:t xml:space="preserve"> </w:t>
      </w:r>
      <w:r w:rsidR="006852E3">
        <w:rPr>
          <w:rFonts w:ascii="Times New Roman" w:hAnsi="Times New Roman" w:cs="Times New Roman"/>
        </w:rPr>
        <w:t>such</w:t>
      </w:r>
      <w:bookmarkStart w:id="0" w:name="_GoBack"/>
      <w:bookmarkEnd w:id="0"/>
      <w:r w:rsidR="00784845" w:rsidRPr="00B72DE3">
        <w:rPr>
          <w:rFonts w:ascii="Times New Roman" w:hAnsi="Times New Roman" w:cs="Times New Roman"/>
        </w:rPr>
        <w:t xml:space="preserve"> critical examinations of Claudia, Pecola, Pauline, and others, it is perhaps </w:t>
      </w:r>
      <w:r w:rsidR="00CC0529" w:rsidRPr="00B72DE3">
        <w:rPr>
          <w:rFonts w:ascii="Times New Roman" w:hAnsi="Times New Roman" w:cs="Times New Roman"/>
        </w:rPr>
        <w:t>unexpected</w:t>
      </w:r>
      <w:r w:rsidR="00784845" w:rsidRPr="00B72DE3">
        <w:rPr>
          <w:rFonts w:ascii="Times New Roman" w:hAnsi="Times New Roman" w:cs="Times New Roman"/>
        </w:rPr>
        <w:t xml:space="preserve"> that more attention has not been paid to the text’s black male characters. This fact is even mor</w:t>
      </w:r>
      <w:r w:rsidR="00704AAF" w:rsidRPr="00B72DE3">
        <w:rPr>
          <w:rFonts w:ascii="Times New Roman" w:hAnsi="Times New Roman" w:cs="Times New Roman"/>
        </w:rPr>
        <w:t xml:space="preserve">e unusual because of obvious patterns of maladaptive male behaviors in the novel, including but not limited to pedophilia and rape. Indeed, while black females in </w:t>
      </w:r>
      <w:r w:rsidR="00704AAF" w:rsidRPr="00B72DE3">
        <w:rPr>
          <w:rFonts w:ascii="Times New Roman" w:hAnsi="Times New Roman" w:cs="Times New Roman"/>
          <w:i/>
        </w:rPr>
        <w:t>The Bluest Eye</w:t>
      </w:r>
      <w:r w:rsidR="00704AAF" w:rsidRPr="00B72DE3">
        <w:rPr>
          <w:rFonts w:ascii="Times New Roman" w:hAnsi="Times New Roman" w:cs="Times New Roman"/>
        </w:rPr>
        <w:t xml:space="preserve"> suffer from their internalization of white beauty standa</w:t>
      </w:r>
      <w:r w:rsidR="00340DAA" w:rsidRPr="00B72DE3">
        <w:rPr>
          <w:rFonts w:ascii="Times New Roman" w:hAnsi="Times New Roman" w:cs="Times New Roman"/>
        </w:rPr>
        <w:t>rds, black males must confront the</w:t>
      </w:r>
      <w:r w:rsidR="00704AAF" w:rsidRPr="00B72DE3">
        <w:rPr>
          <w:rFonts w:ascii="Times New Roman" w:hAnsi="Times New Roman" w:cs="Times New Roman"/>
        </w:rPr>
        <w:t xml:space="preserve"> par</w:t>
      </w:r>
      <w:r w:rsidR="00F44D34" w:rsidRPr="00B72DE3">
        <w:rPr>
          <w:rFonts w:ascii="Times New Roman" w:hAnsi="Times New Roman" w:cs="Times New Roman"/>
        </w:rPr>
        <w:t xml:space="preserve">allel challenge of </w:t>
      </w:r>
      <w:r w:rsidR="00A63A92" w:rsidRPr="00B72DE3">
        <w:rPr>
          <w:rFonts w:ascii="Times New Roman" w:hAnsi="Times New Roman" w:cs="Times New Roman"/>
        </w:rPr>
        <w:t>emasculation by white society; a</w:t>
      </w:r>
      <w:r w:rsidR="00F44D34" w:rsidRPr="00B72DE3">
        <w:rPr>
          <w:rFonts w:ascii="Times New Roman" w:hAnsi="Times New Roman" w:cs="Times New Roman"/>
        </w:rPr>
        <w:t xml:space="preserve">nd because the novel centers on an act of father-daughter rape – the ultimate </w:t>
      </w:r>
      <w:r w:rsidR="000440BF">
        <w:rPr>
          <w:rFonts w:ascii="Times New Roman" w:hAnsi="Times New Roman" w:cs="Times New Roman"/>
        </w:rPr>
        <w:t>expression</w:t>
      </w:r>
      <w:r w:rsidR="00F44D34" w:rsidRPr="00B72DE3">
        <w:rPr>
          <w:rFonts w:ascii="Times New Roman" w:hAnsi="Times New Roman" w:cs="Times New Roman"/>
        </w:rPr>
        <w:t xml:space="preserve"> of the emasculated male </w:t>
      </w:r>
      <w:r w:rsidR="00B068B7" w:rsidRPr="00B72DE3">
        <w:rPr>
          <w:rFonts w:ascii="Times New Roman" w:hAnsi="Times New Roman" w:cs="Times New Roman"/>
        </w:rPr>
        <w:t>–</w:t>
      </w:r>
      <w:r w:rsidR="00F44D34" w:rsidRPr="00B72DE3">
        <w:rPr>
          <w:rFonts w:ascii="Times New Roman" w:hAnsi="Times New Roman" w:cs="Times New Roman"/>
        </w:rPr>
        <w:t xml:space="preserve"> </w:t>
      </w:r>
      <w:r w:rsidR="00B068B7" w:rsidRPr="00B72DE3">
        <w:rPr>
          <w:rFonts w:ascii="Times New Roman" w:hAnsi="Times New Roman" w:cs="Times New Roman"/>
        </w:rPr>
        <w:t xml:space="preserve">the reader </w:t>
      </w:r>
      <w:r w:rsidR="00A63A92" w:rsidRPr="00B72DE3">
        <w:rPr>
          <w:rFonts w:ascii="Times New Roman" w:hAnsi="Times New Roman" w:cs="Times New Roman"/>
        </w:rPr>
        <w:t>is forced to</w:t>
      </w:r>
      <w:r w:rsidR="00B068B7" w:rsidRPr="00B72DE3">
        <w:rPr>
          <w:rFonts w:ascii="Times New Roman" w:hAnsi="Times New Roman" w:cs="Times New Roman"/>
        </w:rPr>
        <w:t xml:space="preserve"> acknowledge </w:t>
      </w:r>
      <w:r w:rsidRPr="00B72DE3">
        <w:rPr>
          <w:rFonts w:ascii="Times New Roman" w:hAnsi="Times New Roman" w:cs="Times New Roman"/>
        </w:rPr>
        <w:t>the issue</w:t>
      </w:r>
      <w:r w:rsidR="00B068B7" w:rsidRPr="00B72DE3">
        <w:rPr>
          <w:rFonts w:ascii="Times New Roman" w:hAnsi="Times New Roman" w:cs="Times New Roman"/>
        </w:rPr>
        <w:t xml:space="preserve"> as a central theme of the text.</w:t>
      </w:r>
    </w:p>
    <w:p w14:paraId="4B1B16FE" w14:textId="43E8DA59" w:rsidR="006061D3" w:rsidRDefault="00340DAA" w:rsidP="00281E20">
      <w:pPr>
        <w:spacing w:line="480" w:lineRule="auto"/>
        <w:rPr>
          <w:rFonts w:ascii="Times New Roman" w:hAnsi="Times New Roman" w:cs="Times New Roman"/>
        </w:rPr>
      </w:pPr>
      <w:r w:rsidRPr="00B72DE3">
        <w:rPr>
          <w:rFonts w:ascii="Times New Roman" w:hAnsi="Times New Roman" w:cs="Times New Roman"/>
        </w:rPr>
        <w:tab/>
        <w:t xml:space="preserve">Throughout </w:t>
      </w:r>
      <w:r w:rsidRPr="00B72DE3">
        <w:rPr>
          <w:rFonts w:ascii="Times New Roman" w:hAnsi="Times New Roman" w:cs="Times New Roman"/>
          <w:i/>
        </w:rPr>
        <w:t>The Bluest Eye</w:t>
      </w:r>
      <w:r w:rsidRPr="00B72DE3">
        <w:rPr>
          <w:rFonts w:ascii="Times New Roman" w:hAnsi="Times New Roman" w:cs="Times New Roman"/>
        </w:rPr>
        <w:t>, b</w:t>
      </w:r>
      <w:r w:rsidR="007D1259" w:rsidRPr="00B72DE3">
        <w:rPr>
          <w:rFonts w:ascii="Times New Roman" w:hAnsi="Times New Roman" w:cs="Times New Roman"/>
        </w:rPr>
        <w:t xml:space="preserve">lack male characters are emasculated both systematically and personally by whites. </w:t>
      </w:r>
      <w:r w:rsidR="002D3D39" w:rsidRPr="00B72DE3">
        <w:rPr>
          <w:rFonts w:ascii="Times New Roman" w:hAnsi="Times New Roman" w:cs="Times New Roman"/>
        </w:rPr>
        <w:t xml:space="preserve">Cholly’s inability to forge an economically stable life for his family </w:t>
      </w:r>
      <w:r w:rsidR="00CF42E0" w:rsidRPr="00B72DE3">
        <w:rPr>
          <w:rFonts w:ascii="Times New Roman" w:hAnsi="Times New Roman" w:cs="Times New Roman"/>
        </w:rPr>
        <w:t>is</w:t>
      </w:r>
      <w:r w:rsidR="002D3D39" w:rsidRPr="00B72DE3">
        <w:rPr>
          <w:rFonts w:ascii="Times New Roman" w:hAnsi="Times New Roman" w:cs="Times New Roman"/>
        </w:rPr>
        <w:t xml:space="preserve"> </w:t>
      </w:r>
      <w:r w:rsidRPr="00B72DE3">
        <w:rPr>
          <w:rFonts w:ascii="Times New Roman" w:hAnsi="Times New Roman" w:cs="Times New Roman"/>
        </w:rPr>
        <w:t xml:space="preserve">a form of </w:t>
      </w:r>
      <w:r w:rsidR="006E6553" w:rsidRPr="00B72DE3">
        <w:rPr>
          <w:rFonts w:ascii="Times New Roman" w:hAnsi="Times New Roman" w:cs="Times New Roman"/>
        </w:rPr>
        <w:t>systematic</w:t>
      </w:r>
      <w:r w:rsidR="002D3D39" w:rsidRPr="00B72DE3">
        <w:rPr>
          <w:rFonts w:ascii="Times New Roman" w:hAnsi="Times New Roman" w:cs="Times New Roman"/>
        </w:rPr>
        <w:t xml:space="preserve"> emasculation, as socioeconomic disparities </w:t>
      </w:r>
      <w:r w:rsidR="00CF42E0" w:rsidRPr="00B72DE3">
        <w:rPr>
          <w:rFonts w:ascii="Times New Roman" w:hAnsi="Times New Roman" w:cs="Times New Roman"/>
        </w:rPr>
        <w:t>are what prevent him from achieving</w:t>
      </w:r>
      <w:r w:rsidR="002D3D39" w:rsidRPr="00B72DE3">
        <w:rPr>
          <w:rFonts w:ascii="Times New Roman" w:hAnsi="Times New Roman" w:cs="Times New Roman"/>
        </w:rPr>
        <w:t xml:space="preserve"> the role of “provider” and “breadwinne</w:t>
      </w:r>
      <w:r w:rsidR="00DA161E">
        <w:rPr>
          <w:rFonts w:ascii="Times New Roman" w:hAnsi="Times New Roman" w:cs="Times New Roman"/>
        </w:rPr>
        <w:t xml:space="preserve">r” into which men typically ascend </w:t>
      </w:r>
      <w:r w:rsidR="00A771E6" w:rsidRPr="00B72DE3">
        <w:rPr>
          <w:rFonts w:ascii="Times New Roman" w:hAnsi="Times New Roman" w:cs="Times New Roman"/>
        </w:rPr>
        <w:t>(note that Pauline is the main wage earner for the Breedloves)</w:t>
      </w:r>
      <w:r w:rsidR="003502AB">
        <w:rPr>
          <w:rFonts w:ascii="Times New Roman" w:hAnsi="Times New Roman" w:cs="Times New Roman"/>
        </w:rPr>
        <w:t xml:space="preserve"> (114)</w:t>
      </w:r>
      <w:r w:rsidR="002D3D39" w:rsidRPr="00B72DE3">
        <w:rPr>
          <w:rFonts w:ascii="Times New Roman" w:hAnsi="Times New Roman" w:cs="Times New Roman"/>
        </w:rPr>
        <w:t>.</w:t>
      </w:r>
      <w:r w:rsidR="00FA0A34" w:rsidRPr="00B72DE3">
        <w:rPr>
          <w:rFonts w:ascii="Times New Roman" w:hAnsi="Times New Roman" w:cs="Times New Roman"/>
        </w:rPr>
        <w:t xml:space="preserve"> Furthermore, the forced bourgeois “individualizing” of Junior and Soaphead Church is </w:t>
      </w:r>
      <w:r w:rsidR="006935C7" w:rsidRPr="00B72DE3">
        <w:rPr>
          <w:rFonts w:ascii="Times New Roman" w:hAnsi="Times New Roman" w:cs="Times New Roman"/>
        </w:rPr>
        <w:t>also emasculating</w:t>
      </w:r>
      <w:r w:rsidR="00FA0A34" w:rsidRPr="00B72DE3">
        <w:rPr>
          <w:rFonts w:ascii="Times New Roman" w:hAnsi="Times New Roman" w:cs="Times New Roman"/>
        </w:rPr>
        <w:t xml:space="preserve">, and is described by </w:t>
      </w:r>
      <w:r w:rsidR="00FA0A34" w:rsidRPr="00B72DE3">
        <w:rPr>
          <w:rFonts w:ascii="Times New Roman" w:hAnsi="Times New Roman" w:cs="Times New Roman"/>
        </w:rPr>
        <w:lastRenderedPageBreak/>
        <w:t xml:space="preserve">Morrison in masculine terms: Junior </w:t>
      </w:r>
      <w:r w:rsidR="00690E48" w:rsidRPr="00B72DE3">
        <w:rPr>
          <w:rFonts w:ascii="Times New Roman" w:hAnsi="Times New Roman" w:cs="Times New Roman"/>
        </w:rPr>
        <w:t>wants to play “King of the Mountain” with other black boys, to say “’Fuck you’,” “compare the sharpness of jackknives,” and “share with them the laurels of being able to pee far and long” (81).</w:t>
      </w:r>
      <w:r w:rsidR="00690E48" w:rsidRPr="00B72DE3">
        <w:rPr>
          <w:rStyle w:val="FootnoteReference"/>
          <w:rFonts w:ascii="Times New Roman" w:hAnsi="Times New Roman" w:cs="Times New Roman"/>
        </w:rPr>
        <w:footnoteReference w:id="1"/>
      </w:r>
      <w:r w:rsidR="00A771E6" w:rsidRPr="00B72DE3">
        <w:rPr>
          <w:rFonts w:ascii="Times New Roman" w:hAnsi="Times New Roman" w:cs="Times New Roman"/>
        </w:rPr>
        <w:t xml:space="preserve"> It is Geraldine’s aversion to raising a “nigger” child that </w:t>
      </w:r>
      <w:r w:rsidR="006935C7" w:rsidRPr="00B72DE3">
        <w:rPr>
          <w:rFonts w:ascii="Times New Roman" w:hAnsi="Times New Roman" w:cs="Times New Roman"/>
        </w:rPr>
        <w:t>deprives Junior of male camaraderie</w:t>
      </w:r>
      <w:r w:rsidR="00F86BDF" w:rsidRPr="00B72DE3">
        <w:rPr>
          <w:rFonts w:ascii="Times New Roman" w:hAnsi="Times New Roman" w:cs="Times New Roman"/>
        </w:rPr>
        <w:t xml:space="preserve">, his only playmate being the idle Ralph Nisensky. Of course, the most explicit example of black male emasculation in the text is the white men’s humiliation of Cholly during his first sexual encounter. </w:t>
      </w:r>
      <w:r w:rsidR="00CC79DF" w:rsidRPr="00B72DE3">
        <w:rPr>
          <w:rFonts w:ascii="Times New Roman" w:hAnsi="Times New Roman" w:cs="Times New Roman"/>
        </w:rPr>
        <w:t xml:space="preserve">The men are described with their “long guns” aimed at Cholly – a </w:t>
      </w:r>
      <w:r w:rsidR="00D82D76">
        <w:rPr>
          <w:rFonts w:ascii="Times New Roman" w:hAnsi="Times New Roman" w:cs="Times New Roman"/>
        </w:rPr>
        <w:t xml:space="preserve">phallic </w:t>
      </w:r>
      <w:r w:rsidR="00CC79DF" w:rsidRPr="00B72DE3">
        <w:rPr>
          <w:rFonts w:ascii="Times New Roman" w:hAnsi="Times New Roman" w:cs="Times New Roman"/>
        </w:rPr>
        <w:t>symbol of their dominance – and they l</w:t>
      </w:r>
      <w:r w:rsidR="006061D3">
        <w:rPr>
          <w:rFonts w:ascii="Times New Roman" w:hAnsi="Times New Roman" w:cs="Times New Roman"/>
        </w:rPr>
        <w:t xml:space="preserve">augh mockingly as he fumbles impotently with Darlene </w:t>
      </w:r>
      <w:r w:rsidR="00CF42E0" w:rsidRPr="00B72DE3">
        <w:rPr>
          <w:rFonts w:ascii="Times New Roman" w:hAnsi="Times New Roman" w:cs="Times New Roman"/>
        </w:rPr>
        <w:t>(134)</w:t>
      </w:r>
      <w:r w:rsidR="00CC79DF" w:rsidRPr="00B72DE3">
        <w:rPr>
          <w:rFonts w:ascii="Times New Roman" w:hAnsi="Times New Roman" w:cs="Times New Roman"/>
        </w:rPr>
        <w:t xml:space="preserve">. What is particularly interesting about this scene is </w:t>
      </w:r>
      <w:r w:rsidR="001231EE" w:rsidRPr="00B72DE3">
        <w:rPr>
          <w:rFonts w:ascii="Times New Roman" w:hAnsi="Times New Roman" w:cs="Times New Roman"/>
        </w:rPr>
        <w:t xml:space="preserve">its </w:t>
      </w:r>
      <w:r w:rsidR="00447AD2" w:rsidRPr="00B72DE3">
        <w:rPr>
          <w:rFonts w:ascii="Times New Roman" w:hAnsi="Times New Roman" w:cs="Times New Roman"/>
        </w:rPr>
        <w:t>relevance</w:t>
      </w:r>
      <w:r w:rsidR="001231EE" w:rsidRPr="00B72DE3">
        <w:rPr>
          <w:rFonts w:ascii="Times New Roman" w:hAnsi="Times New Roman" w:cs="Times New Roman"/>
        </w:rPr>
        <w:t xml:space="preserve"> to a long history o</w:t>
      </w:r>
      <w:r w:rsidR="00D21072">
        <w:rPr>
          <w:rFonts w:ascii="Times New Roman" w:hAnsi="Times New Roman" w:cs="Times New Roman"/>
        </w:rPr>
        <w:t>f African-American emasculation, namely,</w:t>
      </w:r>
      <w:r w:rsidR="00D82D76">
        <w:rPr>
          <w:rFonts w:ascii="Times New Roman" w:hAnsi="Times New Roman" w:cs="Times New Roman"/>
        </w:rPr>
        <w:t xml:space="preserve"> of</w:t>
      </w:r>
      <w:r w:rsidR="001231EE" w:rsidRPr="00B72DE3">
        <w:rPr>
          <w:rFonts w:ascii="Times New Roman" w:hAnsi="Times New Roman" w:cs="Times New Roman"/>
        </w:rPr>
        <w:t xml:space="preserve"> black man as “entertainment.” </w:t>
      </w:r>
      <w:r w:rsidR="00CF42E0" w:rsidRPr="00B72DE3">
        <w:rPr>
          <w:rFonts w:ascii="Times New Roman" w:hAnsi="Times New Roman" w:cs="Times New Roman"/>
        </w:rPr>
        <w:t>The white men’s asthma</w:t>
      </w:r>
      <w:r w:rsidR="00447AD2" w:rsidRPr="00B72DE3">
        <w:rPr>
          <w:rFonts w:ascii="Times New Roman" w:hAnsi="Times New Roman" w:cs="Times New Roman"/>
        </w:rPr>
        <w:t xml:space="preserve">tic ‘hee hee hee-ing’ recalls </w:t>
      </w:r>
      <w:r w:rsidR="00D82D76">
        <w:rPr>
          <w:rFonts w:ascii="Times New Roman" w:hAnsi="Times New Roman" w:cs="Times New Roman"/>
        </w:rPr>
        <w:t>the dominant culture’s reactions to Sambo and black</w:t>
      </w:r>
      <w:r w:rsidR="00447AD2" w:rsidRPr="00B72DE3">
        <w:rPr>
          <w:rFonts w:ascii="Times New Roman" w:hAnsi="Times New Roman" w:cs="Times New Roman"/>
        </w:rPr>
        <w:t xml:space="preserve">face minstrel shows, two </w:t>
      </w:r>
      <w:r w:rsidR="00D233B9" w:rsidRPr="00B72DE3">
        <w:rPr>
          <w:rFonts w:ascii="Times New Roman" w:hAnsi="Times New Roman" w:cs="Times New Roman"/>
        </w:rPr>
        <w:t xml:space="preserve">of many </w:t>
      </w:r>
      <w:r w:rsidR="007E2835">
        <w:rPr>
          <w:rFonts w:ascii="Times New Roman" w:hAnsi="Times New Roman" w:cs="Times New Roman"/>
        </w:rPr>
        <w:t>examples of</w:t>
      </w:r>
      <w:r w:rsidR="00D233B9" w:rsidRPr="00B72DE3">
        <w:rPr>
          <w:rFonts w:ascii="Times New Roman" w:hAnsi="Times New Roman" w:cs="Times New Roman"/>
        </w:rPr>
        <w:t xml:space="preserve"> black males employed for the</w:t>
      </w:r>
      <w:r w:rsidR="006935C7" w:rsidRPr="00B72DE3">
        <w:rPr>
          <w:rFonts w:ascii="Times New Roman" w:hAnsi="Times New Roman" w:cs="Times New Roman"/>
        </w:rPr>
        <w:t xml:space="preserve"> degrading amusement of whites (Darity 312). Thus, </w:t>
      </w:r>
      <w:r w:rsidR="00B72DE3" w:rsidRPr="00B72DE3">
        <w:rPr>
          <w:rFonts w:ascii="Times New Roman" w:hAnsi="Times New Roman" w:cs="Times New Roman"/>
        </w:rPr>
        <w:t xml:space="preserve">part of </w:t>
      </w:r>
      <w:r w:rsidR="006935C7" w:rsidRPr="00B72DE3">
        <w:rPr>
          <w:rFonts w:ascii="Times New Roman" w:hAnsi="Times New Roman" w:cs="Times New Roman"/>
        </w:rPr>
        <w:t xml:space="preserve">Morrison’s </w:t>
      </w:r>
      <w:r w:rsidR="00F01A0C">
        <w:rPr>
          <w:rFonts w:ascii="Times New Roman" w:hAnsi="Times New Roman" w:cs="Times New Roman"/>
        </w:rPr>
        <w:t>talent</w:t>
      </w:r>
      <w:r w:rsidR="006935C7" w:rsidRPr="00B72DE3">
        <w:rPr>
          <w:rFonts w:ascii="Times New Roman" w:hAnsi="Times New Roman" w:cs="Times New Roman"/>
        </w:rPr>
        <w:t xml:space="preserve"> in </w:t>
      </w:r>
      <w:r w:rsidR="006935C7" w:rsidRPr="00B72DE3">
        <w:rPr>
          <w:rFonts w:ascii="Times New Roman" w:hAnsi="Times New Roman" w:cs="Times New Roman"/>
          <w:i/>
        </w:rPr>
        <w:t>The Bluest Eye</w:t>
      </w:r>
      <w:r w:rsidR="00B72DE3" w:rsidRPr="00B72DE3">
        <w:rPr>
          <w:rFonts w:ascii="Times New Roman" w:hAnsi="Times New Roman" w:cs="Times New Roman"/>
        </w:rPr>
        <w:t xml:space="preserve"> is to craft dramatized instances of black male emasculation, without </w:t>
      </w:r>
      <w:r w:rsidR="00D82D76">
        <w:rPr>
          <w:rFonts w:ascii="Times New Roman" w:hAnsi="Times New Roman" w:cs="Times New Roman"/>
        </w:rPr>
        <w:t>divorcing</w:t>
      </w:r>
      <w:r w:rsidR="00B72DE3" w:rsidRPr="00B72DE3">
        <w:rPr>
          <w:rFonts w:ascii="Times New Roman" w:hAnsi="Times New Roman" w:cs="Times New Roman"/>
        </w:rPr>
        <w:t xml:space="preserve"> them from</w:t>
      </w:r>
      <w:r w:rsidR="00D21072">
        <w:rPr>
          <w:rFonts w:ascii="Times New Roman" w:hAnsi="Times New Roman" w:cs="Times New Roman"/>
        </w:rPr>
        <w:t xml:space="preserve"> the larger social-</w:t>
      </w:r>
      <w:r w:rsidR="00B72DE3" w:rsidRPr="00B72DE3">
        <w:rPr>
          <w:rFonts w:ascii="Times New Roman" w:hAnsi="Times New Roman" w:cs="Times New Roman"/>
        </w:rPr>
        <w:t xml:space="preserve">historical context of racial oppression. </w:t>
      </w:r>
    </w:p>
    <w:p w14:paraId="5301E038" w14:textId="570D6398" w:rsidR="006935C7" w:rsidRDefault="00D21072" w:rsidP="00281E20">
      <w:pPr>
        <w:spacing w:line="480" w:lineRule="auto"/>
        <w:rPr>
          <w:rFonts w:ascii="Times New Roman" w:hAnsi="Times New Roman" w:cs="Times New Roman"/>
        </w:rPr>
      </w:pPr>
      <w:r>
        <w:rPr>
          <w:rFonts w:ascii="Times New Roman" w:hAnsi="Times New Roman" w:cs="Times New Roman"/>
        </w:rPr>
        <w:tab/>
        <w:t xml:space="preserve">The effect of white society’s constant undermining of black masculinity </w:t>
      </w:r>
      <w:r w:rsidR="000440BF">
        <w:rPr>
          <w:rFonts w:ascii="Times New Roman" w:hAnsi="Times New Roman" w:cs="Times New Roman"/>
        </w:rPr>
        <w:t>in the novel is that black male characters</w:t>
      </w:r>
      <w:r>
        <w:rPr>
          <w:rFonts w:ascii="Times New Roman" w:hAnsi="Times New Roman" w:cs="Times New Roman"/>
        </w:rPr>
        <w:t xml:space="preserve"> must assert themselves through sexual possession of women.</w:t>
      </w:r>
      <w:r w:rsidR="000440BF">
        <w:rPr>
          <w:rFonts w:ascii="Times New Roman" w:hAnsi="Times New Roman" w:cs="Times New Roman"/>
        </w:rPr>
        <w:t xml:space="preserve"> </w:t>
      </w:r>
      <w:r w:rsidR="00DA50B3">
        <w:rPr>
          <w:rFonts w:ascii="Times New Roman" w:hAnsi="Times New Roman" w:cs="Times New Roman"/>
        </w:rPr>
        <w:t>For a</w:t>
      </w:r>
      <w:r w:rsidR="00D23AD9">
        <w:rPr>
          <w:rFonts w:ascii="Times New Roman" w:hAnsi="Times New Roman" w:cs="Times New Roman"/>
        </w:rPr>
        <w:t xml:space="preserve">s Cholly says after his </w:t>
      </w:r>
      <w:r w:rsidR="00385B37">
        <w:rPr>
          <w:rFonts w:ascii="Times New Roman" w:hAnsi="Times New Roman" w:cs="Times New Roman"/>
        </w:rPr>
        <w:t>humiliating sexual encounter</w:t>
      </w:r>
      <w:r w:rsidR="00D23AD9">
        <w:rPr>
          <w:rFonts w:ascii="Times New Roman" w:hAnsi="Times New Roman" w:cs="Times New Roman"/>
        </w:rPr>
        <w:t xml:space="preserve">, directing his anger at white men “would have destroyed him,” so he </w:t>
      </w:r>
      <w:r w:rsidR="00F0330A">
        <w:rPr>
          <w:rFonts w:ascii="Times New Roman" w:hAnsi="Times New Roman" w:cs="Times New Roman"/>
        </w:rPr>
        <w:t xml:space="preserve">instead </w:t>
      </w:r>
      <w:r w:rsidR="00D23AD9">
        <w:rPr>
          <w:rFonts w:ascii="Times New Roman" w:hAnsi="Times New Roman" w:cs="Times New Roman"/>
        </w:rPr>
        <w:t xml:space="preserve">hates Darlene, “the one who bore witness to his failure, his </w:t>
      </w:r>
      <w:r w:rsidR="00D23AD9">
        <w:rPr>
          <w:rFonts w:ascii="Times New Roman" w:hAnsi="Times New Roman" w:cs="Times New Roman"/>
          <w:i/>
        </w:rPr>
        <w:t>impotence</w:t>
      </w:r>
      <w:r w:rsidR="00D23AD9">
        <w:rPr>
          <w:rFonts w:ascii="Times New Roman" w:hAnsi="Times New Roman" w:cs="Times New Roman"/>
        </w:rPr>
        <w:t xml:space="preserve"> (emphasis added)” (137). </w:t>
      </w:r>
      <w:r w:rsidR="00385B37">
        <w:rPr>
          <w:rFonts w:ascii="Times New Roman" w:hAnsi="Times New Roman" w:cs="Times New Roman"/>
        </w:rPr>
        <w:t xml:space="preserve">This tendency for black males to redirect their hatred towards women is made fairly clear in the novel, but examined closely, it also seems to explain their more depraved sexual behaviors: </w:t>
      </w:r>
      <w:r w:rsidR="00075598">
        <w:rPr>
          <w:rFonts w:ascii="Times New Roman" w:hAnsi="Times New Roman" w:cs="Times New Roman"/>
        </w:rPr>
        <w:t>Unable to perform</w:t>
      </w:r>
      <w:r w:rsidR="007E2835">
        <w:rPr>
          <w:rFonts w:ascii="Times New Roman" w:hAnsi="Times New Roman" w:cs="Times New Roman"/>
        </w:rPr>
        <w:t xml:space="preserve"> adequately in </w:t>
      </w:r>
      <w:r w:rsidR="00385B37">
        <w:rPr>
          <w:rFonts w:ascii="Times New Roman" w:hAnsi="Times New Roman" w:cs="Times New Roman"/>
        </w:rPr>
        <w:t>conventional</w:t>
      </w:r>
      <w:r w:rsidR="007E2835">
        <w:rPr>
          <w:rFonts w:ascii="Times New Roman" w:hAnsi="Times New Roman" w:cs="Times New Roman"/>
        </w:rPr>
        <w:t xml:space="preserve"> </w:t>
      </w:r>
      <w:r w:rsidR="00385B37">
        <w:rPr>
          <w:rFonts w:ascii="Times New Roman" w:hAnsi="Times New Roman" w:cs="Times New Roman"/>
        </w:rPr>
        <w:t>relationships</w:t>
      </w:r>
      <w:r w:rsidR="00C634E4">
        <w:rPr>
          <w:rFonts w:ascii="Times New Roman" w:hAnsi="Times New Roman" w:cs="Times New Roman"/>
        </w:rPr>
        <w:t>, some</w:t>
      </w:r>
      <w:r w:rsidR="007E2835">
        <w:rPr>
          <w:rFonts w:ascii="Times New Roman" w:hAnsi="Times New Roman" w:cs="Times New Roman"/>
        </w:rPr>
        <w:t xml:space="preserve"> men </w:t>
      </w:r>
      <w:r w:rsidR="004B706B">
        <w:rPr>
          <w:rFonts w:ascii="Times New Roman" w:hAnsi="Times New Roman" w:cs="Times New Roman"/>
        </w:rPr>
        <w:t>resort</w:t>
      </w:r>
      <w:r w:rsidR="007E2835">
        <w:rPr>
          <w:rFonts w:ascii="Times New Roman" w:hAnsi="Times New Roman" w:cs="Times New Roman"/>
        </w:rPr>
        <w:t xml:space="preserve"> to </w:t>
      </w:r>
      <w:r w:rsidR="0042703B">
        <w:rPr>
          <w:rFonts w:ascii="Times New Roman" w:hAnsi="Times New Roman" w:cs="Times New Roman"/>
        </w:rPr>
        <w:t xml:space="preserve">acts of </w:t>
      </w:r>
      <w:r w:rsidR="004B706B">
        <w:rPr>
          <w:rFonts w:ascii="Times New Roman" w:hAnsi="Times New Roman" w:cs="Times New Roman"/>
        </w:rPr>
        <w:t>pedophilia and rape</w:t>
      </w:r>
      <w:r w:rsidR="007E2835">
        <w:rPr>
          <w:rFonts w:ascii="Times New Roman" w:hAnsi="Times New Roman" w:cs="Times New Roman"/>
        </w:rPr>
        <w:t xml:space="preserve">. Mr. Henry exemplifies this failure </w:t>
      </w:r>
      <w:r w:rsidR="00BD7E60">
        <w:rPr>
          <w:rFonts w:ascii="Times New Roman" w:hAnsi="Times New Roman" w:cs="Times New Roman"/>
        </w:rPr>
        <w:t>by</w:t>
      </w:r>
      <w:r w:rsidR="00BD10C5">
        <w:rPr>
          <w:rFonts w:ascii="Times New Roman" w:hAnsi="Times New Roman" w:cs="Times New Roman"/>
        </w:rPr>
        <w:t xml:space="preserve"> both</w:t>
      </w:r>
      <w:r w:rsidR="007E2835">
        <w:rPr>
          <w:rFonts w:ascii="Times New Roman" w:hAnsi="Times New Roman" w:cs="Times New Roman"/>
        </w:rPr>
        <w:t xml:space="preserve"> his need to cons</w:t>
      </w:r>
      <w:r w:rsidR="00BD10C5">
        <w:rPr>
          <w:rFonts w:ascii="Times New Roman" w:hAnsi="Times New Roman" w:cs="Times New Roman"/>
        </w:rPr>
        <w:t>ort with prostitutes and</w:t>
      </w:r>
      <w:r w:rsidR="007E2835">
        <w:rPr>
          <w:rFonts w:ascii="Times New Roman" w:hAnsi="Times New Roman" w:cs="Times New Roman"/>
        </w:rPr>
        <w:t xml:space="preserve"> his r</w:t>
      </w:r>
      <w:r w:rsidR="004B706B">
        <w:rPr>
          <w:rFonts w:ascii="Times New Roman" w:hAnsi="Times New Roman" w:cs="Times New Roman"/>
        </w:rPr>
        <w:t>eputation with the town’s women,</w:t>
      </w:r>
      <w:r w:rsidR="007E2835">
        <w:rPr>
          <w:rFonts w:ascii="Times New Roman" w:hAnsi="Times New Roman" w:cs="Times New Roman"/>
        </w:rPr>
        <w:t xml:space="preserve"> </w:t>
      </w:r>
      <w:r w:rsidR="00DA50B3">
        <w:rPr>
          <w:rFonts w:ascii="Times New Roman" w:hAnsi="Times New Roman" w:cs="Times New Roman"/>
        </w:rPr>
        <w:t>as in their</w:t>
      </w:r>
      <w:r w:rsidR="00BD10C5">
        <w:rPr>
          <w:rFonts w:ascii="Times New Roman" w:hAnsi="Times New Roman" w:cs="Times New Roman"/>
        </w:rPr>
        <w:t xml:space="preserve"> questio</w:t>
      </w:r>
      <w:r w:rsidR="004B706B">
        <w:rPr>
          <w:rFonts w:ascii="Times New Roman" w:hAnsi="Times New Roman" w:cs="Times New Roman"/>
        </w:rPr>
        <w:t>n</w:t>
      </w:r>
      <w:r w:rsidR="00DA50B3">
        <w:rPr>
          <w:rFonts w:ascii="Times New Roman" w:hAnsi="Times New Roman" w:cs="Times New Roman"/>
        </w:rPr>
        <w:t>ing</w:t>
      </w:r>
      <w:r w:rsidR="004B706B">
        <w:rPr>
          <w:rFonts w:ascii="Times New Roman" w:hAnsi="Times New Roman" w:cs="Times New Roman"/>
        </w:rPr>
        <w:t xml:space="preserve"> why he has </w:t>
      </w:r>
      <w:r w:rsidR="00DA50B3">
        <w:rPr>
          <w:rFonts w:ascii="Times New Roman" w:hAnsi="Times New Roman" w:cs="Times New Roman"/>
        </w:rPr>
        <w:t>never been married and musing</w:t>
      </w:r>
      <w:r w:rsidR="00BD10C5">
        <w:rPr>
          <w:rFonts w:ascii="Times New Roman" w:hAnsi="Times New Roman" w:cs="Times New Roman"/>
        </w:rPr>
        <w:t xml:space="preserve"> that p</w:t>
      </w:r>
      <w:r w:rsidR="00102CDB">
        <w:rPr>
          <w:rFonts w:ascii="Times New Roman" w:hAnsi="Times New Roman" w:cs="Times New Roman"/>
        </w:rPr>
        <w:t>erhaps s</w:t>
      </w:r>
      <w:r w:rsidR="00BD7E60">
        <w:rPr>
          <w:rFonts w:ascii="Times New Roman" w:hAnsi="Times New Roman" w:cs="Times New Roman"/>
        </w:rPr>
        <w:t>omebody has “cut it off” (17). B</w:t>
      </w:r>
      <w:r w:rsidR="00102CDB">
        <w:rPr>
          <w:rFonts w:ascii="Times New Roman" w:hAnsi="Times New Roman" w:cs="Times New Roman"/>
        </w:rPr>
        <w:t xml:space="preserve">esides being an explicit act of verbal </w:t>
      </w:r>
      <w:r w:rsidR="00B1789C">
        <w:rPr>
          <w:rFonts w:ascii="Times New Roman" w:hAnsi="Times New Roman" w:cs="Times New Roman"/>
        </w:rPr>
        <w:t>castration</w:t>
      </w:r>
      <w:r w:rsidR="00102CDB">
        <w:rPr>
          <w:rFonts w:ascii="Times New Roman" w:hAnsi="Times New Roman" w:cs="Times New Roman"/>
        </w:rPr>
        <w:t xml:space="preserve">, </w:t>
      </w:r>
      <w:r w:rsidR="000440BF">
        <w:rPr>
          <w:rFonts w:ascii="Times New Roman" w:hAnsi="Times New Roman" w:cs="Times New Roman"/>
        </w:rPr>
        <w:t>this passage and the women’s</w:t>
      </w:r>
      <w:r w:rsidR="00102CDB">
        <w:rPr>
          <w:rFonts w:ascii="Times New Roman" w:hAnsi="Times New Roman" w:cs="Times New Roman"/>
        </w:rPr>
        <w:t xml:space="preserve"> conclusion that he is “just picky” </w:t>
      </w:r>
      <w:r w:rsidR="00DA161E">
        <w:rPr>
          <w:rFonts w:ascii="Times New Roman" w:hAnsi="Times New Roman" w:cs="Times New Roman"/>
        </w:rPr>
        <w:t xml:space="preserve">also </w:t>
      </w:r>
      <w:r w:rsidR="000440BF">
        <w:rPr>
          <w:rFonts w:ascii="Times New Roman" w:hAnsi="Times New Roman" w:cs="Times New Roman"/>
        </w:rPr>
        <w:t>cleverly foreshadow</w:t>
      </w:r>
      <w:r w:rsidR="006061D3">
        <w:rPr>
          <w:rFonts w:ascii="Times New Roman" w:hAnsi="Times New Roman" w:cs="Times New Roman"/>
        </w:rPr>
        <w:t xml:space="preserve"> his later “picking” at Frieda (89). </w:t>
      </w:r>
      <w:r w:rsidR="00715652">
        <w:rPr>
          <w:rFonts w:ascii="Times New Roman" w:hAnsi="Times New Roman" w:cs="Times New Roman"/>
        </w:rPr>
        <w:t>More significantly</w:t>
      </w:r>
      <w:r w:rsidR="000440BF">
        <w:rPr>
          <w:rFonts w:ascii="Times New Roman" w:hAnsi="Times New Roman" w:cs="Times New Roman"/>
        </w:rPr>
        <w:t>,</w:t>
      </w:r>
      <w:r w:rsidR="00715652">
        <w:rPr>
          <w:rFonts w:ascii="Times New Roman" w:hAnsi="Times New Roman" w:cs="Times New Roman"/>
        </w:rPr>
        <w:t xml:space="preserve"> however,</w:t>
      </w:r>
      <w:r w:rsidR="000440BF">
        <w:rPr>
          <w:rFonts w:ascii="Times New Roman" w:hAnsi="Times New Roman" w:cs="Times New Roman"/>
        </w:rPr>
        <w:t xml:space="preserve"> black males’ </w:t>
      </w:r>
      <w:r w:rsidR="00DA50B3">
        <w:rPr>
          <w:rFonts w:ascii="Times New Roman" w:hAnsi="Times New Roman" w:cs="Times New Roman"/>
        </w:rPr>
        <w:t>sexual</w:t>
      </w:r>
      <w:r w:rsidR="000440BF">
        <w:rPr>
          <w:rFonts w:ascii="Times New Roman" w:hAnsi="Times New Roman" w:cs="Times New Roman"/>
        </w:rPr>
        <w:t xml:space="preserve"> perversion in the novel is best exemplified by Soaphead Church. </w:t>
      </w:r>
      <w:r w:rsidR="00A4687E">
        <w:rPr>
          <w:rFonts w:ascii="Times New Roman" w:hAnsi="Times New Roman" w:cs="Times New Roman"/>
        </w:rPr>
        <w:t xml:space="preserve">The text </w:t>
      </w:r>
      <w:r w:rsidR="00DA50B3">
        <w:rPr>
          <w:rFonts w:ascii="Times New Roman" w:hAnsi="Times New Roman" w:cs="Times New Roman"/>
        </w:rPr>
        <w:t>chronicles the</w:t>
      </w:r>
      <w:r w:rsidR="00A4687E">
        <w:rPr>
          <w:rFonts w:ascii="Times New Roman" w:hAnsi="Times New Roman" w:cs="Times New Roman"/>
        </w:rPr>
        <w:t xml:space="preserve"> damaging effects of his whitewashed educati</w:t>
      </w:r>
      <w:r w:rsidR="001349BD">
        <w:rPr>
          <w:rFonts w:ascii="Times New Roman" w:hAnsi="Times New Roman" w:cs="Times New Roman"/>
        </w:rPr>
        <w:t>on and upbringing, citing them as the root cause of his melancholy and neuroticism</w:t>
      </w:r>
      <w:r w:rsidR="00B61E12">
        <w:rPr>
          <w:rFonts w:ascii="Times New Roman" w:hAnsi="Times New Roman" w:cs="Times New Roman"/>
        </w:rPr>
        <w:t>: T</w:t>
      </w:r>
      <w:r w:rsidR="001349BD">
        <w:rPr>
          <w:rFonts w:ascii="Times New Roman" w:hAnsi="Times New Roman" w:cs="Times New Roman"/>
        </w:rPr>
        <w:t>he former ruins his marriage with Velma, and the latter leads him to prey on young girls (154, 151).</w:t>
      </w:r>
      <w:r w:rsidR="00B61E12">
        <w:rPr>
          <w:rFonts w:ascii="Times New Roman" w:hAnsi="Times New Roman" w:cs="Times New Roman"/>
        </w:rPr>
        <w:t xml:space="preserve"> One need look no </w:t>
      </w:r>
      <w:r w:rsidR="007A0044">
        <w:rPr>
          <w:rFonts w:ascii="Times New Roman" w:hAnsi="Times New Roman" w:cs="Times New Roman"/>
        </w:rPr>
        <w:t>further than the claim that Soaphead “</w:t>
      </w:r>
      <w:r w:rsidR="00B61E12">
        <w:rPr>
          <w:rFonts w:ascii="Times New Roman" w:hAnsi="Times New Roman" w:cs="Times New Roman"/>
        </w:rPr>
        <w:t>did not experience sustained erections”</w:t>
      </w:r>
      <w:r w:rsidR="00F0330A">
        <w:rPr>
          <w:rFonts w:ascii="Times New Roman" w:hAnsi="Times New Roman" w:cs="Times New Roman"/>
        </w:rPr>
        <w:t xml:space="preserve"> for </w:t>
      </w:r>
      <w:r w:rsidR="00DA50B3">
        <w:rPr>
          <w:rFonts w:ascii="Times New Roman" w:hAnsi="Times New Roman" w:cs="Times New Roman"/>
        </w:rPr>
        <w:t>physical</w:t>
      </w:r>
      <w:r w:rsidR="00F0330A">
        <w:rPr>
          <w:rFonts w:ascii="Times New Roman" w:hAnsi="Times New Roman" w:cs="Times New Roman"/>
        </w:rPr>
        <w:t xml:space="preserve"> and symbolic evidence of </w:t>
      </w:r>
      <w:r w:rsidR="007A0044">
        <w:rPr>
          <w:rFonts w:ascii="Times New Roman" w:hAnsi="Times New Roman" w:cs="Times New Roman"/>
        </w:rPr>
        <w:t>his</w:t>
      </w:r>
      <w:r w:rsidR="00F0330A">
        <w:rPr>
          <w:rFonts w:ascii="Times New Roman" w:hAnsi="Times New Roman" w:cs="Times New Roman"/>
        </w:rPr>
        <w:t xml:space="preserve"> emasculation (151</w:t>
      </w:r>
      <w:r w:rsidR="007A0044">
        <w:rPr>
          <w:rFonts w:ascii="Times New Roman" w:hAnsi="Times New Roman" w:cs="Times New Roman"/>
        </w:rPr>
        <w:t xml:space="preserve">). Thus, having failed with women his own age, and being intimidated by young boys, female children provide the only remaining outlet by which he can assert his masculinity. </w:t>
      </w:r>
      <w:r w:rsidR="00DA50B3">
        <w:rPr>
          <w:rFonts w:ascii="Times New Roman" w:hAnsi="Times New Roman" w:cs="Times New Roman"/>
        </w:rPr>
        <w:t xml:space="preserve">This destructive progression from emasculation, to female rejection, to sexual perversion is what leads to Cholly’s climactic rape of Pecola. </w:t>
      </w:r>
    </w:p>
    <w:p w14:paraId="5D6F2363" w14:textId="2EA7CE51" w:rsidR="00DA50B3" w:rsidRDefault="00DA50B3" w:rsidP="00281E20">
      <w:pPr>
        <w:spacing w:line="480" w:lineRule="auto"/>
        <w:rPr>
          <w:rFonts w:ascii="Times New Roman" w:hAnsi="Times New Roman" w:cs="Times New Roman"/>
        </w:rPr>
      </w:pPr>
      <w:r>
        <w:rPr>
          <w:rFonts w:ascii="Times New Roman" w:hAnsi="Times New Roman" w:cs="Times New Roman"/>
        </w:rPr>
        <w:tab/>
      </w:r>
      <w:r w:rsidR="000F1407">
        <w:rPr>
          <w:rFonts w:ascii="Times New Roman" w:hAnsi="Times New Roman" w:cs="Times New Roman"/>
        </w:rPr>
        <w:t xml:space="preserve">Because </w:t>
      </w:r>
      <w:r w:rsidR="000F1407">
        <w:rPr>
          <w:rFonts w:ascii="Times New Roman" w:hAnsi="Times New Roman" w:cs="Times New Roman"/>
          <w:i/>
        </w:rPr>
        <w:t>The Bluest Eye</w:t>
      </w:r>
      <w:r w:rsidR="000F1407">
        <w:rPr>
          <w:rFonts w:ascii="Times New Roman" w:hAnsi="Times New Roman" w:cs="Times New Roman"/>
        </w:rPr>
        <w:t xml:space="preserve"> centers on </w:t>
      </w:r>
      <w:r w:rsidR="00C63475">
        <w:rPr>
          <w:rFonts w:ascii="Times New Roman" w:hAnsi="Times New Roman" w:cs="Times New Roman"/>
        </w:rPr>
        <w:t>an act of father-daughter incest</w:t>
      </w:r>
      <w:r w:rsidR="000F1407">
        <w:rPr>
          <w:rFonts w:ascii="Times New Roman" w:hAnsi="Times New Roman" w:cs="Times New Roman"/>
        </w:rPr>
        <w:t xml:space="preserve">, the reader </w:t>
      </w:r>
      <w:r w:rsidR="002123D2">
        <w:rPr>
          <w:rFonts w:ascii="Times New Roman" w:hAnsi="Times New Roman" w:cs="Times New Roman"/>
        </w:rPr>
        <w:t>is forced</w:t>
      </w:r>
      <w:r w:rsidR="00B7407E">
        <w:rPr>
          <w:rFonts w:ascii="Times New Roman" w:hAnsi="Times New Roman" w:cs="Times New Roman"/>
        </w:rPr>
        <w:t xml:space="preserve"> to</w:t>
      </w:r>
      <w:r w:rsidR="000F1407">
        <w:rPr>
          <w:rFonts w:ascii="Times New Roman" w:hAnsi="Times New Roman" w:cs="Times New Roman"/>
        </w:rPr>
        <w:t xml:space="preserve"> acknowledge black male emasculation </w:t>
      </w:r>
      <w:r w:rsidR="00BD4062">
        <w:rPr>
          <w:rFonts w:ascii="Times New Roman" w:hAnsi="Times New Roman" w:cs="Times New Roman"/>
        </w:rPr>
        <w:t xml:space="preserve">as a central theme </w:t>
      </w:r>
      <w:r w:rsidR="00B04562">
        <w:rPr>
          <w:rFonts w:ascii="Times New Roman" w:hAnsi="Times New Roman" w:cs="Times New Roman"/>
        </w:rPr>
        <w:t>in</w:t>
      </w:r>
      <w:r w:rsidR="00BD4062">
        <w:rPr>
          <w:rFonts w:ascii="Times New Roman" w:hAnsi="Times New Roman" w:cs="Times New Roman"/>
        </w:rPr>
        <w:t xml:space="preserve"> the text. For it is clear that Cholly’s abuse of Pecola</w:t>
      </w:r>
      <w:r w:rsidR="00B04562">
        <w:rPr>
          <w:rFonts w:ascii="Times New Roman" w:hAnsi="Times New Roman" w:cs="Times New Roman"/>
        </w:rPr>
        <w:t xml:space="preserve"> is the narrative focal point of</w:t>
      </w:r>
      <w:r w:rsidR="00BD4062">
        <w:rPr>
          <w:rFonts w:ascii="Times New Roman" w:hAnsi="Times New Roman" w:cs="Times New Roman"/>
        </w:rPr>
        <w:t xml:space="preserve"> the novel, as </w:t>
      </w:r>
      <w:r w:rsidR="0068626D">
        <w:rPr>
          <w:rFonts w:ascii="Times New Roman" w:hAnsi="Times New Roman" w:cs="Times New Roman"/>
        </w:rPr>
        <w:t>foreshadowed</w:t>
      </w:r>
      <w:r w:rsidR="00BD4062">
        <w:rPr>
          <w:rFonts w:ascii="Times New Roman" w:hAnsi="Times New Roman" w:cs="Times New Roman"/>
        </w:rPr>
        <w:t xml:space="preserve"> </w:t>
      </w:r>
      <w:r w:rsidR="0068626D">
        <w:rPr>
          <w:rFonts w:ascii="Times New Roman" w:hAnsi="Times New Roman" w:cs="Times New Roman"/>
        </w:rPr>
        <w:t>in</w:t>
      </w:r>
      <w:r w:rsidR="00BD4062">
        <w:rPr>
          <w:rFonts w:ascii="Times New Roman" w:hAnsi="Times New Roman" w:cs="Times New Roman"/>
        </w:rPr>
        <w:t xml:space="preserve"> the first two lines of its introduction</w:t>
      </w:r>
      <w:r w:rsidR="0065781E">
        <w:rPr>
          <w:rFonts w:ascii="Times New Roman" w:hAnsi="Times New Roman" w:cs="Times New Roman"/>
        </w:rPr>
        <w:t xml:space="preserve"> (10). Essentially, Cholly’s rape of Pecola is the </w:t>
      </w:r>
      <w:r w:rsidR="00CD6A36">
        <w:rPr>
          <w:rFonts w:ascii="Times New Roman" w:hAnsi="Times New Roman" w:cs="Times New Roman"/>
        </w:rPr>
        <w:t>epitome</w:t>
      </w:r>
      <w:r w:rsidR="0065781E">
        <w:rPr>
          <w:rFonts w:ascii="Times New Roman" w:hAnsi="Times New Roman" w:cs="Times New Roman"/>
        </w:rPr>
        <w:t xml:space="preserve"> of masculine failure: </w:t>
      </w:r>
      <w:r w:rsidR="000149FC">
        <w:rPr>
          <w:rFonts w:ascii="Times New Roman" w:hAnsi="Times New Roman" w:cs="Times New Roman"/>
        </w:rPr>
        <w:t xml:space="preserve">Aside from the </w:t>
      </w:r>
      <w:r w:rsidR="00624AB0">
        <w:rPr>
          <w:rFonts w:ascii="Times New Roman" w:hAnsi="Times New Roman" w:cs="Times New Roman"/>
        </w:rPr>
        <w:t xml:space="preserve">sheer </w:t>
      </w:r>
      <w:r w:rsidR="0068626D">
        <w:rPr>
          <w:rFonts w:ascii="Times New Roman" w:hAnsi="Times New Roman" w:cs="Times New Roman"/>
        </w:rPr>
        <w:t>depravity</w:t>
      </w:r>
      <w:r w:rsidR="000149FC">
        <w:rPr>
          <w:rFonts w:ascii="Times New Roman" w:hAnsi="Times New Roman" w:cs="Times New Roman"/>
        </w:rPr>
        <w:t xml:space="preserve"> of a g</w:t>
      </w:r>
      <w:r w:rsidR="00624AB0">
        <w:rPr>
          <w:rFonts w:ascii="Times New Roman" w:hAnsi="Times New Roman" w:cs="Times New Roman"/>
        </w:rPr>
        <w:t xml:space="preserve">rown man raping a child, </w:t>
      </w:r>
      <w:r w:rsidR="005620D5">
        <w:rPr>
          <w:rFonts w:ascii="Times New Roman" w:hAnsi="Times New Roman" w:cs="Times New Roman"/>
        </w:rPr>
        <w:t>he</w:t>
      </w:r>
      <w:r w:rsidR="00624AB0">
        <w:rPr>
          <w:rFonts w:ascii="Times New Roman" w:hAnsi="Times New Roman" w:cs="Times New Roman"/>
        </w:rPr>
        <w:t xml:space="preserve"> </w:t>
      </w:r>
      <w:r w:rsidR="000149FC">
        <w:rPr>
          <w:rFonts w:ascii="Times New Roman" w:hAnsi="Times New Roman" w:cs="Times New Roman"/>
        </w:rPr>
        <w:t xml:space="preserve">also fails as both a father and a husband. Several </w:t>
      </w:r>
      <w:r w:rsidR="00BD4062">
        <w:rPr>
          <w:rFonts w:ascii="Times New Roman" w:hAnsi="Times New Roman" w:cs="Times New Roman"/>
        </w:rPr>
        <w:t xml:space="preserve">aspects of </w:t>
      </w:r>
      <w:r w:rsidR="0093115A">
        <w:rPr>
          <w:rFonts w:ascii="Times New Roman" w:hAnsi="Times New Roman" w:cs="Times New Roman"/>
        </w:rPr>
        <w:t>this</w:t>
      </w:r>
      <w:r w:rsidR="008C7EA7">
        <w:rPr>
          <w:rFonts w:ascii="Times New Roman" w:hAnsi="Times New Roman" w:cs="Times New Roman"/>
        </w:rPr>
        <w:t xml:space="preserve"> scene link Cholly’s actions to a larger context of emasculation. </w:t>
      </w:r>
      <w:r w:rsidR="008A4432">
        <w:rPr>
          <w:rFonts w:ascii="Times New Roman" w:hAnsi="Times New Roman" w:cs="Times New Roman"/>
        </w:rPr>
        <w:t xml:space="preserve">From a marital standpoint, </w:t>
      </w:r>
      <w:r w:rsidR="005620D5">
        <w:rPr>
          <w:rFonts w:ascii="Times New Roman" w:hAnsi="Times New Roman" w:cs="Times New Roman"/>
        </w:rPr>
        <w:t>his</w:t>
      </w:r>
      <w:r w:rsidR="008A4432">
        <w:rPr>
          <w:rFonts w:ascii="Times New Roman" w:hAnsi="Times New Roman" w:cs="Times New Roman"/>
        </w:rPr>
        <w:t xml:space="preserve"> failure as </w:t>
      </w:r>
      <w:r w:rsidR="00B1789C">
        <w:rPr>
          <w:rFonts w:ascii="Times New Roman" w:hAnsi="Times New Roman" w:cs="Times New Roman"/>
        </w:rPr>
        <w:t xml:space="preserve">a husband underlies the entire passage, beginning </w:t>
      </w:r>
      <w:r w:rsidR="00277FF3">
        <w:rPr>
          <w:rFonts w:ascii="Times New Roman" w:hAnsi="Times New Roman" w:cs="Times New Roman"/>
        </w:rPr>
        <w:t xml:space="preserve">with his lamentations about his marriage and culminating in his desire to “nibble away the itch from [Pecola’s] calf with his teeth,” as he once did to Pauline (146, 147). </w:t>
      </w:r>
      <w:r w:rsidR="00715652">
        <w:rPr>
          <w:rFonts w:ascii="Times New Roman" w:hAnsi="Times New Roman" w:cs="Times New Roman"/>
        </w:rPr>
        <w:t xml:space="preserve">His shortcomings as a father are also highlighted, Cholly described as “dumbfounded” about </w:t>
      </w:r>
      <w:r w:rsidR="00BB6D5C">
        <w:rPr>
          <w:rFonts w:ascii="Times New Roman" w:hAnsi="Times New Roman" w:cs="Times New Roman"/>
        </w:rPr>
        <w:t>childrearing and wondering, “What could he do for her</w:t>
      </w:r>
      <w:r w:rsidR="0068626D">
        <w:rPr>
          <w:rFonts w:ascii="Times New Roman" w:hAnsi="Times New Roman" w:cs="Times New Roman"/>
        </w:rPr>
        <w:t xml:space="preserve"> [Pecola]</w:t>
      </w:r>
      <w:r w:rsidR="00BB6D5C">
        <w:rPr>
          <w:rFonts w:ascii="Times New Roman" w:hAnsi="Times New Roman" w:cs="Times New Roman"/>
        </w:rPr>
        <w:t xml:space="preserve">… What give her? What say to her?” (147). </w:t>
      </w:r>
      <w:r w:rsidR="002E3CFD">
        <w:rPr>
          <w:rFonts w:ascii="Times New Roman" w:hAnsi="Times New Roman" w:cs="Times New Roman"/>
        </w:rPr>
        <w:t xml:space="preserve">One of the more interesting </w:t>
      </w:r>
      <w:r w:rsidR="006205A1">
        <w:rPr>
          <w:rFonts w:ascii="Times New Roman" w:hAnsi="Times New Roman" w:cs="Times New Roman"/>
        </w:rPr>
        <w:t xml:space="preserve">aspects of this passage is noted by Patrice Cormier-Hamilton, who draws a </w:t>
      </w:r>
      <w:r w:rsidR="00390D53">
        <w:rPr>
          <w:rFonts w:ascii="Times New Roman" w:hAnsi="Times New Roman" w:cs="Times New Roman"/>
        </w:rPr>
        <w:t>link</w:t>
      </w:r>
      <w:r w:rsidR="006205A1">
        <w:rPr>
          <w:rFonts w:ascii="Times New Roman" w:hAnsi="Times New Roman" w:cs="Times New Roman"/>
        </w:rPr>
        <w:t xml:space="preserve"> between Cholly’s actions and the instruments of “systematic”</w:t>
      </w:r>
      <w:r w:rsidR="00355439">
        <w:rPr>
          <w:rFonts w:ascii="Times New Roman" w:hAnsi="Times New Roman" w:cs="Times New Roman"/>
        </w:rPr>
        <w:t xml:space="preserve"> emasculation discussed earlier. She notes,</w:t>
      </w:r>
      <w:r w:rsidR="006205A1">
        <w:rPr>
          <w:rFonts w:ascii="Times New Roman" w:hAnsi="Times New Roman" w:cs="Times New Roman"/>
        </w:rPr>
        <w:t xml:space="preserve"> </w:t>
      </w:r>
      <w:r w:rsidR="00390D53">
        <w:rPr>
          <w:rFonts w:ascii="Times New Roman" w:hAnsi="Times New Roman" w:cs="Times New Roman"/>
        </w:rPr>
        <w:t xml:space="preserve">“he [Cholly] feels rage because he unconsciously senses that </w:t>
      </w:r>
      <w:r w:rsidR="00390D53">
        <w:rPr>
          <w:rFonts w:ascii="Times New Roman" w:hAnsi="Times New Roman" w:cs="Times New Roman"/>
          <w:i/>
        </w:rPr>
        <w:t>economic disadvantages</w:t>
      </w:r>
      <w:r w:rsidR="00390D53">
        <w:rPr>
          <w:rFonts w:ascii="Times New Roman" w:hAnsi="Times New Roman" w:cs="Times New Roman"/>
        </w:rPr>
        <w:t>… have contributed to the ‘permanent and unrelieved blow’ exhibited in her [Pecola’s] demeanor (emphasis added)” (119).</w:t>
      </w:r>
      <w:r w:rsidR="00C80591">
        <w:rPr>
          <w:rFonts w:ascii="Times New Roman" w:hAnsi="Times New Roman" w:cs="Times New Roman"/>
        </w:rPr>
        <w:t xml:space="preserve"> Thus, Cholly’s rape of his daughter stems from his </w:t>
      </w:r>
      <w:r w:rsidR="00355439">
        <w:rPr>
          <w:rFonts w:ascii="Times New Roman" w:hAnsi="Times New Roman" w:cs="Times New Roman"/>
        </w:rPr>
        <w:t>own perceived failure as a “man</w:t>
      </w:r>
      <w:r w:rsidR="00C80591">
        <w:rPr>
          <w:rFonts w:ascii="Times New Roman" w:hAnsi="Times New Roman" w:cs="Times New Roman"/>
        </w:rPr>
        <w:t>”</w:t>
      </w:r>
      <w:r w:rsidR="00355439">
        <w:rPr>
          <w:rFonts w:ascii="Times New Roman" w:hAnsi="Times New Roman" w:cs="Times New Roman"/>
        </w:rPr>
        <w:t xml:space="preserve"> (i.e. the man of the household),</w:t>
      </w:r>
      <w:r w:rsidR="00C80591">
        <w:rPr>
          <w:rFonts w:ascii="Times New Roman" w:hAnsi="Times New Roman" w:cs="Times New Roman"/>
        </w:rPr>
        <w:t xml:space="preserve"> a position </w:t>
      </w:r>
      <w:r w:rsidR="0093115A">
        <w:rPr>
          <w:rFonts w:ascii="Times New Roman" w:hAnsi="Times New Roman" w:cs="Times New Roman"/>
        </w:rPr>
        <w:t>taken</w:t>
      </w:r>
      <w:r w:rsidR="00C80591">
        <w:rPr>
          <w:rFonts w:ascii="Times New Roman" w:hAnsi="Times New Roman" w:cs="Times New Roman"/>
        </w:rPr>
        <w:t xml:space="preserve"> more explicitly by critics such as Elisabeth Mermann-Jozwiak and others.</w:t>
      </w:r>
      <w:r w:rsidR="00C80591">
        <w:rPr>
          <w:rStyle w:val="FootnoteReference"/>
          <w:rFonts w:ascii="Times New Roman" w:hAnsi="Times New Roman" w:cs="Times New Roman"/>
        </w:rPr>
        <w:footnoteReference w:id="2"/>
      </w:r>
      <w:r w:rsidR="009002CF">
        <w:rPr>
          <w:rFonts w:ascii="Times New Roman" w:hAnsi="Times New Roman" w:cs="Times New Roman"/>
        </w:rPr>
        <w:t xml:space="preserve"> Where</w:t>
      </w:r>
      <w:r w:rsidR="005C1860">
        <w:rPr>
          <w:rFonts w:ascii="Times New Roman" w:hAnsi="Times New Roman" w:cs="Times New Roman"/>
        </w:rPr>
        <w:t xml:space="preserve"> this essay’</w:t>
      </w:r>
      <w:r w:rsidR="00F956D7">
        <w:rPr>
          <w:rFonts w:ascii="Times New Roman" w:hAnsi="Times New Roman" w:cs="Times New Roman"/>
        </w:rPr>
        <w:t>s argument builds on</w:t>
      </w:r>
      <w:r w:rsidR="009002CF">
        <w:rPr>
          <w:rFonts w:ascii="Times New Roman" w:hAnsi="Times New Roman" w:cs="Times New Roman"/>
        </w:rPr>
        <w:t xml:space="preserve"> </w:t>
      </w:r>
      <w:r w:rsidR="005620D5">
        <w:rPr>
          <w:rFonts w:ascii="Times New Roman" w:hAnsi="Times New Roman" w:cs="Times New Roman"/>
        </w:rPr>
        <w:t>other critics</w:t>
      </w:r>
      <w:r w:rsidR="00F956D7">
        <w:rPr>
          <w:rFonts w:ascii="Times New Roman" w:hAnsi="Times New Roman" w:cs="Times New Roman"/>
        </w:rPr>
        <w:t xml:space="preserve"> </w:t>
      </w:r>
      <w:r w:rsidR="009002CF">
        <w:rPr>
          <w:rFonts w:ascii="Times New Roman" w:hAnsi="Times New Roman" w:cs="Times New Roman"/>
        </w:rPr>
        <w:t>is in its assertion</w:t>
      </w:r>
      <w:r w:rsidR="00CD6A36">
        <w:rPr>
          <w:rFonts w:ascii="Times New Roman" w:hAnsi="Times New Roman" w:cs="Times New Roman"/>
        </w:rPr>
        <w:t xml:space="preserve"> that</w:t>
      </w:r>
      <w:r w:rsidR="00F956D7">
        <w:rPr>
          <w:rFonts w:ascii="Times New Roman" w:hAnsi="Times New Roman" w:cs="Times New Roman"/>
        </w:rPr>
        <w:t xml:space="preserve"> </w:t>
      </w:r>
      <w:r w:rsidR="009002CF">
        <w:rPr>
          <w:rFonts w:ascii="Times New Roman" w:hAnsi="Times New Roman" w:cs="Times New Roman"/>
        </w:rPr>
        <w:t>Pecola’s rape</w:t>
      </w:r>
      <w:r w:rsidR="00CD6A36">
        <w:rPr>
          <w:rFonts w:ascii="Times New Roman" w:hAnsi="Times New Roman" w:cs="Times New Roman"/>
        </w:rPr>
        <w:t xml:space="preserve"> highlights black emasculation as</w:t>
      </w:r>
      <w:r w:rsidR="00F956D7">
        <w:rPr>
          <w:rFonts w:ascii="Times New Roman" w:hAnsi="Times New Roman" w:cs="Times New Roman"/>
        </w:rPr>
        <w:t xml:space="preserve"> a c</w:t>
      </w:r>
      <w:r w:rsidR="00CD6A36">
        <w:rPr>
          <w:rFonts w:ascii="Times New Roman" w:hAnsi="Times New Roman" w:cs="Times New Roman"/>
        </w:rPr>
        <w:t xml:space="preserve">entral theme in the text. So central is the </w:t>
      </w:r>
      <w:r w:rsidR="002123D2">
        <w:rPr>
          <w:rFonts w:ascii="Times New Roman" w:hAnsi="Times New Roman" w:cs="Times New Roman"/>
        </w:rPr>
        <w:t>passage to the novel,</w:t>
      </w:r>
      <w:r w:rsidR="0061675D">
        <w:rPr>
          <w:rFonts w:ascii="Times New Roman" w:hAnsi="Times New Roman" w:cs="Times New Roman"/>
        </w:rPr>
        <w:t xml:space="preserve"> its actions so encapsulating of the </w:t>
      </w:r>
      <w:r w:rsidR="003B0F53">
        <w:rPr>
          <w:rFonts w:ascii="Times New Roman" w:hAnsi="Times New Roman" w:cs="Times New Roman"/>
        </w:rPr>
        <w:t>sexual</w:t>
      </w:r>
      <w:r w:rsidR="0061675D">
        <w:rPr>
          <w:rFonts w:ascii="Times New Roman" w:hAnsi="Times New Roman" w:cs="Times New Roman"/>
        </w:rPr>
        <w:t>,</w:t>
      </w:r>
      <w:r w:rsidR="003B0F53">
        <w:rPr>
          <w:rFonts w:ascii="Times New Roman" w:hAnsi="Times New Roman" w:cs="Times New Roman"/>
        </w:rPr>
        <w:t xml:space="preserve"> social,</w:t>
      </w:r>
      <w:r w:rsidR="0061675D">
        <w:rPr>
          <w:rFonts w:ascii="Times New Roman" w:hAnsi="Times New Roman" w:cs="Times New Roman"/>
        </w:rPr>
        <w:t xml:space="preserve"> and familial </w:t>
      </w:r>
      <w:r w:rsidR="00624AB0">
        <w:rPr>
          <w:rFonts w:ascii="Times New Roman" w:hAnsi="Times New Roman" w:cs="Times New Roman"/>
        </w:rPr>
        <w:t>ranges</w:t>
      </w:r>
      <w:r w:rsidR="0061675D">
        <w:rPr>
          <w:rFonts w:ascii="Times New Roman" w:hAnsi="Times New Roman" w:cs="Times New Roman"/>
        </w:rPr>
        <w:t xml:space="preserve"> of emasculation, </w:t>
      </w:r>
      <w:r w:rsidR="002123D2">
        <w:rPr>
          <w:rFonts w:ascii="Times New Roman" w:hAnsi="Times New Roman" w:cs="Times New Roman"/>
        </w:rPr>
        <w:t xml:space="preserve">that it is unreasonable to focus on the novel’s treatment of women while </w:t>
      </w:r>
      <w:r w:rsidR="00794C70">
        <w:rPr>
          <w:rFonts w:ascii="Times New Roman" w:hAnsi="Times New Roman" w:cs="Times New Roman"/>
        </w:rPr>
        <w:t>marginalizing</w:t>
      </w:r>
      <w:r w:rsidR="002123D2">
        <w:rPr>
          <w:rFonts w:ascii="Times New Roman" w:hAnsi="Times New Roman" w:cs="Times New Roman"/>
        </w:rPr>
        <w:t xml:space="preserve"> its men. </w:t>
      </w:r>
      <w:r w:rsidR="00794C70">
        <w:rPr>
          <w:rFonts w:ascii="Times New Roman" w:hAnsi="Times New Roman" w:cs="Times New Roman"/>
        </w:rPr>
        <w:t xml:space="preserve">Morrison </w:t>
      </w:r>
      <w:r w:rsidR="00D310B7">
        <w:rPr>
          <w:rFonts w:ascii="Times New Roman" w:hAnsi="Times New Roman" w:cs="Times New Roman"/>
        </w:rPr>
        <w:t>gives implicit confirmation of this fact in</w:t>
      </w:r>
      <w:r w:rsidR="00734985">
        <w:rPr>
          <w:rFonts w:ascii="Times New Roman" w:hAnsi="Times New Roman" w:cs="Times New Roman"/>
        </w:rPr>
        <w:t xml:space="preserve"> </w:t>
      </w:r>
      <w:r w:rsidR="005620D5">
        <w:rPr>
          <w:rFonts w:ascii="Times New Roman" w:hAnsi="Times New Roman" w:cs="Times New Roman"/>
        </w:rPr>
        <w:t>her naming of the</w:t>
      </w:r>
      <w:r w:rsidR="00794C70">
        <w:rPr>
          <w:rFonts w:ascii="Times New Roman" w:hAnsi="Times New Roman" w:cs="Times New Roman"/>
        </w:rPr>
        <w:t xml:space="preserve"> character Blue – </w:t>
      </w:r>
      <w:r w:rsidR="00734985">
        <w:rPr>
          <w:rFonts w:ascii="Times New Roman" w:hAnsi="Times New Roman" w:cs="Times New Roman"/>
        </w:rPr>
        <w:t xml:space="preserve">appropriately, </w:t>
      </w:r>
      <w:r w:rsidR="00794C70">
        <w:rPr>
          <w:rFonts w:ascii="Times New Roman" w:hAnsi="Times New Roman" w:cs="Times New Roman"/>
        </w:rPr>
        <w:t xml:space="preserve">the “woman-killer” of Cholly’s childhood idolatry – </w:t>
      </w:r>
      <w:r w:rsidR="005620D5">
        <w:rPr>
          <w:rFonts w:ascii="Times New Roman" w:hAnsi="Times New Roman" w:cs="Times New Roman"/>
        </w:rPr>
        <w:t xml:space="preserve">which </w:t>
      </w:r>
      <w:r w:rsidR="00D310B7">
        <w:rPr>
          <w:rFonts w:ascii="Times New Roman" w:hAnsi="Times New Roman" w:cs="Times New Roman"/>
        </w:rPr>
        <w:t>has perhaps been overlooked by critics in</w:t>
      </w:r>
      <w:r w:rsidR="00352773">
        <w:rPr>
          <w:rFonts w:ascii="Times New Roman" w:hAnsi="Times New Roman" w:cs="Times New Roman"/>
        </w:rPr>
        <w:t xml:space="preserve"> their</w:t>
      </w:r>
      <w:r w:rsidR="00D310B7">
        <w:rPr>
          <w:rFonts w:ascii="Times New Roman" w:hAnsi="Times New Roman" w:cs="Times New Roman"/>
        </w:rPr>
        <w:t xml:space="preserve"> deconstructive analyses of the novel’s title </w:t>
      </w:r>
      <w:r w:rsidR="00794C70">
        <w:rPr>
          <w:rFonts w:ascii="Times New Roman" w:hAnsi="Times New Roman" w:cs="Times New Roman"/>
        </w:rPr>
        <w:t>(</w:t>
      </w:r>
      <w:r w:rsidR="00352773">
        <w:rPr>
          <w:rFonts w:ascii="Times New Roman" w:hAnsi="Times New Roman" w:cs="Times New Roman"/>
        </w:rPr>
        <w:t>138</w:t>
      </w:r>
      <w:r w:rsidR="00794C70">
        <w:rPr>
          <w:rFonts w:ascii="Times New Roman" w:hAnsi="Times New Roman" w:cs="Times New Roman"/>
        </w:rPr>
        <w:t>).</w:t>
      </w:r>
      <w:r w:rsidR="00794C70">
        <w:rPr>
          <w:rStyle w:val="FootnoteReference"/>
          <w:rFonts w:ascii="Times New Roman" w:hAnsi="Times New Roman" w:cs="Times New Roman"/>
        </w:rPr>
        <w:footnoteReference w:id="3"/>
      </w:r>
      <w:r w:rsidR="00F337EE">
        <w:rPr>
          <w:rFonts w:ascii="Times New Roman" w:hAnsi="Times New Roman" w:cs="Times New Roman"/>
        </w:rPr>
        <w:t xml:space="preserve"> The novel is as much a testament to black males’ struggles within</w:t>
      </w:r>
      <w:r w:rsidR="00B25ADE">
        <w:rPr>
          <w:rFonts w:ascii="Times New Roman" w:hAnsi="Times New Roman" w:cs="Times New Roman"/>
        </w:rPr>
        <w:t xml:space="preserve"> the</w:t>
      </w:r>
      <w:r w:rsidR="00F337EE">
        <w:rPr>
          <w:rFonts w:ascii="Times New Roman" w:hAnsi="Times New Roman" w:cs="Times New Roman"/>
        </w:rPr>
        <w:t xml:space="preserve"> white culture as it is about women</w:t>
      </w:r>
      <w:r w:rsidR="00B25ADE">
        <w:rPr>
          <w:rFonts w:ascii="Times New Roman" w:hAnsi="Times New Roman" w:cs="Times New Roman"/>
        </w:rPr>
        <w:t>’s</w:t>
      </w:r>
      <w:r w:rsidR="00F337EE">
        <w:rPr>
          <w:rFonts w:ascii="Times New Roman" w:hAnsi="Times New Roman" w:cs="Times New Roman"/>
        </w:rPr>
        <w:t>.</w:t>
      </w:r>
    </w:p>
    <w:p w14:paraId="1312455A" w14:textId="2D08E813" w:rsidR="00DD2E52" w:rsidRPr="009C5DE8" w:rsidRDefault="006E0790" w:rsidP="00281E20">
      <w:pPr>
        <w:spacing w:line="480" w:lineRule="auto"/>
        <w:rPr>
          <w:rFonts w:ascii="Times New Roman" w:hAnsi="Times New Roman" w:cs="Times New Roman"/>
        </w:rPr>
      </w:pPr>
      <w:r>
        <w:rPr>
          <w:rFonts w:ascii="Times New Roman" w:hAnsi="Times New Roman" w:cs="Times New Roman"/>
        </w:rPr>
        <w:tab/>
        <w:t xml:space="preserve">As noted earlier, </w:t>
      </w:r>
      <w:r w:rsidR="00230A68">
        <w:rPr>
          <w:rFonts w:ascii="Times New Roman" w:hAnsi="Times New Roman" w:cs="Times New Roman"/>
        </w:rPr>
        <w:t>to</w:t>
      </w:r>
      <w:r>
        <w:rPr>
          <w:rFonts w:ascii="Times New Roman" w:hAnsi="Times New Roman" w:cs="Times New Roman"/>
        </w:rPr>
        <w:t xml:space="preserve"> claim that </w:t>
      </w:r>
      <w:r>
        <w:rPr>
          <w:rFonts w:ascii="Times New Roman" w:hAnsi="Times New Roman" w:cs="Times New Roman"/>
          <w:i/>
        </w:rPr>
        <w:t>The Bluest Eye</w:t>
      </w:r>
      <w:r>
        <w:rPr>
          <w:rFonts w:ascii="Times New Roman" w:hAnsi="Times New Roman" w:cs="Times New Roman"/>
        </w:rPr>
        <w:t xml:space="preserve"> foregrounds black male emasculation does not detract importance from critical examinations of the novel’s female characters. It would be unreasonable to assert that the struggle against white standards of beauty is not </w:t>
      </w:r>
      <w:r w:rsidR="00BC3857">
        <w:rPr>
          <w:rFonts w:ascii="Times New Roman" w:hAnsi="Times New Roman" w:cs="Times New Roman"/>
        </w:rPr>
        <w:t>a significant theme in the text, or for that matter, the most significant</w:t>
      </w:r>
      <w:r w:rsidR="000263F8">
        <w:rPr>
          <w:rFonts w:ascii="Times New Roman" w:hAnsi="Times New Roman" w:cs="Times New Roman"/>
        </w:rPr>
        <w:t xml:space="preserve"> theme</w:t>
      </w:r>
      <w:r w:rsidR="00BC3857">
        <w:rPr>
          <w:rFonts w:ascii="Times New Roman" w:hAnsi="Times New Roman" w:cs="Times New Roman"/>
        </w:rPr>
        <w:t xml:space="preserve"> of all. </w:t>
      </w:r>
      <w:r w:rsidR="004A3798">
        <w:rPr>
          <w:rFonts w:ascii="Times New Roman" w:hAnsi="Times New Roman" w:cs="Times New Roman"/>
        </w:rPr>
        <w:t xml:space="preserve">The point of focusing on the novel’s male characters is to highlight an aspect of the text that has largely been </w:t>
      </w:r>
      <w:r w:rsidR="00D111D4">
        <w:rPr>
          <w:rFonts w:ascii="Times New Roman" w:hAnsi="Times New Roman" w:cs="Times New Roman"/>
        </w:rPr>
        <w:t xml:space="preserve">sidestepped by critics; </w:t>
      </w:r>
      <w:r w:rsidR="00E53958">
        <w:rPr>
          <w:rFonts w:ascii="Times New Roman" w:hAnsi="Times New Roman" w:cs="Times New Roman"/>
        </w:rPr>
        <w:t xml:space="preserve">and </w:t>
      </w:r>
      <w:r w:rsidR="00D111D4">
        <w:rPr>
          <w:rFonts w:ascii="Times New Roman" w:hAnsi="Times New Roman" w:cs="Times New Roman"/>
        </w:rPr>
        <w:t xml:space="preserve">furthermore, the text rewards a close reading of these characters, as it is clear that </w:t>
      </w:r>
      <w:r w:rsidR="007B06A6">
        <w:rPr>
          <w:rFonts w:ascii="Times New Roman" w:hAnsi="Times New Roman" w:cs="Times New Roman"/>
        </w:rPr>
        <w:t xml:space="preserve">they engage in </w:t>
      </w:r>
      <w:r w:rsidR="00B37178">
        <w:rPr>
          <w:rFonts w:ascii="Times New Roman" w:hAnsi="Times New Roman" w:cs="Times New Roman"/>
        </w:rPr>
        <w:t>comparable</w:t>
      </w:r>
      <w:r w:rsidR="007B06A6">
        <w:rPr>
          <w:rFonts w:ascii="Times New Roman" w:hAnsi="Times New Roman" w:cs="Times New Roman"/>
        </w:rPr>
        <w:t xml:space="preserve"> patterns of antisocial behavior. </w:t>
      </w:r>
      <w:r w:rsidR="007D2ED1">
        <w:rPr>
          <w:rFonts w:ascii="Times New Roman" w:hAnsi="Times New Roman" w:cs="Times New Roman"/>
        </w:rPr>
        <w:t xml:space="preserve">By placing Cholly’s rape of Pecola as the focal point </w:t>
      </w:r>
      <w:r w:rsidR="00B37178">
        <w:rPr>
          <w:rFonts w:ascii="Times New Roman" w:hAnsi="Times New Roman" w:cs="Times New Roman"/>
        </w:rPr>
        <w:t>in</w:t>
      </w:r>
      <w:r w:rsidR="007D2ED1">
        <w:rPr>
          <w:rFonts w:ascii="Times New Roman" w:hAnsi="Times New Roman" w:cs="Times New Roman"/>
        </w:rPr>
        <w:t xml:space="preserve"> the novel, Morrison emphasizes these concerns by combining the sexual, social, and familial ranges of emasculation into </w:t>
      </w:r>
      <w:r w:rsidR="007A5959">
        <w:rPr>
          <w:rFonts w:ascii="Times New Roman" w:hAnsi="Times New Roman" w:cs="Times New Roman"/>
        </w:rPr>
        <w:t>a single</w:t>
      </w:r>
      <w:r w:rsidR="007D2ED1">
        <w:rPr>
          <w:rFonts w:ascii="Times New Roman" w:hAnsi="Times New Roman" w:cs="Times New Roman"/>
        </w:rPr>
        <w:t xml:space="preserve"> representative image. </w:t>
      </w:r>
      <w:r w:rsidR="009C5DE8">
        <w:rPr>
          <w:rFonts w:ascii="Times New Roman" w:hAnsi="Times New Roman" w:cs="Times New Roman"/>
        </w:rPr>
        <w:t xml:space="preserve">Read in this way, </w:t>
      </w:r>
      <w:r w:rsidR="009C5DE8">
        <w:rPr>
          <w:rFonts w:ascii="Times New Roman" w:hAnsi="Times New Roman" w:cs="Times New Roman"/>
          <w:i/>
        </w:rPr>
        <w:t>The Bluest Eye</w:t>
      </w:r>
      <w:r w:rsidR="009C5DE8">
        <w:rPr>
          <w:rFonts w:ascii="Times New Roman" w:hAnsi="Times New Roman" w:cs="Times New Roman"/>
        </w:rPr>
        <w:t xml:space="preserve"> opens up new discussions about black masculinity and gendered responses to white cultural oppression. </w:t>
      </w:r>
    </w:p>
    <w:p w14:paraId="3B10D503" w14:textId="77777777" w:rsidR="00355439" w:rsidRPr="007E47E4" w:rsidRDefault="00355439" w:rsidP="00281E20">
      <w:pPr>
        <w:spacing w:line="480" w:lineRule="auto"/>
        <w:rPr>
          <w:rFonts w:ascii="Times New Roman" w:hAnsi="Times New Roman" w:cs="Times New Roman"/>
        </w:rPr>
      </w:pPr>
    </w:p>
    <w:p w14:paraId="1D3861DA" w14:textId="0F7F0221" w:rsidR="006935C7" w:rsidRPr="00B72DE3" w:rsidRDefault="008B3F8F" w:rsidP="00281E20">
      <w:pPr>
        <w:spacing w:line="480" w:lineRule="auto"/>
        <w:rPr>
          <w:rFonts w:ascii="Times New Roman" w:hAnsi="Times New Roman" w:cs="Times New Roman"/>
        </w:rPr>
      </w:pPr>
      <w:r>
        <w:rPr>
          <w:rFonts w:ascii="Times New Roman" w:hAnsi="Times New Roman" w:cs="Times New Roman"/>
        </w:rPr>
        <w:tab/>
      </w:r>
    </w:p>
    <w:p w14:paraId="170EB7EC" w14:textId="77777777" w:rsidR="006935C7" w:rsidRPr="00B72DE3" w:rsidRDefault="006935C7" w:rsidP="00281E20">
      <w:pPr>
        <w:spacing w:line="480" w:lineRule="auto"/>
        <w:rPr>
          <w:rFonts w:ascii="Times New Roman" w:hAnsi="Times New Roman" w:cs="Times New Roman"/>
        </w:rPr>
      </w:pPr>
    </w:p>
    <w:p w14:paraId="201E1C4D" w14:textId="77777777" w:rsidR="003B0F53" w:rsidRDefault="003B0F53" w:rsidP="00281E20">
      <w:pPr>
        <w:spacing w:line="480" w:lineRule="auto"/>
        <w:jc w:val="center"/>
        <w:rPr>
          <w:rFonts w:ascii="Times New Roman" w:hAnsi="Times New Roman" w:cs="Times New Roman"/>
        </w:rPr>
      </w:pPr>
    </w:p>
    <w:p w14:paraId="3E307B5B" w14:textId="77777777" w:rsidR="003B0F53" w:rsidRDefault="003B0F53" w:rsidP="00281E20">
      <w:pPr>
        <w:spacing w:line="480" w:lineRule="auto"/>
        <w:jc w:val="center"/>
        <w:rPr>
          <w:rFonts w:ascii="Times New Roman" w:hAnsi="Times New Roman" w:cs="Times New Roman"/>
        </w:rPr>
      </w:pPr>
    </w:p>
    <w:p w14:paraId="64F9338A" w14:textId="77777777" w:rsidR="003B0F53" w:rsidRDefault="003B0F53" w:rsidP="00281E20">
      <w:pPr>
        <w:spacing w:line="480" w:lineRule="auto"/>
        <w:jc w:val="center"/>
        <w:rPr>
          <w:rFonts w:ascii="Times New Roman" w:hAnsi="Times New Roman" w:cs="Times New Roman"/>
        </w:rPr>
      </w:pPr>
    </w:p>
    <w:p w14:paraId="473B1B09" w14:textId="77777777" w:rsidR="003B0F53" w:rsidRDefault="003B0F53" w:rsidP="00281E20">
      <w:pPr>
        <w:spacing w:line="480" w:lineRule="auto"/>
        <w:jc w:val="center"/>
        <w:rPr>
          <w:rFonts w:ascii="Times New Roman" w:hAnsi="Times New Roman" w:cs="Times New Roman"/>
        </w:rPr>
      </w:pPr>
    </w:p>
    <w:p w14:paraId="4189034F" w14:textId="77777777" w:rsidR="003B0F53" w:rsidRDefault="003B0F53" w:rsidP="00281E20">
      <w:pPr>
        <w:spacing w:line="480" w:lineRule="auto"/>
        <w:jc w:val="center"/>
        <w:rPr>
          <w:rFonts w:ascii="Times New Roman" w:hAnsi="Times New Roman" w:cs="Times New Roman"/>
        </w:rPr>
      </w:pPr>
    </w:p>
    <w:p w14:paraId="4050BBC6" w14:textId="77777777" w:rsidR="003B0F53" w:rsidRDefault="003B0F53" w:rsidP="00281E20">
      <w:pPr>
        <w:spacing w:line="480" w:lineRule="auto"/>
        <w:jc w:val="center"/>
        <w:rPr>
          <w:rFonts w:ascii="Times New Roman" w:hAnsi="Times New Roman" w:cs="Times New Roman"/>
        </w:rPr>
      </w:pPr>
    </w:p>
    <w:p w14:paraId="74407F1B" w14:textId="77777777" w:rsidR="003B0F53" w:rsidRDefault="003B0F53" w:rsidP="00281E20">
      <w:pPr>
        <w:spacing w:line="480" w:lineRule="auto"/>
        <w:jc w:val="center"/>
        <w:rPr>
          <w:rFonts w:ascii="Times New Roman" w:hAnsi="Times New Roman" w:cs="Times New Roman"/>
        </w:rPr>
      </w:pPr>
    </w:p>
    <w:p w14:paraId="69592964" w14:textId="77777777" w:rsidR="003B0F53" w:rsidRDefault="003B0F53" w:rsidP="00281E20">
      <w:pPr>
        <w:spacing w:line="480" w:lineRule="auto"/>
        <w:jc w:val="center"/>
        <w:rPr>
          <w:rFonts w:ascii="Times New Roman" w:hAnsi="Times New Roman" w:cs="Times New Roman"/>
        </w:rPr>
      </w:pPr>
    </w:p>
    <w:p w14:paraId="1C95C177" w14:textId="77777777" w:rsidR="003B0F53" w:rsidRDefault="003B0F53" w:rsidP="00281E20">
      <w:pPr>
        <w:spacing w:line="480" w:lineRule="auto"/>
        <w:jc w:val="center"/>
        <w:rPr>
          <w:rFonts w:ascii="Times New Roman" w:hAnsi="Times New Roman" w:cs="Times New Roman"/>
        </w:rPr>
      </w:pPr>
    </w:p>
    <w:p w14:paraId="382BA76E" w14:textId="77777777" w:rsidR="003B0F53" w:rsidRDefault="003B0F53" w:rsidP="00281E20">
      <w:pPr>
        <w:spacing w:line="480" w:lineRule="auto"/>
        <w:jc w:val="center"/>
        <w:rPr>
          <w:rFonts w:ascii="Times New Roman" w:hAnsi="Times New Roman" w:cs="Times New Roman"/>
        </w:rPr>
      </w:pPr>
    </w:p>
    <w:p w14:paraId="7DC2FF73" w14:textId="77777777" w:rsidR="003B0F53" w:rsidRDefault="003B0F53" w:rsidP="00281E20">
      <w:pPr>
        <w:spacing w:line="480" w:lineRule="auto"/>
        <w:jc w:val="center"/>
        <w:rPr>
          <w:rFonts w:ascii="Times New Roman" w:hAnsi="Times New Roman" w:cs="Times New Roman"/>
        </w:rPr>
      </w:pPr>
    </w:p>
    <w:p w14:paraId="317FA8EF" w14:textId="77777777" w:rsidR="005F175E" w:rsidRDefault="005F175E" w:rsidP="00281E20">
      <w:pPr>
        <w:spacing w:line="480" w:lineRule="auto"/>
        <w:jc w:val="center"/>
        <w:rPr>
          <w:rFonts w:ascii="Times New Roman" w:hAnsi="Times New Roman" w:cs="Times New Roman"/>
        </w:rPr>
      </w:pPr>
    </w:p>
    <w:p w14:paraId="2AB29667" w14:textId="6D3AC266" w:rsidR="006935C7" w:rsidRDefault="006935C7" w:rsidP="00281E20">
      <w:pPr>
        <w:spacing w:line="480" w:lineRule="auto"/>
        <w:jc w:val="center"/>
        <w:rPr>
          <w:rFonts w:ascii="Times New Roman" w:hAnsi="Times New Roman" w:cs="Times New Roman"/>
        </w:rPr>
      </w:pPr>
      <w:r w:rsidRPr="00B72DE3">
        <w:rPr>
          <w:rFonts w:ascii="Times New Roman" w:hAnsi="Times New Roman" w:cs="Times New Roman"/>
        </w:rPr>
        <w:t>Works Cited</w:t>
      </w:r>
    </w:p>
    <w:p w14:paraId="0ECB34C5" w14:textId="262470ED" w:rsidR="00865710" w:rsidRDefault="00865710" w:rsidP="00281E20">
      <w:pPr>
        <w:spacing w:line="480" w:lineRule="auto"/>
        <w:ind w:left="720" w:hanging="720"/>
        <w:rPr>
          <w:rFonts w:ascii="Times New Roman" w:hAnsi="Times New Roman" w:cs="Times New Roman"/>
        </w:rPr>
      </w:pPr>
      <w:r w:rsidRPr="00865710">
        <w:rPr>
          <w:rFonts w:ascii="Times New Roman" w:hAnsi="Times New Roman" w:cs="Times New Roman"/>
        </w:rPr>
        <w:t xml:space="preserve">Cormier-Hamilton, Patrice. "Black Naturalism And Toni Morrison: The Journey Away From Self-Love In The Bluest Eye." </w:t>
      </w:r>
      <w:r w:rsidRPr="00230A68">
        <w:rPr>
          <w:rFonts w:ascii="Times New Roman" w:hAnsi="Times New Roman" w:cs="Times New Roman"/>
          <w:i/>
        </w:rPr>
        <w:t>Melus</w:t>
      </w:r>
      <w:r w:rsidRPr="00865710">
        <w:rPr>
          <w:rFonts w:ascii="Times New Roman" w:hAnsi="Times New Roman" w:cs="Times New Roman"/>
        </w:rPr>
        <w:t xml:space="preserve"> 19.4 (1994): 109. </w:t>
      </w:r>
      <w:r w:rsidR="005620D5" w:rsidRPr="00230A68">
        <w:rPr>
          <w:rFonts w:ascii="Times New Roman" w:hAnsi="Times New Roman" w:cs="Times New Roman"/>
          <w:i/>
        </w:rPr>
        <w:t>Academic Search Premier.</w:t>
      </w:r>
      <w:r w:rsidR="005620D5">
        <w:rPr>
          <w:rFonts w:ascii="Times New Roman" w:hAnsi="Times New Roman" w:cs="Times New Roman"/>
        </w:rPr>
        <w:t xml:space="preserve"> Web. 20</w:t>
      </w:r>
      <w:r w:rsidRPr="00865710">
        <w:rPr>
          <w:rFonts w:ascii="Times New Roman" w:hAnsi="Times New Roman" w:cs="Times New Roman"/>
        </w:rPr>
        <w:t xml:space="preserve"> Feb. 2013.</w:t>
      </w:r>
    </w:p>
    <w:p w14:paraId="7B6CABCF" w14:textId="4136F537" w:rsidR="00230A68" w:rsidRDefault="00230A68" w:rsidP="00281E20">
      <w:pPr>
        <w:spacing w:line="480" w:lineRule="auto"/>
        <w:ind w:left="720" w:hanging="720"/>
        <w:rPr>
          <w:rFonts w:ascii="Times New Roman" w:hAnsi="Times New Roman" w:cs="Times New Roman"/>
        </w:rPr>
      </w:pPr>
      <w:r w:rsidRPr="00230A68">
        <w:rPr>
          <w:rFonts w:ascii="Times New Roman" w:hAnsi="Times New Roman" w:cs="Times New Roman"/>
        </w:rPr>
        <w:t xml:space="preserve">Grewal, Gurleen. </w:t>
      </w:r>
      <w:r w:rsidRPr="00230A68">
        <w:rPr>
          <w:rFonts w:ascii="Times New Roman" w:hAnsi="Times New Roman" w:cs="Times New Roman"/>
          <w:i/>
        </w:rPr>
        <w:t>Circles Of Sorrow, Lines Of Struggle : The Novels Of Toni Morrison.</w:t>
      </w:r>
      <w:r>
        <w:rPr>
          <w:rFonts w:ascii="Times New Roman" w:hAnsi="Times New Roman" w:cs="Times New Roman"/>
        </w:rPr>
        <w:t xml:space="preserve"> </w:t>
      </w:r>
      <w:r w:rsidRPr="00230A68">
        <w:rPr>
          <w:rFonts w:ascii="Times New Roman" w:hAnsi="Times New Roman" w:cs="Times New Roman"/>
        </w:rPr>
        <w:t xml:space="preserve">Louisiana State University Press, 1998. </w:t>
      </w:r>
      <w:r w:rsidRPr="00230A68">
        <w:rPr>
          <w:rFonts w:ascii="Times New Roman" w:hAnsi="Times New Roman" w:cs="Times New Roman"/>
          <w:i/>
        </w:rPr>
        <w:t>eBook Collection (EBSCOhost).</w:t>
      </w:r>
      <w:r w:rsidRPr="00230A68">
        <w:rPr>
          <w:rFonts w:ascii="Times New Roman" w:hAnsi="Times New Roman" w:cs="Times New Roman"/>
        </w:rPr>
        <w:t xml:space="preserve"> Web. </w:t>
      </w:r>
      <w:r>
        <w:rPr>
          <w:rFonts w:ascii="Times New Roman" w:hAnsi="Times New Roman" w:cs="Times New Roman"/>
        </w:rPr>
        <w:t>17</w:t>
      </w:r>
      <w:r w:rsidRPr="00230A68">
        <w:rPr>
          <w:rFonts w:ascii="Times New Roman" w:hAnsi="Times New Roman" w:cs="Times New Roman"/>
        </w:rPr>
        <w:t xml:space="preserve"> Feb. 2013.</w:t>
      </w:r>
    </w:p>
    <w:p w14:paraId="4618F8B7" w14:textId="77777777" w:rsidR="007D63A4" w:rsidRDefault="007D63A4" w:rsidP="007D63A4">
      <w:pPr>
        <w:spacing w:line="480" w:lineRule="auto"/>
        <w:ind w:left="720" w:hanging="720"/>
        <w:rPr>
          <w:rFonts w:ascii="Times New Roman" w:hAnsi="Times New Roman" w:cs="Times New Roman"/>
        </w:rPr>
      </w:pPr>
      <w:r w:rsidRPr="00CD3539">
        <w:rPr>
          <w:rFonts w:ascii="Times New Roman" w:hAnsi="Times New Roman" w:cs="Times New Roman"/>
        </w:rPr>
        <w:t xml:space="preserve">Mermann-Jozwiak, Elisabeth. "Re-Membering The Body: Body Politics In Toni Morrison's The Bluest Eye." </w:t>
      </w:r>
      <w:r w:rsidRPr="007D63A4">
        <w:rPr>
          <w:rFonts w:ascii="Times New Roman" w:hAnsi="Times New Roman" w:cs="Times New Roman"/>
          <w:i/>
        </w:rPr>
        <w:t>LIT: Literature Interpretation Theory</w:t>
      </w:r>
      <w:r w:rsidRPr="00CD3539">
        <w:rPr>
          <w:rFonts w:ascii="Times New Roman" w:hAnsi="Times New Roman" w:cs="Times New Roman"/>
        </w:rPr>
        <w:t xml:space="preserve"> 12.2 (2001): 189. </w:t>
      </w:r>
      <w:r w:rsidRPr="007D63A4">
        <w:rPr>
          <w:rFonts w:ascii="Times New Roman" w:hAnsi="Times New Roman" w:cs="Times New Roman"/>
          <w:i/>
        </w:rPr>
        <w:t>Academic Search Premier.</w:t>
      </w:r>
      <w:r w:rsidRPr="00CD3539">
        <w:rPr>
          <w:rFonts w:ascii="Times New Roman" w:hAnsi="Times New Roman" w:cs="Times New Roman"/>
        </w:rPr>
        <w:t xml:space="preserve"> Web. 27 Apr. 2012.</w:t>
      </w:r>
    </w:p>
    <w:p w14:paraId="4C946F9A" w14:textId="1DE9A93E" w:rsidR="003502AB" w:rsidRDefault="003502AB" w:rsidP="007D63A4">
      <w:pPr>
        <w:spacing w:line="480" w:lineRule="auto"/>
        <w:ind w:left="720" w:hanging="720"/>
        <w:rPr>
          <w:rFonts w:ascii="Times New Roman" w:hAnsi="Times New Roman" w:cs="Times New Roman"/>
        </w:rPr>
      </w:pPr>
      <w:r w:rsidRPr="003502AB">
        <w:rPr>
          <w:rFonts w:ascii="Times New Roman" w:hAnsi="Times New Roman" w:cs="Times New Roman"/>
        </w:rPr>
        <w:t xml:space="preserve">Morrison, Toni. </w:t>
      </w:r>
      <w:r w:rsidRPr="003502AB">
        <w:rPr>
          <w:rFonts w:ascii="Times New Roman" w:hAnsi="Times New Roman" w:cs="Times New Roman"/>
          <w:i/>
          <w:iCs/>
        </w:rPr>
        <w:t>The Bluest Eye</w:t>
      </w:r>
      <w:r w:rsidRPr="003502AB">
        <w:rPr>
          <w:rFonts w:ascii="Times New Roman" w:hAnsi="Times New Roman" w:cs="Times New Roman"/>
        </w:rPr>
        <w:t>. New York: Rosetta</w:t>
      </w:r>
      <w:r>
        <w:rPr>
          <w:rFonts w:ascii="Times New Roman" w:hAnsi="Times New Roman" w:cs="Times New Roman"/>
        </w:rPr>
        <w:t>Books</w:t>
      </w:r>
      <w:r w:rsidRPr="003502AB">
        <w:rPr>
          <w:rFonts w:ascii="Times New Roman" w:hAnsi="Times New Roman" w:cs="Times New Roman"/>
        </w:rPr>
        <w:t xml:space="preserve"> LLC, 2004. PDF.</w:t>
      </w:r>
    </w:p>
    <w:p w14:paraId="3052152B" w14:textId="0D9FEC26" w:rsidR="00352773" w:rsidRDefault="00352773" w:rsidP="007D63A4">
      <w:pPr>
        <w:spacing w:line="480" w:lineRule="auto"/>
        <w:ind w:left="720" w:hanging="720"/>
        <w:rPr>
          <w:rFonts w:ascii="Times New Roman" w:hAnsi="Times New Roman" w:cs="Times New Roman"/>
        </w:rPr>
      </w:pPr>
      <w:r w:rsidRPr="00352773">
        <w:rPr>
          <w:rFonts w:ascii="Times New Roman" w:hAnsi="Times New Roman" w:cs="Times New Roman"/>
        </w:rPr>
        <w:t xml:space="preserve">Moses, Cat. "The Blues Aesthetic In Toni Morrison's The Bluest Eye." </w:t>
      </w:r>
      <w:r w:rsidRPr="00352773">
        <w:rPr>
          <w:rFonts w:ascii="Times New Roman" w:hAnsi="Times New Roman" w:cs="Times New Roman"/>
          <w:i/>
        </w:rPr>
        <w:t>African American Review</w:t>
      </w:r>
      <w:r w:rsidRPr="00352773">
        <w:rPr>
          <w:rFonts w:ascii="Times New Roman" w:hAnsi="Times New Roman" w:cs="Times New Roman"/>
        </w:rPr>
        <w:t xml:space="preserve"> 4 (1999): 623. </w:t>
      </w:r>
      <w:r w:rsidRPr="00352773">
        <w:rPr>
          <w:rFonts w:ascii="Times New Roman" w:hAnsi="Times New Roman" w:cs="Times New Roman"/>
          <w:i/>
        </w:rPr>
        <w:t>JSTOR Arts &amp; Sciences I.</w:t>
      </w:r>
      <w:r w:rsidRPr="00352773">
        <w:rPr>
          <w:rFonts w:ascii="Times New Roman" w:hAnsi="Times New Roman" w:cs="Times New Roman"/>
        </w:rPr>
        <w:t xml:space="preserve"> Web. 24 Feb. 2013.</w:t>
      </w:r>
    </w:p>
    <w:p w14:paraId="08CB3FE4" w14:textId="363A580C" w:rsidR="00B5597E" w:rsidRDefault="00B5597E" w:rsidP="007D63A4">
      <w:pPr>
        <w:spacing w:line="480" w:lineRule="auto"/>
        <w:ind w:left="720" w:hanging="720"/>
        <w:rPr>
          <w:rFonts w:ascii="Times New Roman" w:hAnsi="Times New Roman" w:cs="Times New Roman"/>
        </w:rPr>
      </w:pPr>
      <w:r w:rsidRPr="00B5597E">
        <w:rPr>
          <w:rFonts w:ascii="Times New Roman" w:hAnsi="Times New Roman" w:cs="Times New Roman"/>
        </w:rPr>
        <w:t xml:space="preserve">Ogunyemi, Chikwenye Okonjo. "Order And Disorder In Toni Morrison's The Bluest Eye." </w:t>
      </w:r>
      <w:r w:rsidRPr="00B5597E">
        <w:rPr>
          <w:rFonts w:ascii="Times New Roman" w:hAnsi="Times New Roman" w:cs="Times New Roman"/>
          <w:i/>
        </w:rPr>
        <w:t>Critique</w:t>
      </w:r>
      <w:r w:rsidRPr="00B5597E">
        <w:rPr>
          <w:rFonts w:ascii="Times New Roman" w:hAnsi="Times New Roman" w:cs="Times New Roman"/>
        </w:rPr>
        <w:t xml:space="preserve"> 19.1 (1977): 112. </w:t>
      </w:r>
      <w:r w:rsidRPr="00B5597E">
        <w:rPr>
          <w:rFonts w:ascii="Times New Roman" w:hAnsi="Times New Roman" w:cs="Times New Roman"/>
          <w:i/>
        </w:rPr>
        <w:t>Academic Search Premier.</w:t>
      </w:r>
      <w:r>
        <w:rPr>
          <w:rFonts w:ascii="Times New Roman" w:hAnsi="Times New Roman" w:cs="Times New Roman"/>
        </w:rPr>
        <w:t xml:space="preserve"> Web. 20</w:t>
      </w:r>
      <w:r w:rsidRPr="00B5597E">
        <w:rPr>
          <w:rFonts w:ascii="Times New Roman" w:hAnsi="Times New Roman" w:cs="Times New Roman"/>
        </w:rPr>
        <w:t xml:space="preserve"> Feb. 2013.</w:t>
      </w:r>
    </w:p>
    <w:p w14:paraId="2040B3B4" w14:textId="470A63DD" w:rsidR="006935C7" w:rsidRPr="00B72DE3" w:rsidRDefault="006935C7" w:rsidP="007D63A4">
      <w:pPr>
        <w:spacing w:line="480" w:lineRule="auto"/>
        <w:ind w:left="720" w:hanging="720"/>
        <w:rPr>
          <w:rFonts w:ascii="Times New Roman" w:hAnsi="Times New Roman" w:cs="Times New Roman"/>
        </w:rPr>
      </w:pPr>
      <w:r w:rsidRPr="00B72DE3">
        <w:rPr>
          <w:rFonts w:ascii="Times New Roman" w:hAnsi="Times New Roman" w:cs="Times New Roman"/>
        </w:rPr>
        <w:t xml:space="preserve">"Sambo." </w:t>
      </w:r>
      <w:r w:rsidRPr="00B72DE3">
        <w:rPr>
          <w:rFonts w:ascii="Times New Roman" w:hAnsi="Times New Roman" w:cs="Times New Roman"/>
          <w:i/>
          <w:iCs/>
        </w:rPr>
        <w:t>International Encyclopedia of the Social Sciences</w:t>
      </w:r>
      <w:r w:rsidRPr="00B72DE3">
        <w:rPr>
          <w:rFonts w:ascii="Times New Roman" w:hAnsi="Times New Roman" w:cs="Times New Roman"/>
        </w:rPr>
        <w:t xml:space="preserve">. Ed. William A. Darity, Jr. 2nd ed. Vol. 7. Detroit: Macmillan Reference USA, 2008. 312-315. </w:t>
      </w:r>
      <w:r w:rsidRPr="00B72DE3">
        <w:rPr>
          <w:rFonts w:ascii="Times New Roman" w:hAnsi="Times New Roman" w:cs="Times New Roman"/>
          <w:i/>
          <w:iCs/>
        </w:rPr>
        <w:t>Gale Virtual Reference Library</w:t>
      </w:r>
      <w:r w:rsidR="005620D5">
        <w:rPr>
          <w:rFonts w:ascii="Times New Roman" w:hAnsi="Times New Roman" w:cs="Times New Roman"/>
        </w:rPr>
        <w:t>. Web. 17</w:t>
      </w:r>
      <w:r w:rsidRPr="00B72DE3">
        <w:rPr>
          <w:rFonts w:ascii="Times New Roman" w:hAnsi="Times New Roman" w:cs="Times New Roman"/>
        </w:rPr>
        <w:t xml:space="preserve"> Feb. 2013.</w:t>
      </w:r>
    </w:p>
    <w:sectPr w:rsidR="006935C7" w:rsidRPr="00B72DE3" w:rsidSect="00C6756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A1912" w14:textId="77777777" w:rsidR="00251457" w:rsidRDefault="00251457" w:rsidP="00690E48">
      <w:r>
        <w:separator/>
      </w:r>
    </w:p>
  </w:endnote>
  <w:endnote w:type="continuationSeparator" w:id="0">
    <w:p w14:paraId="001C5F04" w14:textId="77777777" w:rsidR="00251457" w:rsidRDefault="00251457" w:rsidP="00690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26D69" w14:textId="77777777" w:rsidR="00251457" w:rsidRDefault="00251457" w:rsidP="00690E48">
      <w:r>
        <w:separator/>
      </w:r>
    </w:p>
  </w:footnote>
  <w:footnote w:type="continuationSeparator" w:id="0">
    <w:p w14:paraId="026BED7A" w14:textId="77777777" w:rsidR="00251457" w:rsidRDefault="00251457" w:rsidP="00690E48">
      <w:r>
        <w:continuationSeparator/>
      </w:r>
    </w:p>
  </w:footnote>
  <w:footnote w:id="1">
    <w:p w14:paraId="51398B0A" w14:textId="5CD69CFF" w:rsidR="00251457" w:rsidRPr="00C80591" w:rsidRDefault="00251457">
      <w:pPr>
        <w:pStyle w:val="FootnoteText"/>
        <w:rPr>
          <w:rFonts w:ascii="Times New Roman" w:hAnsi="Times New Roman" w:cs="Times New Roman"/>
        </w:rPr>
      </w:pPr>
      <w:r w:rsidRPr="00C80591">
        <w:rPr>
          <w:rStyle w:val="FootnoteReference"/>
          <w:rFonts w:ascii="Times New Roman" w:hAnsi="Times New Roman" w:cs="Times New Roman"/>
        </w:rPr>
        <w:footnoteRef/>
      </w:r>
      <w:r w:rsidRPr="00C80591">
        <w:rPr>
          <w:rFonts w:ascii="Times New Roman" w:hAnsi="Times New Roman" w:cs="Times New Roman"/>
        </w:rPr>
        <w:t xml:space="preserve"> Gurleen Grewal discusses blac</w:t>
      </w:r>
      <w:r>
        <w:rPr>
          <w:rFonts w:ascii="Times New Roman" w:hAnsi="Times New Roman" w:cs="Times New Roman"/>
        </w:rPr>
        <w:t>k, middle-class “individuals</w:t>
      </w:r>
      <w:r w:rsidRPr="00C80591">
        <w:rPr>
          <w:rFonts w:ascii="Times New Roman" w:hAnsi="Times New Roman" w:cs="Times New Roman"/>
        </w:rPr>
        <w:t>” and Morrison’s “anti-</w:t>
      </w:r>
      <w:r w:rsidRPr="00C80591">
        <w:rPr>
          <w:rFonts w:ascii="Times New Roman" w:hAnsi="Times New Roman" w:cs="Times New Roman"/>
          <w:i/>
        </w:rPr>
        <w:t>Bildung</w:t>
      </w:r>
      <w:r w:rsidRPr="00C80591">
        <w:rPr>
          <w:rFonts w:ascii="Times New Roman" w:hAnsi="Times New Roman" w:cs="Times New Roman"/>
        </w:rPr>
        <w:t xml:space="preserve"> projects” in her introduction to </w:t>
      </w:r>
      <w:r w:rsidRPr="00C80591">
        <w:rPr>
          <w:rFonts w:ascii="Times New Roman" w:hAnsi="Times New Roman" w:cs="Times New Roman"/>
          <w:i/>
        </w:rPr>
        <w:t>Circles of Sorrow, Lines of Struggle: The Novels of Toni Morrison</w:t>
      </w:r>
      <w:r>
        <w:rPr>
          <w:rFonts w:ascii="Times New Roman" w:hAnsi="Times New Roman" w:cs="Times New Roman"/>
        </w:rPr>
        <w:t xml:space="preserve"> (5).</w:t>
      </w:r>
    </w:p>
  </w:footnote>
  <w:footnote w:id="2">
    <w:p w14:paraId="717EEE1F" w14:textId="77777777" w:rsidR="00251457" w:rsidRDefault="00251457">
      <w:pPr>
        <w:pStyle w:val="FootnoteText"/>
        <w:rPr>
          <w:rFonts w:ascii="Times New Roman" w:hAnsi="Times New Roman" w:cs="Times New Roman"/>
        </w:rPr>
      </w:pPr>
      <w:r w:rsidRPr="00C80591">
        <w:rPr>
          <w:rStyle w:val="FootnoteReference"/>
          <w:rFonts w:ascii="Times New Roman" w:hAnsi="Times New Roman" w:cs="Times New Roman"/>
        </w:rPr>
        <w:footnoteRef/>
      </w:r>
      <w:r w:rsidRPr="00C80591">
        <w:rPr>
          <w:rFonts w:ascii="Times New Roman" w:hAnsi="Times New Roman" w:cs="Times New Roman"/>
        </w:rPr>
        <w:t xml:space="preserve"> </w:t>
      </w:r>
      <w:r>
        <w:rPr>
          <w:rFonts w:ascii="Times New Roman" w:hAnsi="Times New Roman" w:cs="Times New Roman"/>
        </w:rPr>
        <w:t>Elisabeth Mermann-Jozwiak views Pecola as a “scapegoat” for Cholly, an outlet for his disdain</w:t>
      </w:r>
    </w:p>
    <w:p w14:paraId="5627B8A7" w14:textId="2D8214F2" w:rsidR="00251457" w:rsidRPr="00C80591" w:rsidRDefault="00251457">
      <w:pPr>
        <w:pStyle w:val="FootnoteText"/>
        <w:rPr>
          <w:rFonts w:ascii="Times New Roman" w:hAnsi="Times New Roman" w:cs="Times New Roman"/>
        </w:rPr>
      </w:pPr>
      <w:r>
        <w:rPr>
          <w:rFonts w:ascii="Times New Roman" w:hAnsi="Times New Roman" w:cs="Times New Roman"/>
        </w:rPr>
        <w:t>towards women and “his own self-hatred and fear of emasculation” (195).</w:t>
      </w:r>
    </w:p>
  </w:footnote>
  <w:footnote w:id="3">
    <w:p w14:paraId="289263E8" w14:textId="7B2C1204" w:rsidR="00251457" w:rsidRPr="00C80591" w:rsidRDefault="00251457">
      <w:pPr>
        <w:pStyle w:val="FootnoteText"/>
        <w:rPr>
          <w:rFonts w:ascii="Times New Roman" w:hAnsi="Times New Roman" w:cs="Times New Roman"/>
        </w:rPr>
      </w:pPr>
      <w:r w:rsidRPr="00C80591">
        <w:rPr>
          <w:rStyle w:val="FootnoteReference"/>
          <w:rFonts w:ascii="Times New Roman" w:hAnsi="Times New Roman" w:cs="Times New Roman"/>
        </w:rPr>
        <w:footnoteRef/>
      </w:r>
      <w:r w:rsidRPr="00C80591">
        <w:rPr>
          <w:rFonts w:ascii="Times New Roman" w:hAnsi="Times New Roman" w:cs="Times New Roman"/>
        </w:rPr>
        <w:t xml:space="preserve"> </w:t>
      </w:r>
      <w:r w:rsidRPr="00B5597E">
        <w:rPr>
          <w:rFonts w:ascii="Times New Roman" w:hAnsi="Times New Roman" w:cs="Times New Roman"/>
        </w:rPr>
        <w:t>Chikwenye</w:t>
      </w:r>
      <w:r w:rsidRPr="00C80591">
        <w:rPr>
          <w:rFonts w:ascii="Times New Roman" w:hAnsi="Times New Roman" w:cs="Times New Roman"/>
        </w:rPr>
        <w:t xml:space="preserve"> </w:t>
      </w:r>
      <w:r w:rsidRPr="00B5597E">
        <w:rPr>
          <w:rFonts w:ascii="Times New Roman" w:hAnsi="Times New Roman" w:cs="Times New Roman"/>
        </w:rPr>
        <w:t>Ogunyemi</w:t>
      </w:r>
      <w:r>
        <w:rPr>
          <w:rFonts w:ascii="Times New Roman" w:hAnsi="Times New Roman" w:cs="Times New Roman"/>
        </w:rPr>
        <w:t xml:space="preserve"> comments on the characters’ “blueness” in </w:t>
      </w:r>
      <w:r>
        <w:rPr>
          <w:rFonts w:ascii="Times New Roman" w:hAnsi="Times New Roman" w:cs="Times New Roman"/>
          <w:i/>
        </w:rPr>
        <w:t>The Bluest Eye</w:t>
      </w:r>
      <w:r>
        <w:rPr>
          <w:rFonts w:ascii="Times New Roman" w:hAnsi="Times New Roman" w:cs="Times New Roman"/>
        </w:rPr>
        <w:t>, a pun on “the bluest ‘I’” (114); Cat Moses states, “</w:t>
      </w:r>
      <w:r w:rsidRPr="00352773">
        <w:rPr>
          <w:rFonts w:ascii="Times New Roman" w:hAnsi="Times New Roman" w:cs="Times New Roman"/>
          <w:i/>
        </w:rPr>
        <w:t>The Bluest Eye</w:t>
      </w:r>
      <w:r w:rsidRPr="00352773">
        <w:rPr>
          <w:rFonts w:ascii="Times New Roman" w:hAnsi="Times New Roman" w:cs="Times New Roman"/>
        </w:rPr>
        <w:t xml:space="preserve"> is Claudia's </w:t>
      </w:r>
      <w:r w:rsidRPr="003B0F53">
        <w:rPr>
          <w:rFonts w:ascii="Times New Roman" w:hAnsi="Times New Roman" w:cs="Times New Roman"/>
          <w:i/>
        </w:rPr>
        <w:t>blues</w:t>
      </w:r>
      <w:r w:rsidRPr="00352773">
        <w:rPr>
          <w:rFonts w:ascii="Times New Roman" w:hAnsi="Times New Roman" w:cs="Times New Roman"/>
        </w:rPr>
        <w:t xml:space="preserve"> for Pecola and her community</w:t>
      </w:r>
      <w:r>
        <w:rPr>
          <w:rFonts w:ascii="Times New Roman" w:hAnsi="Times New Roman" w:cs="Times New Roman"/>
        </w:rPr>
        <w:t xml:space="preserve"> (emphasis added)” (637).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EBBF5" w14:textId="77777777" w:rsidR="00251457" w:rsidRDefault="00251457" w:rsidP="00281E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EAB92D" w14:textId="77777777" w:rsidR="00251457" w:rsidRDefault="00251457" w:rsidP="00281E2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4BA67" w14:textId="77777777" w:rsidR="00251457" w:rsidRPr="00281E20" w:rsidRDefault="00251457" w:rsidP="00281E20">
    <w:pPr>
      <w:pStyle w:val="Header"/>
      <w:framePr w:wrap="around" w:vAnchor="text" w:hAnchor="margin" w:xAlign="right" w:y="1"/>
      <w:rPr>
        <w:rStyle w:val="PageNumber"/>
        <w:rFonts w:ascii="Times New Roman" w:hAnsi="Times New Roman" w:cs="Times New Roman"/>
      </w:rPr>
    </w:pPr>
    <w:r w:rsidRPr="00281E20">
      <w:rPr>
        <w:rStyle w:val="PageNumber"/>
        <w:rFonts w:ascii="Times New Roman" w:hAnsi="Times New Roman" w:cs="Times New Roman"/>
      </w:rPr>
      <w:fldChar w:fldCharType="begin"/>
    </w:r>
    <w:r w:rsidRPr="00281E20">
      <w:rPr>
        <w:rStyle w:val="PageNumber"/>
        <w:rFonts w:ascii="Times New Roman" w:hAnsi="Times New Roman" w:cs="Times New Roman"/>
      </w:rPr>
      <w:instrText xml:space="preserve">PAGE  </w:instrText>
    </w:r>
    <w:r w:rsidRPr="00281E20">
      <w:rPr>
        <w:rStyle w:val="PageNumber"/>
        <w:rFonts w:ascii="Times New Roman" w:hAnsi="Times New Roman" w:cs="Times New Roman"/>
      </w:rPr>
      <w:fldChar w:fldCharType="separate"/>
    </w:r>
    <w:r w:rsidR="00566E5B">
      <w:rPr>
        <w:rStyle w:val="PageNumber"/>
        <w:rFonts w:ascii="Times New Roman" w:hAnsi="Times New Roman" w:cs="Times New Roman"/>
        <w:noProof/>
      </w:rPr>
      <w:t>1</w:t>
    </w:r>
    <w:r w:rsidRPr="00281E20">
      <w:rPr>
        <w:rStyle w:val="PageNumber"/>
        <w:rFonts w:ascii="Times New Roman" w:hAnsi="Times New Roman" w:cs="Times New Roman"/>
      </w:rPr>
      <w:fldChar w:fldCharType="end"/>
    </w:r>
  </w:p>
  <w:p w14:paraId="193CF4B6" w14:textId="0721FB28" w:rsidR="00251457" w:rsidRPr="00281E20" w:rsidRDefault="00251457" w:rsidP="00281E20">
    <w:pPr>
      <w:pStyle w:val="Header"/>
      <w:ind w:right="360"/>
      <w:jc w:val="right"/>
      <w:rPr>
        <w:rFonts w:ascii="Times New Roman" w:hAnsi="Times New Roman" w:cs="Times New Roman"/>
      </w:rPr>
    </w:pPr>
    <w:r>
      <w:rPr>
        <w:rFonts w:ascii="Times New Roman" w:hAnsi="Times New Roman" w:cs="Times New Roman"/>
      </w:rPr>
      <w:t>Engle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45"/>
    <w:rsid w:val="000149FC"/>
    <w:rsid w:val="000263F8"/>
    <w:rsid w:val="000440BF"/>
    <w:rsid w:val="00075598"/>
    <w:rsid w:val="000918AA"/>
    <w:rsid w:val="000F1407"/>
    <w:rsid w:val="00102CDB"/>
    <w:rsid w:val="001231EE"/>
    <w:rsid w:val="001349BD"/>
    <w:rsid w:val="00140312"/>
    <w:rsid w:val="002123D2"/>
    <w:rsid w:val="00230A68"/>
    <w:rsid w:val="00251457"/>
    <w:rsid w:val="00277FF3"/>
    <w:rsid w:val="00281E20"/>
    <w:rsid w:val="002D3D39"/>
    <w:rsid w:val="002E3CFD"/>
    <w:rsid w:val="00340DAA"/>
    <w:rsid w:val="003502AB"/>
    <w:rsid w:val="00352773"/>
    <w:rsid w:val="00355439"/>
    <w:rsid w:val="00385B37"/>
    <w:rsid w:val="00390D53"/>
    <w:rsid w:val="003B0F53"/>
    <w:rsid w:val="003C5A3F"/>
    <w:rsid w:val="003D173E"/>
    <w:rsid w:val="003E6ADA"/>
    <w:rsid w:val="003E7392"/>
    <w:rsid w:val="00404465"/>
    <w:rsid w:val="0042703B"/>
    <w:rsid w:val="00447AD2"/>
    <w:rsid w:val="004A3798"/>
    <w:rsid w:val="004B706B"/>
    <w:rsid w:val="004F30A4"/>
    <w:rsid w:val="00513255"/>
    <w:rsid w:val="00521D83"/>
    <w:rsid w:val="005620D5"/>
    <w:rsid w:val="0056361C"/>
    <w:rsid w:val="00566E5B"/>
    <w:rsid w:val="005C1860"/>
    <w:rsid w:val="005F175E"/>
    <w:rsid w:val="006061D3"/>
    <w:rsid w:val="0061675D"/>
    <w:rsid w:val="006205A1"/>
    <w:rsid w:val="00624AB0"/>
    <w:rsid w:val="00627D60"/>
    <w:rsid w:val="00634124"/>
    <w:rsid w:val="0065781E"/>
    <w:rsid w:val="006852E3"/>
    <w:rsid w:val="0068626D"/>
    <w:rsid w:val="00690E48"/>
    <w:rsid w:val="006935C7"/>
    <w:rsid w:val="006E0790"/>
    <w:rsid w:val="006E6553"/>
    <w:rsid w:val="006F7D0A"/>
    <w:rsid w:val="00704AAF"/>
    <w:rsid w:val="00715652"/>
    <w:rsid w:val="00734985"/>
    <w:rsid w:val="00784845"/>
    <w:rsid w:val="00792C6F"/>
    <w:rsid w:val="00794C70"/>
    <w:rsid w:val="007A0044"/>
    <w:rsid w:val="007A5959"/>
    <w:rsid w:val="007B06A6"/>
    <w:rsid w:val="007D1259"/>
    <w:rsid w:val="007D2ED1"/>
    <w:rsid w:val="007D63A4"/>
    <w:rsid w:val="007E2835"/>
    <w:rsid w:val="007E47E4"/>
    <w:rsid w:val="00865710"/>
    <w:rsid w:val="008A4432"/>
    <w:rsid w:val="008B3F8F"/>
    <w:rsid w:val="008C7EA7"/>
    <w:rsid w:val="009002CF"/>
    <w:rsid w:val="0092118E"/>
    <w:rsid w:val="0093115A"/>
    <w:rsid w:val="00982F01"/>
    <w:rsid w:val="009C5DE8"/>
    <w:rsid w:val="009F6961"/>
    <w:rsid w:val="00A4687E"/>
    <w:rsid w:val="00A63A92"/>
    <w:rsid w:val="00A771E6"/>
    <w:rsid w:val="00AB4245"/>
    <w:rsid w:val="00AC2AE4"/>
    <w:rsid w:val="00B04562"/>
    <w:rsid w:val="00B068B7"/>
    <w:rsid w:val="00B1789C"/>
    <w:rsid w:val="00B25ADE"/>
    <w:rsid w:val="00B37178"/>
    <w:rsid w:val="00B5597E"/>
    <w:rsid w:val="00B61E12"/>
    <w:rsid w:val="00B72DE3"/>
    <w:rsid w:val="00B7407E"/>
    <w:rsid w:val="00BB6D5C"/>
    <w:rsid w:val="00BC3857"/>
    <w:rsid w:val="00BD10C5"/>
    <w:rsid w:val="00BD4062"/>
    <w:rsid w:val="00BD7E60"/>
    <w:rsid w:val="00C1683F"/>
    <w:rsid w:val="00C63475"/>
    <w:rsid w:val="00C634E4"/>
    <w:rsid w:val="00C67567"/>
    <w:rsid w:val="00C8030F"/>
    <w:rsid w:val="00C80591"/>
    <w:rsid w:val="00C84D44"/>
    <w:rsid w:val="00C91BAE"/>
    <w:rsid w:val="00CC0529"/>
    <w:rsid w:val="00CC79DF"/>
    <w:rsid w:val="00CD6A36"/>
    <w:rsid w:val="00CF42E0"/>
    <w:rsid w:val="00D111D4"/>
    <w:rsid w:val="00D21072"/>
    <w:rsid w:val="00D233B9"/>
    <w:rsid w:val="00D23AD9"/>
    <w:rsid w:val="00D310B7"/>
    <w:rsid w:val="00D82D76"/>
    <w:rsid w:val="00DA161E"/>
    <w:rsid w:val="00DA50B3"/>
    <w:rsid w:val="00DC1F09"/>
    <w:rsid w:val="00DD2E52"/>
    <w:rsid w:val="00E23A9A"/>
    <w:rsid w:val="00E27A54"/>
    <w:rsid w:val="00E53958"/>
    <w:rsid w:val="00E75CC1"/>
    <w:rsid w:val="00F01A0C"/>
    <w:rsid w:val="00F0330A"/>
    <w:rsid w:val="00F337EE"/>
    <w:rsid w:val="00F44D34"/>
    <w:rsid w:val="00F47611"/>
    <w:rsid w:val="00F86BDF"/>
    <w:rsid w:val="00F956D7"/>
    <w:rsid w:val="00FA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38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0E48"/>
  </w:style>
  <w:style w:type="character" w:customStyle="1" w:styleId="FootnoteTextChar">
    <w:name w:val="Footnote Text Char"/>
    <w:basedOn w:val="DefaultParagraphFont"/>
    <w:link w:val="FootnoteText"/>
    <w:uiPriority w:val="99"/>
    <w:rsid w:val="00690E48"/>
  </w:style>
  <w:style w:type="character" w:styleId="FootnoteReference">
    <w:name w:val="footnote reference"/>
    <w:basedOn w:val="DefaultParagraphFont"/>
    <w:uiPriority w:val="99"/>
    <w:unhideWhenUsed/>
    <w:rsid w:val="00690E48"/>
    <w:rPr>
      <w:vertAlign w:val="superscript"/>
    </w:rPr>
  </w:style>
  <w:style w:type="paragraph" w:styleId="Header">
    <w:name w:val="header"/>
    <w:basedOn w:val="Normal"/>
    <w:link w:val="HeaderChar"/>
    <w:uiPriority w:val="99"/>
    <w:unhideWhenUsed/>
    <w:rsid w:val="00281E20"/>
    <w:pPr>
      <w:tabs>
        <w:tab w:val="center" w:pos="4320"/>
        <w:tab w:val="right" w:pos="8640"/>
      </w:tabs>
    </w:pPr>
  </w:style>
  <w:style w:type="character" w:customStyle="1" w:styleId="HeaderChar">
    <w:name w:val="Header Char"/>
    <w:basedOn w:val="DefaultParagraphFont"/>
    <w:link w:val="Header"/>
    <w:uiPriority w:val="99"/>
    <w:rsid w:val="00281E20"/>
  </w:style>
  <w:style w:type="character" w:styleId="PageNumber">
    <w:name w:val="page number"/>
    <w:basedOn w:val="DefaultParagraphFont"/>
    <w:uiPriority w:val="99"/>
    <w:semiHidden/>
    <w:unhideWhenUsed/>
    <w:rsid w:val="00281E20"/>
  </w:style>
  <w:style w:type="paragraph" w:styleId="Footer">
    <w:name w:val="footer"/>
    <w:basedOn w:val="Normal"/>
    <w:link w:val="FooterChar"/>
    <w:uiPriority w:val="99"/>
    <w:unhideWhenUsed/>
    <w:rsid w:val="00281E20"/>
    <w:pPr>
      <w:tabs>
        <w:tab w:val="center" w:pos="4320"/>
        <w:tab w:val="right" w:pos="8640"/>
      </w:tabs>
    </w:pPr>
  </w:style>
  <w:style w:type="character" w:customStyle="1" w:styleId="FooterChar">
    <w:name w:val="Footer Char"/>
    <w:basedOn w:val="DefaultParagraphFont"/>
    <w:link w:val="Footer"/>
    <w:uiPriority w:val="99"/>
    <w:rsid w:val="00281E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0E48"/>
  </w:style>
  <w:style w:type="character" w:customStyle="1" w:styleId="FootnoteTextChar">
    <w:name w:val="Footnote Text Char"/>
    <w:basedOn w:val="DefaultParagraphFont"/>
    <w:link w:val="FootnoteText"/>
    <w:uiPriority w:val="99"/>
    <w:rsid w:val="00690E48"/>
  </w:style>
  <w:style w:type="character" w:styleId="FootnoteReference">
    <w:name w:val="footnote reference"/>
    <w:basedOn w:val="DefaultParagraphFont"/>
    <w:uiPriority w:val="99"/>
    <w:unhideWhenUsed/>
    <w:rsid w:val="00690E48"/>
    <w:rPr>
      <w:vertAlign w:val="superscript"/>
    </w:rPr>
  </w:style>
  <w:style w:type="paragraph" w:styleId="Header">
    <w:name w:val="header"/>
    <w:basedOn w:val="Normal"/>
    <w:link w:val="HeaderChar"/>
    <w:uiPriority w:val="99"/>
    <w:unhideWhenUsed/>
    <w:rsid w:val="00281E20"/>
    <w:pPr>
      <w:tabs>
        <w:tab w:val="center" w:pos="4320"/>
        <w:tab w:val="right" w:pos="8640"/>
      </w:tabs>
    </w:pPr>
  </w:style>
  <w:style w:type="character" w:customStyle="1" w:styleId="HeaderChar">
    <w:name w:val="Header Char"/>
    <w:basedOn w:val="DefaultParagraphFont"/>
    <w:link w:val="Header"/>
    <w:uiPriority w:val="99"/>
    <w:rsid w:val="00281E20"/>
  </w:style>
  <w:style w:type="character" w:styleId="PageNumber">
    <w:name w:val="page number"/>
    <w:basedOn w:val="DefaultParagraphFont"/>
    <w:uiPriority w:val="99"/>
    <w:semiHidden/>
    <w:unhideWhenUsed/>
    <w:rsid w:val="00281E20"/>
  </w:style>
  <w:style w:type="paragraph" w:styleId="Footer">
    <w:name w:val="footer"/>
    <w:basedOn w:val="Normal"/>
    <w:link w:val="FooterChar"/>
    <w:uiPriority w:val="99"/>
    <w:unhideWhenUsed/>
    <w:rsid w:val="00281E20"/>
    <w:pPr>
      <w:tabs>
        <w:tab w:val="center" w:pos="4320"/>
        <w:tab w:val="right" w:pos="8640"/>
      </w:tabs>
    </w:pPr>
  </w:style>
  <w:style w:type="character" w:customStyle="1" w:styleId="FooterChar">
    <w:name w:val="Footer Char"/>
    <w:basedOn w:val="DefaultParagraphFont"/>
    <w:link w:val="Footer"/>
    <w:uiPriority w:val="99"/>
    <w:rsid w:val="00281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1425</Words>
  <Characters>8123</Characters>
  <Application>Microsoft Macintosh Word</Application>
  <DocSecurity>0</DocSecurity>
  <Lines>67</Lines>
  <Paragraphs>19</Paragraphs>
  <ScaleCrop>false</ScaleCrop>
  <Company>University of South Florida</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Engle</dc:creator>
  <cp:keywords/>
  <dc:description/>
  <cp:lastModifiedBy>Cory Engle</cp:lastModifiedBy>
  <cp:revision>2</cp:revision>
  <dcterms:created xsi:type="dcterms:W3CDTF">2013-02-25T13:53:00Z</dcterms:created>
  <dcterms:modified xsi:type="dcterms:W3CDTF">2013-02-25T13:53:00Z</dcterms:modified>
</cp:coreProperties>
</file>