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68296D" w14:paraId="654B7F6B" w14:textId="77777777" w:rsidTr="0068296D">
        <w:trPr>
          <w:trHeight w:val="1124"/>
        </w:trPr>
        <w:tc>
          <w:tcPr>
            <w:tcW w:w="9242" w:type="dxa"/>
            <w:gridSpan w:val="2"/>
          </w:tcPr>
          <w:p w14:paraId="4BAA74B1" w14:textId="77777777" w:rsidR="0068296D" w:rsidRDefault="0028237D" w:rsidP="00785B14">
            <w:r w:rsidRPr="0028237D">
              <w:rPr>
                <w:rFonts w:cs="Lucida Grande"/>
                <w:color w:val="000000"/>
              </w:rPr>
              <w:t>American Inn And Suites Houston</w:t>
            </w:r>
            <w:r w:rsidR="000056A4">
              <w:rPr>
                <w:rFonts w:cs="Lucida Grande"/>
                <w:color w:val="000000"/>
              </w:rPr>
              <w:t>-</w:t>
            </w:r>
            <w:r>
              <w:t xml:space="preserve"> H</w:t>
            </w:r>
            <w:r w:rsidR="00D91F5D">
              <w:t>ouston, TX</w:t>
            </w:r>
          </w:p>
        </w:tc>
      </w:tr>
      <w:tr w:rsidR="0068296D" w14:paraId="540D9234" w14:textId="77777777" w:rsidTr="0068296D">
        <w:trPr>
          <w:trHeight w:val="2069"/>
        </w:trPr>
        <w:tc>
          <w:tcPr>
            <w:tcW w:w="2093" w:type="dxa"/>
          </w:tcPr>
          <w:p w14:paraId="1C6412E6" w14:textId="77777777" w:rsidR="0068296D" w:rsidRDefault="0068296D" w:rsidP="00682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 Overview</w:t>
            </w:r>
          </w:p>
          <w:p w14:paraId="4635D207" w14:textId="77777777" w:rsidR="0068296D" w:rsidRDefault="0068296D" w:rsidP="00682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175/</w:t>
            </w:r>
          </w:p>
          <w:p w14:paraId="19C73388" w14:textId="77777777" w:rsidR="0068296D" w:rsidRDefault="0068296D" w:rsidP="00682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Characters</w:t>
            </w:r>
          </w:p>
          <w:p w14:paraId="0A10ABD8" w14:textId="77777777" w:rsidR="0068296D" w:rsidRDefault="0068296D" w:rsidP="00682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 27-30 words</w:t>
            </w:r>
          </w:p>
          <w:p w14:paraId="3C9D433A" w14:textId="77777777" w:rsidR="0068296D" w:rsidRDefault="0068296D"/>
        </w:tc>
        <w:tc>
          <w:tcPr>
            <w:tcW w:w="7149" w:type="dxa"/>
          </w:tcPr>
          <w:p w14:paraId="7828E607" w14:textId="77777777" w:rsidR="005B0AC3" w:rsidRDefault="00DC02FB" w:rsidP="004D227F">
            <w:r>
              <w:t>This</w:t>
            </w:r>
            <w:r w:rsidR="0028237D">
              <w:t xml:space="preserve"> </w:t>
            </w:r>
            <w:r w:rsidR="0028237D" w:rsidRPr="0028237D">
              <w:rPr>
                <w:rFonts w:cs="Lucida Grande"/>
                <w:color w:val="000000"/>
              </w:rPr>
              <w:t>American Inn And Suites</w:t>
            </w:r>
            <w:r w:rsidR="0028237D">
              <w:rPr>
                <w:rFonts w:cs="Lucida Grande"/>
                <w:color w:val="000000"/>
              </w:rPr>
              <w:t>,</w:t>
            </w:r>
            <w:r w:rsidR="0028237D" w:rsidRPr="0028237D">
              <w:rPr>
                <w:rFonts w:cs="Lucida Grande"/>
                <w:color w:val="000000"/>
              </w:rPr>
              <w:t xml:space="preserve"> Houston</w:t>
            </w:r>
            <w:r w:rsidR="0028237D">
              <w:rPr>
                <w:rFonts w:cs="Lucida Grande"/>
                <w:color w:val="000000"/>
              </w:rPr>
              <w:t xml:space="preserve"> invites travellers to </w:t>
            </w:r>
            <w:r w:rsidR="004D227F">
              <w:rPr>
                <w:rFonts w:cs="Lucida Grande"/>
                <w:color w:val="000000"/>
              </w:rPr>
              <w:t>experience home-style living with easy access to everything Houston has to offer, at reasonable rates.</w:t>
            </w:r>
          </w:p>
        </w:tc>
      </w:tr>
      <w:tr w:rsidR="0068296D" w14:paraId="06EF27C3" w14:textId="77777777" w:rsidTr="0068296D">
        <w:trPr>
          <w:trHeight w:val="1548"/>
        </w:trPr>
        <w:tc>
          <w:tcPr>
            <w:tcW w:w="2093" w:type="dxa"/>
          </w:tcPr>
          <w:p w14:paraId="27AEB1E1" w14:textId="77777777" w:rsidR="0068296D" w:rsidRDefault="0068296D" w:rsidP="00682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Description</w:t>
            </w:r>
          </w:p>
          <w:p w14:paraId="73EAC82C" w14:textId="77777777" w:rsidR="0068296D" w:rsidRDefault="0068296D" w:rsidP="0068296D">
            <w:pPr>
              <w:rPr>
                <w:sz w:val="18"/>
                <w:szCs w:val="18"/>
              </w:rPr>
            </w:pPr>
          </w:p>
          <w:p w14:paraId="110E2C1C" w14:textId="77777777" w:rsidR="0068296D" w:rsidRDefault="0068296D" w:rsidP="0068296D">
            <w:pPr>
              <w:rPr>
                <w:color w:val="1F497D" w:themeColor="text2"/>
                <w:sz w:val="18"/>
                <w:szCs w:val="18"/>
              </w:rPr>
            </w:pPr>
            <w:r w:rsidRPr="00470D60">
              <w:rPr>
                <w:color w:val="1F497D" w:themeColor="text2"/>
                <w:sz w:val="18"/>
                <w:szCs w:val="18"/>
              </w:rPr>
              <w:t>Word count:</w:t>
            </w:r>
            <w:r>
              <w:rPr>
                <w:color w:val="1F497D" w:themeColor="text2"/>
                <w:sz w:val="18"/>
                <w:szCs w:val="18"/>
              </w:rPr>
              <w:t xml:space="preserve"> </w:t>
            </w:r>
          </w:p>
          <w:p w14:paraId="67BEE5D7" w14:textId="77777777" w:rsidR="0068296D" w:rsidRDefault="0068296D" w:rsidP="0068296D">
            <w:pPr>
              <w:rPr>
                <w:color w:val="1F497D" w:themeColor="text2"/>
                <w:sz w:val="18"/>
                <w:szCs w:val="18"/>
              </w:rPr>
            </w:pPr>
            <w:r>
              <w:rPr>
                <w:color w:val="1F497D" w:themeColor="text2"/>
                <w:sz w:val="18"/>
                <w:szCs w:val="18"/>
              </w:rPr>
              <w:t>Approx 95 words</w:t>
            </w:r>
          </w:p>
          <w:p w14:paraId="218467BD" w14:textId="77777777" w:rsidR="0068296D" w:rsidRDefault="0068296D"/>
        </w:tc>
        <w:tc>
          <w:tcPr>
            <w:tcW w:w="7149" w:type="dxa"/>
          </w:tcPr>
          <w:p w14:paraId="6F8C7016" w14:textId="0642A1F3" w:rsidR="00502DC8" w:rsidRDefault="004D227F" w:rsidP="0032418B">
            <w:r>
              <w:t>The hotel provides complimentary access to Wi</w:t>
            </w:r>
            <w:r w:rsidR="00625750">
              <w:t>-</w:t>
            </w:r>
            <w:r>
              <w:t>Fi to all staying guests. Lodgers can have a stress free trip with all the amenities the hotel has to offer.</w:t>
            </w:r>
          </w:p>
          <w:p w14:paraId="79B4DF32" w14:textId="77777777" w:rsidR="004D227F" w:rsidRDefault="004D227F" w:rsidP="0032418B"/>
          <w:p w14:paraId="2AE36DE3" w14:textId="7942F55F" w:rsidR="004D227F" w:rsidRDefault="004D227F" w:rsidP="0032418B">
            <w:r>
              <w:t xml:space="preserve">With high speed internet, a business centre and meeting facilities available, the hotel is </w:t>
            </w:r>
            <w:r w:rsidR="00625750">
              <w:t>ideal</w:t>
            </w:r>
            <w:r>
              <w:t xml:space="preserve"> for business trips.</w:t>
            </w:r>
            <w:r w:rsidR="00747400">
              <w:t xml:space="preserve"> Room service is also available.</w:t>
            </w:r>
          </w:p>
          <w:p w14:paraId="71FB6684" w14:textId="77777777" w:rsidR="004D227F" w:rsidRDefault="004D227F" w:rsidP="0032418B"/>
          <w:p w14:paraId="763AE751" w14:textId="38F7358F" w:rsidR="004D227F" w:rsidRDefault="004D227F" w:rsidP="004D227F">
            <w:r>
              <w:t>There is also an o</w:t>
            </w:r>
            <w:r w:rsidR="00876EE1">
              <w:t>utdoor-pool and a fitness centre</w:t>
            </w:r>
            <w:r>
              <w:t xml:space="preserve"> on site for those that need to get their work out in during their travels. End your day in a clean, spacious room with a 32-inch TV, and start the next day with complimentary breakfast and</w:t>
            </w:r>
            <w:r w:rsidR="00E819EC">
              <w:t xml:space="preserve"> coffee</w:t>
            </w:r>
            <w:r>
              <w:t xml:space="preserve">. </w:t>
            </w:r>
          </w:p>
          <w:p w14:paraId="5498D9FA" w14:textId="21B6A093" w:rsidR="00876EE1" w:rsidRDefault="00876EE1" w:rsidP="004D227F"/>
        </w:tc>
      </w:tr>
      <w:tr w:rsidR="0068296D" w14:paraId="6EEC73CF" w14:textId="77777777" w:rsidTr="0068296D">
        <w:trPr>
          <w:trHeight w:val="2110"/>
        </w:trPr>
        <w:tc>
          <w:tcPr>
            <w:tcW w:w="2093" w:type="dxa"/>
          </w:tcPr>
          <w:p w14:paraId="1FD51273" w14:textId="77777777" w:rsidR="0068296D" w:rsidRPr="00687707" w:rsidRDefault="0068296D" w:rsidP="0068296D">
            <w:pPr>
              <w:pStyle w:val="NoSpacing"/>
              <w:rPr>
                <w:sz w:val="16"/>
                <w:szCs w:val="16"/>
              </w:rPr>
            </w:pPr>
            <w:r w:rsidRPr="00687707">
              <w:rPr>
                <w:sz w:val="16"/>
                <w:szCs w:val="16"/>
              </w:rPr>
              <w:t>Room types</w:t>
            </w:r>
          </w:p>
          <w:p w14:paraId="4C317881" w14:textId="77777777" w:rsidR="0068296D" w:rsidRPr="00687707" w:rsidRDefault="0068296D" w:rsidP="0068296D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687707">
              <w:rPr>
                <w:sz w:val="16"/>
                <w:szCs w:val="16"/>
              </w:rPr>
              <w:t>nd descriptions</w:t>
            </w:r>
          </w:p>
          <w:p w14:paraId="20E8C595" w14:textId="77777777" w:rsidR="0068296D" w:rsidRDefault="0068296D" w:rsidP="0068296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1CF09B01" w14:textId="77777777" w:rsidR="0068296D" w:rsidRPr="00687707" w:rsidRDefault="0068296D" w:rsidP="0068296D">
            <w:pPr>
              <w:pStyle w:val="NoSpacing"/>
              <w:rPr>
                <w:color w:val="1F497D" w:themeColor="text2"/>
                <w:sz w:val="16"/>
                <w:szCs w:val="16"/>
              </w:rPr>
            </w:pPr>
            <w:r w:rsidRPr="00687707">
              <w:rPr>
                <w:color w:val="1F497D" w:themeColor="text2"/>
                <w:sz w:val="16"/>
                <w:szCs w:val="16"/>
              </w:rPr>
              <w:t>Word Count:</w:t>
            </w:r>
          </w:p>
          <w:p w14:paraId="55773FD7" w14:textId="77777777" w:rsidR="0068296D" w:rsidRPr="00A00FEC" w:rsidRDefault="0068296D" w:rsidP="0068296D">
            <w:pPr>
              <w:pStyle w:val="NoSpacing"/>
              <w:rPr>
                <w:sz w:val="18"/>
                <w:szCs w:val="18"/>
              </w:rPr>
            </w:pPr>
            <w:r>
              <w:rPr>
                <w:color w:val="1F497D" w:themeColor="text2"/>
                <w:sz w:val="18"/>
                <w:szCs w:val="18"/>
              </w:rPr>
              <w:t xml:space="preserve">Approx. 50 </w:t>
            </w:r>
          </w:p>
          <w:p w14:paraId="5AD90A13" w14:textId="77777777" w:rsidR="0068296D" w:rsidRPr="00A00FEC" w:rsidRDefault="0068296D" w:rsidP="0068296D">
            <w:pPr>
              <w:pStyle w:val="NoSpacing"/>
              <w:rPr>
                <w:sz w:val="18"/>
                <w:szCs w:val="18"/>
              </w:rPr>
            </w:pPr>
          </w:p>
          <w:p w14:paraId="5364551D" w14:textId="77777777" w:rsidR="0068296D" w:rsidRDefault="0068296D"/>
        </w:tc>
        <w:tc>
          <w:tcPr>
            <w:tcW w:w="7149" w:type="dxa"/>
          </w:tcPr>
          <w:p w14:paraId="4B222E0C" w14:textId="77777777" w:rsidR="008265DA" w:rsidRDefault="000056A4" w:rsidP="008265DA">
            <w:r>
              <w:t>Guests can choose from three room options:</w:t>
            </w:r>
          </w:p>
          <w:p w14:paraId="794D6D81" w14:textId="77777777" w:rsidR="000056A4" w:rsidRDefault="000056A4" w:rsidP="008265DA"/>
          <w:p w14:paraId="2A6EE454" w14:textId="77777777" w:rsidR="000056A4" w:rsidRDefault="000056A4" w:rsidP="008265DA">
            <w:pPr>
              <w:rPr>
                <w:rFonts w:asciiTheme="majorHAnsi" w:eastAsia="Times New Roman" w:hAnsiTheme="majorHAnsi" w:cs="Arial"/>
                <w:color w:val="000000" w:themeColor="text1"/>
              </w:rPr>
            </w:pPr>
            <w:r w:rsidRPr="00246775">
              <w:rPr>
                <w:rFonts w:asciiTheme="majorHAnsi" w:eastAsia="Times New Roman" w:hAnsiTheme="majorHAnsi" w:cs="Arial"/>
                <w:color w:val="000000" w:themeColor="text1"/>
              </w:rPr>
              <w:t>-Kin</w:t>
            </w:r>
            <w:r>
              <w:rPr>
                <w:rFonts w:asciiTheme="majorHAnsi" w:eastAsia="Times New Roman" w:hAnsiTheme="majorHAnsi" w:cs="Arial"/>
                <w:color w:val="000000" w:themeColor="text1"/>
              </w:rPr>
              <w:t>g Suite</w:t>
            </w:r>
            <w:r>
              <w:rPr>
                <w:rFonts w:asciiTheme="majorHAnsi" w:eastAsia="Times New Roman" w:hAnsiTheme="majorHAnsi" w:cs="Arial"/>
                <w:color w:val="000000" w:themeColor="text1"/>
              </w:rPr>
              <w:br/>
              <w:t>-Standard Queen Suite</w:t>
            </w:r>
            <w:r w:rsidRPr="00246775">
              <w:rPr>
                <w:rFonts w:asciiTheme="majorHAnsi" w:eastAsia="Times New Roman" w:hAnsiTheme="majorHAnsi" w:cs="Arial"/>
                <w:color w:val="000000" w:themeColor="text1"/>
              </w:rPr>
              <w:br/>
              <w:t xml:space="preserve">-Double Queen Suite </w:t>
            </w:r>
          </w:p>
          <w:p w14:paraId="7B3A24BB" w14:textId="77777777" w:rsidR="000056A4" w:rsidRDefault="000056A4" w:rsidP="008265DA">
            <w:pPr>
              <w:rPr>
                <w:rFonts w:asciiTheme="majorHAnsi" w:eastAsia="Times New Roman" w:hAnsiTheme="majorHAnsi" w:cs="Arial"/>
                <w:color w:val="000000" w:themeColor="text1"/>
              </w:rPr>
            </w:pPr>
          </w:p>
          <w:p w14:paraId="00A01F4F" w14:textId="77777777" w:rsidR="000056A4" w:rsidRDefault="000056A4" w:rsidP="008265DA">
            <w:r>
              <w:rPr>
                <w:rFonts w:asciiTheme="majorHAnsi" w:eastAsia="Times New Roman" w:hAnsiTheme="majorHAnsi" w:cs="Arial"/>
                <w:color w:val="000000" w:themeColor="text1"/>
              </w:rPr>
              <w:t>The Double Queen Suite can accommodate up to 2 adults and 2 children. Suites are built with kitchenettes for those who like to eat in. Handicap facilities are available and kids can stay for free.</w:t>
            </w:r>
          </w:p>
          <w:p w14:paraId="19DDD977" w14:textId="77777777" w:rsidR="008265DA" w:rsidRDefault="008265DA" w:rsidP="008265DA"/>
        </w:tc>
      </w:tr>
      <w:tr w:rsidR="0068296D" w14:paraId="1FB2A994" w14:textId="77777777" w:rsidTr="0068296D">
        <w:trPr>
          <w:trHeight w:val="1970"/>
        </w:trPr>
        <w:tc>
          <w:tcPr>
            <w:tcW w:w="2093" w:type="dxa"/>
          </w:tcPr>
          <w:p w14:paraId="0023BFC8" w14:textId="77777777" w:rsidR="0068296D" w:rsidRDefault="0068296D" w:rsidP="0068296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Description</w:t>
            </w:r>
          </w:p>
          <w:p w14:paraId="768102FE" w14:textId="77777777" w:rsidR="0068296D" w:rsidRDefault="0068296D" w:rsidP="0068296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4E5CB1FA" w14:textId="77777777" w:rsidR="0068296D" w:rsidRDefault="0068296D" w:rsidP="0068296D">
            <w:pPr>
              <w:pStyle w:val="NoSpacing"/>
              <w:rPr>
                <w:color w:val="1F497D" w:themeColor="text2"/>
                <w:sz w:val="18"/>
                <w:szCs w:val="18"/>
              </w:rPr>
            </w:pPr>
            <w:r>
              <w:rPr>
                <w:color w:val="1F497D" w:themeColor="text2"/>
                <w:sz w:val="18"/>
                <w:szCs w:val="18"/>
              </w:rPr>
              <w:t xml:space="preserve">Word Count: </w:t>
            </w:r>
          </w:p>
          <w:p w14:paraId="552494AB" w14:textId="77777777" w:rsidR="0068296D" w:rsidRDefault="0068296D" w:rsidP="0068296D">
            <w:pPr>
              <w:pStyle w:val="NoSpacing"/>
              <w:rPr>
                <w:color w:val="1F497D" w:themeColor="text2"/>
                <w:sz w:val="18"/>
                <w:szCs w:val="18"/>
              </w:rPr>
            </w:pPr>
          </w:p>
          <w:p w14:paraId="77683D95" w14:textId="77777777" w:rsidR="0068296D" w:rsidRDefault="0068296D" w:rsidP="0068296D">
            <w:pPr>
              <w:pStyle w:val="NoSpacing"/>
              <w:rPr>
                <w:color w:val="1F497D" w:themeColor="text2"/>
                <w:sz w:val="18"/>
                <w:szCs w:val="18"/>
              </w:rPr>
            </w:pPr>
            <w:r>
              <w:rPr>
                <w:color w:val="1F497D" w:themeColor="text2"/>
                <w:sz w:val="18"/>
                <w:szCs w:val="18"/>
              </w:rPr>
              <w:t>75 words</w:t>
            </w:r>
          </w:p>
          <w:p w14:paraId="750F78AF" w14:textId="77777777" w:rsidR="0068296D" w:rsidRPr="00A00FEC" w:rsidRDefault="0068296D" w:rsidP="0068296D">
            <w:pPr>
              <w:pStyle w:val="NoSpacing"/>
              <w:rPr>
                <w:sz w:val="18"/>
                <w:szCs w:val="18"/>
              </w:rPr>
            </w:pPr>
            <w:r>
              <w:rPr>
                <w:color w:val="1F497D" w:themeColor="text2"/>
                <w:sz w:val="18"/>
                <w:szCs w:val="18"/>
              </w:rPr>
              <w:t>approx</w:t>
            </w:r>
          </w:p>
          <w:p w14:paraId="6D95BFA4" w14:textId="77777777" w:rsidR="0068296D" w:rsidRPr="0068296D" w:rsidRDefault="0068296D">
            <w:pPr>
              <w:rPr>
                <w:lang w:val="en-GB"/>
              </w:rPr>
            </w:pPr>
          </w:p>
        </w:tc>
        <w:tc>
          <w:tcPr>
            <w:tcW w:w="7149" w:type="dxa"/>
          </w:tcPr>
          <w:p w14:paraId="24E5F057" w14:textId="2423779C" w:rsidR="000056A4" w:rsidRDefault="00625750" w:rsidP="008265DA">
            <w:r>
              <w:t>Guests can get to their</w:t>
            </w:r>
            <w:r w:rsidR="000056A4">
              <w:t xml:space="preserve"> next flight at the George Bush Intercontinental Airport or take a trip to the aquarium</w:t>
            </w:r>
            <w:r>
              <w:t xml:space="preserve"> without the need to rush</w:t>
            </w:r>
            <w:r w:rsidR="000056A4">
              <w:t xml:space="preserve"> because of the short drive. With the hotel’s proximity to the TX-288 in the South Central Houston Area, there is no place far off.  </w:t>
            </w:r>
          </w:p>
          <w:p w14:paraId="2441F387" w14:textId="77777777" w:rsidR="000056A4" w:rsidRDefault="000056A4" w:rsidP="008265DA"/>
          <w:p w14:paraId="1128452F" w14:textId="2ABC4C43" w:rsidR="008265DA" w:rsidRPr="000056A4" w:rsidRDefault="00625750" w:rsidP="008265DA">
            <w:pPr>
              <w:rPr>
                <w:b/>
              </w:rPr>
            </w:pPr>
            <w:r>
              <w:t>In case</w:t>
            </w:r>
            <w:r w:rsidR="000056A4">
              <w:t xml:space="preserve"> </w:t>
            </w:r>
            <w:r>
              <w:t>guests have their</w:t>
            </w:r>
            <w:r w:rsidR="000056A4">
              <w:t xml:space="preserve"> own ride, </w:t>
            </w:r>
            <w:r w:rsidR="000056A4" w:rsidRPr="0028237D">
              <w:rPr>
                <w:rFonts w:cs="Lucida Grande"/>
                <w:color w:val="000000"/>
              </w:rPr>
              <w:t>American Inn And Suites Houston</w:t>
            </w:r>
            <w:r w:rsidR="000056A4">
              <w:rPr>
                <w:rFonts w:cs="Lucida Grande"/>
                <w:color w:val="000000"/>
              </w:rPr>
              <w:t xml:space="preserve"> also offers a free shuttle to the airport. Guests can also walk to the Texas Medi</w:t>
            </w:r>
            <w:r w:rsidR="00F71424">
              <w:rPr>
                <w:rFonts w:cs="Lucida Grande"/>
                <w:color w:val="000000"/>
              </w:rPr>
              <w:t>cal Centre, which is just a ten-</w:t>
            </w:r>
            <w:r w:rsidR="000056A4">
              <w:rPr>
                <w:rFonts w:cs="Lucida Grande"/>
                <w:color w:val="000000"/>
              </w:rPr>
              <w:t>minute walk.</w:t>
            </w:r>
          </w:p>
          <w:p w14:paraId="50F2C5F5" w14:textId="77777777" w:rsidR="000056A4" w:rsidRDefault="000056A4" w:rsidP="008265DA"/>
          <w:p w14:paraId="0CA13674" w14:textId="77777777" w:rsidR="000056A4" w:rsidRDefault="000056A4" w:rsidP="008265DA"/>
        </w:tc>
      </w:tr>
      <w:tr w:rsidR="0068296D" w14:paraId="07C5CC95" w14:textId="77777777" w:rsidTr="0068296D">
        <w:trPr>
          <w:trHeight w:val="1653"/>
        </w:trPr>
        <w:tc>
          <w:tcPr>
            <w:tcW w:w="9242" w:type="dxa"/>
            <w:gridSpan w:val="2"/>
          </w:tcPr>
          <w:p w14:paraId="24205767" w14:textId="7ECE7F92" w:rsidR="0068296D" w:rsidRDefault="00E819EC">
            <w:r>
              <w:t>254</w:t>
            </w:r>
            <w:bookmarkStart w:id="0" w:name="_GoBack"/>
            <w:bookmarkEnd w:id="0"/>
          </w:p>
        </w:tc>
      </w:tr>
    </w:tbl>
    <w:p w14:paraId="4A463284" w14:textId="77777777" w:rsidR="00FC1013" w:rsidRDefault="00FC1013"/>
    <w:sectPr w:rsidR="00FC1013" w:rsidSect="00A35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392A"/>
    <w:multiLevelType w:val="hybridMultilevel"/>
    <w:tmpl w:val="8BC4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306E"/>
    <w:multiLevelType w:val="hybridMultilevel"/>
    <w:tmpl w:val="CF2AF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029E1"/>
    <w:multiLevelType w:val="hybridMultilevel"/>
    <w:tmpl w:val="B2C8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03173"/>
    <w:multiLevelType w:val="hybridMultilevel"/>
    <w:tmpl w:val="CAC8D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67210"/>
    <w:multiLevelType w:val="hybridMultilevel"/>
    <w:tmpl w:val="50509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54D33"/>
    <w:multiLevelType w:val="hybridMultilevel"/>
    <w:tmpl w:val="2BA0F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075CD"/>
    <w:multiLevelType w:val="hybridMultilevel"/>
    <w:tmpl w:val="DA163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93D76"/>
    <w:multiLevelType w:val="hybridMultilevel"/>
    <w:tmpl w:val="DC069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D165D"/>
    <w:multiLevelType w:val="hybridMultilevel"/>
    <w:tmpl w:val="68BC7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685B84"/>
    <w:multiLevelType w:val="hybridMultilevel"/>
    <w:tmpl w:val="B2026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6D"/>
    <w:rsid w:val="000056A4"/>
    <w:rsid w:val="00036709"/>
    <w:rsid w:val="00095391"/>
    <w:rsid w:val="00096B87"/>
    <w:rsid w:val="000C5329"/>
    <w:rsid w:val="00101B4F"/>
    <w:rsid w:val="001E7809"/>
    <w:rsid w:val="0026064E"/>
    <w:rsid w:val="0028237D"/>
    <w:rsid w:val="002E3E84"/>
    <w:rsid w:val="003152A0"/>
    <w:rsid w:val="0032418B"/>
    <w:rsid w:val="00355190"/>
    <w:rsid w:val="0041624F"/>
    <w:rsid w:val="004247B6"/>
    <w:rsid w:val="004D227F"/>
    <w:rsid w:val="00502DC8"/>
    <w:rsid w:val="005316E2"/>
    <w:rsid w:val="00594290"/>
    <w:rsid w:val="005B0AC3"/>
    <w:rsid w:val="005C2092"/>
    <w:rsid w:val="00625750"/>
    <w:rsid w:val="0068296D"/>
    <w:rsid w:val="006C5541"/>
    <w:rsid w:val="006E2BB2"/>
    <w:rsid w:val="00736304"/>
    <w:rsid w:val="00747400"/>
    <w:rsid w:val="0076308B"/>
    <w:rsid w:val="00785B14"/>
    <w:rsid w:val="008265DA"/>
    <w:rsid w:val="00873903"/>
    <w:rsid w:val="00876EE1"/>
    <w:rsid w:val="008D2DBE"/>
    <w:rsid w:val="008F3CE3"/>
    <w:rsid w:val="008F3D5B"/>
    <w:rsid w:val="00917B6A"/>
    <w:rsid w:val="009229F2"/>
    <w:rsid w:val="00A35132"/>
    <w:rsid w:val="00A94BA9"/>
    <w:rsid w:val="00B10C28"/>
    <w:rsid w:val="00B81CFF"/>
    <w:rsid w:val="00C1220C"/>
    <w:rsid w:val="00C50DA1"/>
    <w:rsid w:val="00C55A63"/>
    <w:rsid w:val="00C636B7"/>
    <w:rsid w:val="00C87825"/>
    <w:rsid w:val="00CB5475"/>
    <w:rsid w:val="00D42A98"/>
    <w:rsid w:val="00D471DF"/>
    <w:rsid w:val="00D91F5D"/>
    <w:rsid w:val="00DC02FB"/>
    <w:rsid w:val="00DD326D"/>
    <w:rsid w:val="00E64B8C"/>
    <w:rsid w:val="00E819EC"/>
    <w:rsid w:val="00E975CA"/>
    <w:rsid w:val="00ED43A1"/>
    <w:rsid w:val="00F668DC"/>
    <w:rsid w:val="00F71424"/>
    <w:rsid w:val="00FA5386"/>
    <w:rsid w:val="00FC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914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6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8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8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8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8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8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8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8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8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82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8782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878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8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8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8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8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82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8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825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878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C878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878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87825"/>
    <w:rPr>
      <w:b/>
      <w:bCs/>
    </w:rPr>
  </w:style>
  <w:style w:type="paragraph" w:styleId="NoSpacing">
    <w:name w:val="No Spacing"/>
    <w:uiPriority w:val="1"/>
    <w:qFormat/>
    <w:rsid w:val="00C878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7825"/>
    <w:pPr>
      <w:ind w:left="720"/>
      <w:contextualSpacing/>
    </w:pPr>
    <w:rPr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87825"/>
    <w:rPr>
      <w:i/>
      <w:iCs/>
      <w:color w:val="000000" w:themeColor="text1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C8782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2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8782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8782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8782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782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782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825"/>
    <w:pPr>
      <w:outlineLvl w:val="9"/>
    </w:pPr>
  </w:style>
  <w:style w:type="table" w:styleId="TableGrid">
    <w:name w:val="Table Grid"/>
    <w:basedOn w:val="TableNormal"/>
    <w:uiPriority w:val="59"/>
    <w:rsid w:val="00682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6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8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8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8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8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8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8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8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8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82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8782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878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8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8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8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8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82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8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825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878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C878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878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87825"/>
    <w:rPr>
      <w:b/>
      <w:bCs/>
    </w:rPr>
  </w:style>
  <w:style w:type="paragraph" w:styleId="NoSpacing">
    <w:name w:val="No Spacing"/>
    <w:uiPriority w:val="1"/>
    <w:qFormat/>
    <w:rsid w:val="00C878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7825"/>
    <w:pPr>
      <w:ind w:left="720"/>
      <w:contextualSpacing/>
    </w:pPr>
    <w:rPr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87825"/>
    <w:rPr>
      <w:i/>
      <w:iCs/>
      <w:color w:val="000000" w:themeColor="text1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C8782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2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8782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8782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8782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782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782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825"/>
    <w:pPr>
      <w:outlineLvl w:val="9"/>
    </w:pPr>
  </w:style>
  <w:style w:type="table" w:styleId="TableGrid">
    <w:name w:val="Table Grid"/>
    <w:basedOn w:val="TableNormal"/>
    <w:uiPriority w:val="59"/>
    <w:rsid w:val="00682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7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1490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and Jorge</dc:creator>
  <cp:lastModifiedBy>Sehar Shah</cp:lastModifiedBy>
  <cp:revision>8</cp:revision>
  <dcterms:created xsi:type="dcterms:W3CDTF">2013-11-25T08:53:00Z</dcterms:created>
  <dcterms:modified xsi:type="dcterms:W3CDTF">2013-11-29T14:16:00Z</dcterms:modified>
</cp:coreProperties>
</file>