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351" w:rsidRPr="0025024C" w:rsidRDefault="0025024C">
      <w:pPr>
        <w:rPr>
          <w:b/>
        </w:rPr>
      </w:pPr>
      <w:r w:rsidRPr="0025024C">
        <w:rPr>
          <w:b/>
        </w:rPr>
        <w:t xml:space="preserve">‘Puss in Boots’ first full-length animation movie done entirely by Indian animators, </w:t>
      </w:r>
      <w:r>
        <w:rPr>
          <w:b/>
        </w:rPr>
        <w:t xml:space="preserve">Bankruptcy </w:t>
      </w:r>
      <w:r w:rsidRPr="0025024C">
        <w:rPr>
          <w:b/>
        </w:rPr>
        <w:t>attorney watch with caution</w:t>
      </w:r>
    </w:p>
    <w:p w:rsidR="00D654E9" w:rsidRDefault="0025024C" w:rsidP="00D654E9">
      <w:pPr>
        <w:jc w:val="both"/>
      </w:pPr>
      <w:r>
        <w:t xml:space="preserve">‘Puss in the Boots’ is the spin-off character from the popular ‘Shrek’ movie series and is made into a full-length feature film by DreamWorks Studio. The animation movie features Antonio </w:t>
      </w:r>
      <w:proofErr w:type="spellStart"/>
      <w:r>
        <w:t>Banderas</w:t>
      </w:r>
      <w:proofErr w:type="spellEnd"/>
      <w:r>
        <w:t xml:space="preserve"> and </w:t>
      </w:r>
      <w:proofErr w:type="spellStart"/>
      <w:r>
        <w:t>Salma</w:t>
      </w:r>
      <w:proofErr w:type="spellEnd"/>
      <w:r>
        <w:t xml:space="preserve"> Hayek in the lead, though there have been plenty of animation movies in the past that have rolled out of Hollywood, th</w:t>
      </w:r>
      <w:r w:rsidR="00D654E9">
        <w:t xml:space="preserve">is movie is the first time where DreamWorks outsourced the entire animation to </w:t>
      </w:r>
      <w:r w:rsidR="00D654E9" w:rsidRPr="006B7CF9">
        <w:t>The Bangalore,</w:t>
      </w:r>
      <w:r w:rsidR="00D654E9">
        <w:t xml:space="preserve"> India, animation studio. Hollywood has been farming out animation and visual effects to India for quite some time now, the reason being that the production can cut considerable amount of the cost by tapping into the cheap labor and talented English-speaking skilled workers</w:t>
      </w:r>
      <w:r w:rsidR="006B7CF9">
        <w:t xml:space="preserve"> in India</w:t>
      </w:r>
      <w:r w:rsidR="00D654E9">
        <w:t>.</w:t>
      </w:r>
    </w:p>
    <w:p w:rsidR="0077348D" w:rsidRPr="00D654E9" w:rsidRDefault="00D654E9" w:rsidP="00D654E9">
      <w:pPr>
        <w:jc w:val="both"/>
        <w:rPr>
          <w:b/>
        </w:rPr>
      </w:pPr>
      <w:r w:rsidRPr="00D654E9">
        <w:rPr>
          <w:b/>
        </w:rPr>
        <w:t xml:space="preserve"> Will outsourcing work save companies from Bankruptcy</w:t>
      </w:r>
      <w:r>
        <w:rPr>
          <w:b/>
        </w:rPr>
        <w:t>?</w:t>
      </w:r>
    </w:p>
    <w:p w:rsidR="00D654E9" w:rsidRDefault="00D654E9" w:rsidP="00D654E9">
      <w:pPr>
        <w:jc w:val="both"/>
      </w:pPr>
      <w:r>
        <w:t xml:space="preserve">There is a raging debate about the ethics of outsourcing jobs to India and other developing countries and the recent recession has only bought the issue to the forefront again. Though </w:t>
      </w:r>
      <w:r w:rsidRPr="00D654E9">
        <w:rPr>
          <w:b/>
        </w:rPr>
        <w:t>Bankruptcy attorneys</w:t>
      </w:r>
      <w:r>
        <w:t xml:space="preserve"> have never confirmed if the move actually help companies cut cost or not there is no doubt that people in Untied States are not pleased with their jobs flying out of the country.</w:t>
      </w:r>
    </w:p>
    <w:p w:rsidR="00D654E9" w:rsidRDefault="00D654E9" w:rsidP="00D654E9">
      <w:pPr>
        <w:jc w:val="both"/>
      </w:pPr>
      <w:r w:rsidRPr="00D654E9">
        <w:rPr>
          <w:b/>
        </w:rPr>
        <w:t>Bankruptcy attorneys</w:t>
      </w:r>
      <w:r>
        <w:t xml:space="preserve"> help companies that are in bad financial shape to get out of the mess by taking the help of all legal options available and companies would do anything to save themselves from bankruptcy, even if they have to outsource most of the jobs.</w:t>
      </w:r>
    </w:p>
    <w:p w:rsidR="00D654E9" w:rsidRDefault="006B7CF9" w:rsidP="00D654E9">
      <w:pPr>
        <w:jc w:val="both"/>
      </w:pPr>
      <w:r>
        <w:t xml:space="preserve">DreamWorks with its smart move way back in 2008 when it launched the India studio has never needed </w:t>
      </w:r>
      <w:r w:rsidRPr="006B7CF9">
        <w:rPr>
          <w:b/>
        </w:rPr>
        <w:t>bankruptcy attorneys</w:t>
      </w:r>
      <w:r>
        <w:t xml:space="preserve"> to bail it out</w:t>
      </w: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Default="006B7CF9" w:rsidP="00D654E9">
      <w:pPr>
        <w:jc w:val="both"/>
      </w:pPr>
    </w:p>
    <w:p w:rsidR="006B7CF9" w:rsidRPr="006B7CF9" w:rsidRDefault="006B7CF9" w:rsidP="00D654E9">
      <w:pPr>
        <w:jc w:val="both"/>
        <w:rPr>
          <w:b/>
        </w:rPr>
      </w:pPr>
      <w:r w:rsidRPr="006B7CF9">
        <w:rPr>
          <w:b/>
        </w:rPr>
        <w:lastRenderedPageBreak/>
        <w:t>‘Gold Rush’ season -2 fast catching up on Discovery Channel, Bankruptcy attorneys alert</w:t>
      </w:r>
    </w:p>
    <w:p w:rsidR="006B7CF9" w:rsidRDefault="006B7CF9" w:rsidP="00D654E9">
      <w:pPr>
        <w:jc w:val="both"/>
      </w:pPr>
      <w:r>
        <w:t xml:space="preserve">The Oregon men who went on a hunt </w:t>
      </w:r>
      <w:r w:rsidR="00423E1B">
        <w:t xml:space="preserve">for gold in the last season of ‘Gold Rush’ on Discovery channel may have </w:t>
      </w:r>
      <w:r w:rsidR="009069AF">
        <w:t xml:space="preserve">not struck gold </w:t>
      </w:r>
      <w:r w:rsidR="00423E1B">
        <w:t>but they have not given up hope yet. This season again the crew will be heading to Alaska to find gold. The show</w:t>
      </w:r>
      <w:r w:rsidR="009069AF">
        <w:t xml:space="preserve"> which featured </w:t>
      </w:r>
      <w:r w:rsidR="00423E1B">
        <w:t xml:space="preserve">the father-son duo of Jack Hoffman and Todd Hoffman and their friends who embark on gold hunting journey to beat the economic </w:t>
      </w:r>
      <w:r w:rsidR="009069AF">
        <w:t>recession became</w:t>
      </w:r>
      <w:r w:rsidR="00423E1B">
        <w:t xml:space="preserve"> an instant hit on Discover</w:t>
      </w:r>
      <w:r w:rsidR="009069AF">
        <w:t>y</w:t>
      </w:r>
      <w:r w:rsidR="00423E1B">
        <w:t xml:space="preserve"> Channel and </w:t>
      </w:r>
      <w:proofErr w:type="gramStart"/>
      <w:r w:rsidR="00423E1B">
        <w:t>was</w:t>
      </w:r>
      <w:proofErr w:type="gramEnd"/>
      <w:r w:rsidR="00423E1B">
        <w:t xml:space="preserve"> viewed by an average of 3 million viewers. </w:t>
      </w:r>
    </w:p>
    <w:p w:rsidR="00423E1B" w:rsidRPr="00423E1B" w:rsidRDefault="00423E1B" w:rsidP="00D654E9">
      <w:pPr>
        <w:jc w:val="both"/>
        <w:rPr>
          <w:b/>
        </w:rPr>
      </w:pPr>
      <w:r w:rsidRPr="00423E1B">
        <w:rPr>
          <w:b/>
        </w:rPr>
        <w:t>Spending more money than the amount of gold found</w:t>
      </w:r>
    </w:p>
    <w:p w:rsidR="00423E1B" w:rsidRDefault="00423E1B" w:rsidP="00D654E9">
      <w:pPr>
        <w:jc w:val="both"/>
      </w:pPr>
      <w:r>
        <w:t xml:space="preserve">By the time the Season 1 ended the Hoffman crew had spent more than $ 250,000 but found only $20,000 worth of gold. By then the Alaska winter had set in and the operations had to be stopped. More than the expedition it is a wonder that </w:t>
      </w:r>
      <w:r w:rsidRPr="00455200">
        <w:rPr>
          <w:b/>
        </w:rPr>
        <w:t>bankruptcy attorneys</w:t>
      </w:r>
      <w:r>
        <w:t xml:space="preserve"> are not knocking at the doors of the </w:t>
      </w:r>
      <w:r w:rsidR="00455200">
        <w:t xml:space="preserve">Hoffman’s. Jack Hoffman had gone gold hunting 25 years back in Alaska but this particular crew is inexperienced and faced a lot of criticisms.  </w:t>
      </w:r>
    </w:p>
    <w:p w:rsidR="00455200" w:rsidRDefault="009069AF" w:rsidP="00D654E9">
      <w:pPr>
        <w:jc w:val="both"/>
      </w:pPr>
      <w:r>
        <w:t>In the</w:t>
      </w:r>
      <w:r w:rsidR="00455200">
        <w:t xml:space="preserve"> first episode of the second season Jack and Todd head off to Porcupine Creek where they encounter a surprise but viewers’ will have to watch the entire season to know if the Hoffman’s hit pay dirt. With so much production cost and no gold in sight for now, </w:t>
      </w:r>
      <w:r w:rsidR="00455200" w:rsidRPr="00455200">
        <w:rPr>
          <w:b/>
        </w:rPr>
        <w:t>bankruptcy attorneys</w:t>
      </w:r>
      <w:r w:rsidR="00455200">
        <w:t xml:space="preserve"> will be watching the show with some interest.</w:t>
      </w:r>
    </w:p>
    <w:p w:rsidR="00455200" w:rsidRDefault="00455200" w:rsidP="00D654E9">
      <w:pPr>
        <w:jc w:val="both"/>
      </w:pPr>
      <w:r>
        <w:t xml:space="preserve">Not just </w:t>
      </w:r>
      <w:r w:rsidR="009069AF" w:rsidRPr="009069AF">
        <w:rPr>
          <w:b/>
        </w:rPr>
        <w:t>bankruptcy</w:t>
      </w:r>
      <w:r w:rsidRPr="009069AF">
        <w:rPr>
          <w:b/>
        </w:rPr>
        <w:t xml:space="preserve"> attorneys</w:t>
      </w:r>
      <w:r>
        <w:t xml:space="preserve"> but </w:t>
      </w:r>
      <w:r w:rsidR="009069AF">
        <w:t>viewers</w:t>
      </w:r>
      <w:r>
        <w:t xml:space="preserve"> are also watching ‘Gold Rush’ to check if gold is found though some are angry that mining will affect the beautiful Alaska wilderness.</w:t>
      </w:r>
    </w:p>
    <w:p w:rsidR="00455200" w:rsidRDefault="00455200"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Default="009069AF" w:rsidP="00D654E9">
      <w:pPr>
        <w:jc w:val="both"/>
      </w:pPr>
    </w:p>
    <w:p w:rsidR="009069AF" w:rsidRPr="009069AF" w:rsidRDefault="009069AF" w:rsidP="00D654E9">
      <w:pPr>
        <w:jc w:val="both"/>
        <w:rPr>
          <w:b/>
        </w:rPr>
      </w:pPr>
      <w:r w:rsidRPr="009069AF">
        <w:rPr>
          <w:b/>
        </w:rPr>
        <w:lastRenderedPageBreak/>
        <w:t>Google TV to hit the market again: Bankruptcy attorneys excited as well</w:t>
      </w:r>
    </w:p>
    <w:p w:rsidR="009069AF" w:rsidRDefault="009069AF" w:rsidP="00D654E9">
      <w:pPr>
        <w:jc w:val="both"/>
      </w:pPr>
      <w:r>
        <w:t>With rumors of Apple TV being released soon flying around for sometime, Google TV has updated its previous version to make it simpler for viewers. The software update will be released to Google’s hardware partners Sony In</w:t>
      </w:r>
      <w:r w:rsidR="00811232">
        <w:t>ternet TV</w:t>
      </w:r>
      <w:r>
        <w:t xml:space="preserve"> and Logitech Revue with improved content, </w:t>
      </w:r>
      <w:proofErr w:type="gramStart"/>
      <w:r>
        <w:t>Android</w:t>
      </w:r>
      <w:proofErr w:type="gramEnd"/>
      <w:r>
        <w:t xml:space="preserve"> app support and YouTube integration. The ‘TV &amp; Movies’ </w:t>
      </w:r>
      <w:r w:rsidR="00811232">
        <w:t xml:space="preserve">feature </w:t>
      </w:r>
      <w:r w:rsidR="005234B3">
        <w:t>added by Google allows viewers to watch something when they are unable to search or find the right program. However the most significant f</w:t>
      </w:r>
      <w:r w:rsidR="00811232">
        <w:t xml:space="preserve">eature </w:t>
      </w:r>
      <w:r w:rsidR="005234B3">
        <w:t>of the Google TV is its ability to run Android apps on its hardware.</w:t>
      </w:r>
    </w:p>
    <w:p w:rsidR="005234B3" w:rsidRPr="005234B3" w:rsidRDefault="005234B3" w:rsidP="00D654E9">
      <w:pPr>
        <w:jc w:val="both"/>
        <w:rPr>
          <w:b/>
        </w:rPr>
      </w:pPr>
      <w:r w:rsidRPr="005234B3">
        <w:rPr>
          <w:b/>
        </w:rPr>
        <w:t>Will this new technology cha</w:t>
      </w:r>
      <w:r>
        <w:rPr>
          <w:b/>
        </w:rPr>
        <w:t>nge TV viewers into web viewers?</w:t>
      </w:r>
    </w:p>
    <w:p w:rsidR="005234B3" w:rsidRDefault="005234B3" w:rsidP="00D654E9">
      <w:pPr>
        <w:jc w:val="both"/>
      </w:pPr>
      <w:r>
        <w:t xml:space="preserve">The reason why Google TV in its first version did not become a major hit was because companies like ABC, CBS, Viacom, Fox, and NBC all blocked their content from being viewed through Google TV’s web browser because of the fear of loosing their customer base. Though Google TV was not the grand success </w:t>
      </w:r>
      <w:r w:rsidR="00811232">
        <w:t xml:space="preserve">that Google had expected it would be, </w:t>
      </w:r>
      <w:r>
        <w:t xml:space="preserve">the company still managed to keep </w:t>
      </w:r>
      <w:r w:rsidRPr="005234B3">
        <w:rPr>
          <w:b/>
        </w:rPr>
        <w:t>bankruptcy attorneys</w:t>
      </w:r>
      <w:r>
        <w:t xml:space="preserve"> at bay, </w:t>
      </w:r>
      <w:r w:rsidR="00811232">
        <w:t xml:space="preserve">by </w:t>
      </w:r>
      <w:r>
        <w:t xml:space="preserve">concentrating on its core </w:t>
      </w:r>
      <w:r w:rsidR="00811232">
        <w:t>products</w:t>
      </w:r>
    </w:p>
    <w:p w:rsidR="005234B3" w:rsidRDefault="005234B3" w:rsidP="00D654E9">
      <w:pPr>
        <w:jc w:val="both"/>
      </w:pPr>
      <w:r w:rsidRPr="005234B3">
        <w:rPr>
          <w:b/>
        </w:rPr>
        <w:t>Bankruptcy attorneys</w:t>
      </w:r>
      <w:r>
        <w:t xml:space="preserve"> do not come into the scene after a particular company becomes bankrupt. Instead they can work with a company the moment the financial situation gets out of control and can actually help avoid bankruptcy</w:t>
      </w:r>
      <w:r w:rsidR="00811232">
        <w:t xml:space="preserve"> through legal methods</w:t>
      </w:r>
      <w:r>
        <w:t>.</w:t>
      </w:r>
    </w:p>
    <w:p w:rsidR="005234B3" w:rsidRDefault="005234B3" w:rsidP="00D654E9">
      <w:pPr>
        <w:jc w:val="both"/>
      </w:pPr>
      <w:r>
        <w:t xml:space="preserve">Google with </w:t>
      </w:r>
      <w:r w:rsidR="00811232">
        <w:t xml:space="preserve">its </w:t>
      </w:r>
      <w:r>
        <w:t xml:space="preserve">core products and services making roaring profits will not be needing </w:t>
      </w:r>
      <w:r w:rsidRPr="005234B3">
        <w:rPr>
          <w:b/>
        </w:rPr>
        <w:t xml:space="preserve">bankruptcy attorneys </w:t>
      </w:r>
      <w:r>
        <w:t>but it will still be hoping the second outing of Google TV will be a success.</w:t>
      </w: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Default="00811232" w:rsidP="00D654E9">
      <w:pPr>
        <w:jc w:val="both"/>
      </w:pPr>
    </w:p>
    <w:p w:rsidR="00811232" w:rsidRPr="00EF1632" w:rsidRDefault="00EF1632" w:rsidP="00D654E9">
      <w:pPr>
        <w:jc w:val="both"/>
        <w:rPr>
          <w:b/>
        </w:rPr>
      </w:pPr>
      <w:r w:rsidRPr="00EF1632">
        <w:rPr>
          <w:b/>
        </w:rPr>
        <w:lastRenderedPageBreak/>
        <w:t xml:space="preserve">‘In Time’ just in time to become the next sci-fi thriller hit: Bankruptcy attorneys </w:t>
      </w:r>
      <w:r w:rsidR="0063157B">
        <w:rPr>
          <w:b/>
        </w:rPr>
        <w:t>happy</w:t>
      </w:r>
    </w:p>
    <w:p w:rsidR="00EF1632" w:rsidRDefault="00EF1632" w:rsidP="00D654E9">
      <w:pPr>
        <w:jc w:val="both"/>
      </w:pPr>
      <w:r>
        <w:t xml:space="preserve">The sci-fi thriller ‘In Time’ starring young stars Justin Timberlake and Amanda </w:t>
      </w:r>
      <w:proofErr w:type="spellStart"/>
      <w:r>
        <w:t>Seyfried</w:t>
      </w:r>
      <w:proofErr w:type="spellEnd"/>
      <w:r>
        <w:t xml:space="preserve"> and directed by Andrew </w:t>
      </w:r>
      <w:proofErr w:type="spellStart"/>
      <w:r>
        <w:t>Niccol</w:t>
      </w:r>
      <w:proofErr w:type="spellEnd"/>
      <w:r>
        <w:t xml:space="preserve"> has an interesting storyline where people have a digital clock embedded in their forearms that goes back to zero once they reach the age of 25 unless they can ‘barrow’</w:t>
      </w:r>
      <w:r w:rsidR="0063157B">
        <w:t xml:space="preserve">, steal </w:t>
      </w:r>
      <w:r>
        <w:t xml:space="preserve">or buy more time. The futuristic story where time is money and people being born with digital clocks is very interesting just like Andrew </w:t>
      </w:r>
      <w:proofErr w:type="spellStart"/>
      <w:r>
        <w:t>Niccol’s</w:t>
      </w:r>
      <w:proofErr w:type="spellEnd"/>
      <w:r>
        <w:t xml:space="preserve"> other movies </w:t>
      </w:r>
      <w:proofErr w:type="spellStart"/>
      <w:r w:rsidRPr="00EF1632">
        <w:rPr>
          <w:i/>
        </w:rPr>
        <w:t>Gattaca</w:t>
      </w:r>
      <w:proofErr w:type="spellEnd"/>
      <w:r>
        <w:t xml:space="preserve"> and ‘</w:t>
      </w:r>
      <w:r w:rsidRPr="00EF1632">
        <w:rPr>
          <w:i/>
        </w:rPr>
        <w:t>The Truman Show</w:t>
      </w:r>
      <w:r>
        <w:t xml:space="preserve">’ </w:t>
      </w:r>
    </w:p>
    <w:p w:rsidR="005234B3" w:rsidRPr="00EF1632" w:rsidRDefault="00EF1632" w:rsidP="00D654E9">
      <w:pPr>
        <w:jc w:val="both"/>
        <w:rPr>
          <w:b/>
        </w:rPr>
      </w:pPr>
      <w:r w:rsidRPr="00EF1632">
        <w:rPr>
          <w:b/>
        </w:rPr>
        <w:t>Interesting storyline and great special effects ensures box-office success</w:t>
      </w:r>
    </w:p>
    <w:p w:rsidR="00EF1632" w:rsidRDefault="00845143" w:rsidP="00D654E9">
      <w:pPr>
        <w:jc w:val="both"/>
      </w:pPr>
      <w:r>
        <w:t xml:space="preserve">Though the movie starts with an explosive and entertaining story line fans complained that after sometime it was quite repetitive and with the main characters trying to steal time for people who can’t afford to ‘buy’ time the movie </w:t>
      </w:r>
      <w:r w:rsidR="0063157B">
        <w:t>descends</w:t>
      </w:r>
      <w:r>
        <w:t xml:space="preserve"> into ‘Robin Hood’ shades</w:t>
      </w:r>
      <w:r w:rsidR="0063157B">
        <w:t>. This</w:t>
      </w:r>
      <w:r>
        <w:t xml:space="preserve"> might bring down the box-office collection down. But since the movie did not start with a massive budget it may still end up being a ‘hit’ and make profits. Movies that </w:t>
      </w:r>
      <w:r w:rsidR="0063157B">
        <w:t xml:space="preserve">are </w:t>
      </w:r>
      <w:r>
        <w:t xml:space="preserve">made with enormous budgets but end up as damp squibs at the box-office have led producers to seek the help of </w:t>
      </w:r>
      <w:r w:rsidRPr="0063157B">
        <w:rPr>
          <w:b/>
        </w:rPr>
        <w:t>bankruptcy attorneys</w:t>
      </w:r>
      <w:r>
        <w:t xml:space="preserve"> to help them recover losses in the past.</w:t>
      </w:r>
    </w:p>
    <w:p w:rsidR="00845143" w:rsidRDefault="00845143" w:rsidP="00D654E9">
      <w:pPr>
        <w:jc w:val="both"/>
      </w:pPr>
      <w:r>
        <w:t xml:space="preserve">But </w:t>
      </w:r>
      <w:r w:rsidRPr="0063157B">
        <w:rPr>
          <w:b/>
        </w:rPr>
        <w:t>bankruptcy attorneys</w:t>
      </w:r>
      <w:r>
        <w:t xml:space="preserve"> themselves charge for their services so companies going under still need enough money to pay them!</w:t>
      </w:r>
    </w:p>
    <w:p w:rsidR="00845143" w:rsidRDefault="00845143" w:rsidP="00D654E9">
      <w:pPr>
        <w:jc w:val="both"/>
      </w:pPr>
      <w:r>
        <w:t xml:space="preserve">‘In Time’ with </w:t>
      </w:r>
      <w:r w:rsidR="0063157B">
        <w:t>its</w:t>
      </w:r>
      <w:r>
        <w:t xml:space="preserve"> fast-paced action and spect</w:t>
      </w:r>
      <w:r w:rsidR="0063157B">
        <w:t>acu</w:t>
      </w:r>
      <w:r>
        <w:t xml:space="preserve">lar special effects may not drive its producers to the offices of </w:t>
      </w:r>
      <w:r w:rsidRPr="00845143">
        <w:rPr>
          <w:b/>
        </w:rPr>
        <w:t xml:space="preserve">bankruptcy </w:t>
      </w:r>
      <w:r w:rsidR="0063157B" w:rsidRPr="00845143">
        <w:rPr>
          <w:b/>
        </w:rPr>
        <w:t>attorneys</w:t>
      </w:r>
      <w:r w:rsidR="0063157B">
        <w:t>;</w:t>
      </w:r>
      <w:r>
        <w:t xml:space="preserve"> instead it may mean another feather in the cap for Timberlake because of his fine performance.</w:t>
      </w: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Default="0063157B" w:rsidP="00D654E9">
      <w:pPr>
        <w:jc w:val="both"/>
      </w:pPr>
    </w:p>
    <w:p w:rsidR="0063157B" w:rsidRPr="0063157B" w:rsidRDefault="0063157B" w:rsidP="00D654E9">
      <w:pPr>
        <w:jc w:val="both"/>
        <w:rPr>
          <w:b/>
        </w:rPr>
      </w:pPr>
      <w:r w:rsidRPr="0063157B">
        <w:rPr>
          <w:b/>
        </w:rPr>
        <w:lastRenderedPageBreak/>
        <w:t>Dr. Corne</w:t>
      </w:r>
      <w:r>
        <w:rPr>
          <w:b/>
        </w:rPr>
        <w:t xml:space="preserve">l West and R&amp;B singer released: </w:t>
      </w:r>
      <w:r w:rsidRPr="0063157B">
        <w:rPr>
          <w:b/>
        </w:rPr>
        <w:t>Bankruptcy attorneys cheer on</w:t>
      </w:r>
    </w:p>
    <w:p w:rsidR="00845143" w:rsidRDefault="0063157B" w:rsidP="00D654E9">
      <w:pPr>
        <w:jc w:val="both"/>
      </w:pPr>
      <w:r>
        <w:t xml:space="preserve">When Dr. Cornel West, R&amp;B singer </w:t>
      </w:r>
      <w:proofErr w:type="spellStart"/>
      <w:r>
        <w:t>Raheem</w:t>
      </w:r>
      <w:proofErr w:type="spellEnd"/>
      <w:r>
        <w:t xml:space="preserve"> De Vaughan and 17 others were arrested on Octobe</w:t>
      </w:r>
      <w:r w:rsidR="002C4E4D">
        <w:t>r 16 following their refusal to move away from Supreme Court steps, the ‘Occupy protestors’ watched with apprehension, however today the pair was released along with the 17 others. The US attorney for the District of Columbia dropped the charges against the 19 people and declined to prosecute them. The group emerged from the courthouse amidst the familiar drum sounds and supporters cheering them</w:t>
      </w:r>
    </w:p>
    <w:p w:rsidR="002C4E4D" w:rsidRPr="002C4E4D" w:rsidRDefault="002C4E4D" w:rsidP="00D654E9">
      <w:pPr>
        <w:jc w:val="both"/>
        <w:rPr>
          <w:b/>
        </w:rPr>
      </w:pPr>
      <w:r w:rsidRPr="002C4E4D">
        <w:rPr>
          <w:b/>
        </w:rPr>
        <w:t>‘Occupy protest’ no longer a ‘flash in the pan’</w:t>
      </w:r>
    </w:p>
    <w:p w:rsidR="002C4E4D" w:rsidRDefault="002C4E4D" w:rsidP="00D654E9">
      <w:pPr>
        <w:jc w:val="both"/>
      </w:pPr>
      <w:r>
        <w:t>With the movement gaining momentum everyday and more prominent personalities joining the protests and lending support from outside the ‘occupy protest’ is no longer considered a ‘flash in the pan’ that will die a natural death. Rev Jesse Jackson came to the courthouse when West, De Vaughan and others were released</w:t>
      </w:r>
      <w:r w:rsidR="00811DFB">
        <w:t>,</w:t>
      </w:r>
      <w:r>
        <w:t xml:space="preserve"> to show his own support of the movement. He also said the reason for the sustenance of the movement was because it affected everyone and </w:t>
      </w:r>
      <w:r w:rsidR="005404D0">
        <w:t xml:space="preserve">the two wars in Iraq and Afghanistan hurt the country financially. The economic recession ironically has meant more work for </w:t>
      </w:r>
      <w:r w:rsidR="005404D0">
        <w:rPr>
          <w:b/>
        </w:rPr>
        <w:t>bankruptcy</w:t>
      </w:r>
      <w:r w:rsidR="005404D0" w:rsidRPr="005404D0">
        <w:rPr>
          <w:b/>
        </w:rPr>
        <w:t xml:space="preserve"> attorneys</w:t>
      </w:r>
      <w:r w:rsidR="005404D0">
        <w:t xml:space="preserve"> with many companies foreclosed or going bankrupt.</w:t>
      </w:r>
    </w:p>
    <w:p w:rsidR="005404D0" w:rsidRDefault="005404D0" w:rsidP="00D654E9">
      <w:pPr>
        <w:jc w:val="both"/>
      </w:pPr>
      <w:r>
        <w:t xml:space="preserve">But </w:t>
      </w:r>
      <w:r w:rsidRPr="005404D0">
        <w:rPr>
          <w:b/>
        </w:rPr>
        <w:t>bankruptcy attorneys</w:t>
      </w:r>
      <w:r>
        <w:t xml:space="preserve"> cannot be blamed for the financial mess that companies find themselves in. Proper wealth management and tight leash on financial dealings is the need of the hour rather than blame-game.</w:t>
      </w:r>
    </w:p>
    <w:p w:rsidR="005404D0" w:rsidRDefault="005404D0" w:rsidP="00D654E9">
      <w:pPr>
        <w:jc w:val="both"/>
      </w:pPr>
      <w:r>
        <w:t xml:space="preserve">The ‘occupy protest’ with its push for proper and correct wealth management has struck a chord in everyone’s heart including </w:t>
      </w:r>
      <w:r w:rsidRPr="005404D0">
        <w:rPr>
          <w:b/>
        </w:rPr>
        <w:t>bankruptcy attorneys</w:t>
      </w:r>
      <w:r>
        <w:t xml:space="preserve"> and it is one of the reasons why the movement is still going strong. </w:t>
      </w:r>
    </w:p>
    <w:p w:rsidR="005404D0" w:rsidRDefault="005404D0" w:rsidP="00D654E9">
      <w:pPr>
        <w:jc w:val="both"/>
      </w:pPr>
    </w:p>
    <w:sectPr w:rsidR="005404D0" w:rsidSect="00013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348D"/>
    <w:rsid w:val="000131A8"/>
    <w:rsid w:val="000E38BA"/>
    <w:rsid w:val="0011314A"/>
    <w:rsid w:val="00143AE1"/>
    <w:rsid w:val="0015137A"/>
    <w:rsid w:val="001B5FD9"/>
    <w:rsid w:val="0025024C"/>
    <w:rsid w:val="002C4E4D"/>
    <w:rsid w:val="003A55E7"/>
    <w:rsid w:val="003B4B1D"/>
    <w:rsid w:val="00423E1B"/>
    <w:rsid w:val="00455200"/>
    <w:rsid w:val="004666A5"/>
    <w:rsid w:val="004B21CE"/>
    <w:rsid w:val="005234B3"/>
    <w:rsid w:val="005404D0"/>
    <w:rsid w:val="0063157B"/>
    <w:rsid w:val="006B7CF9"/>
    <w:rsid w:val="006C752D"/>
    <w:rsid w:val="007630F8"/>
    <w:rsid w:val="0077348D"/>
    <w:rsid w:val="00811232"/>
    <w:rsid w:val="00811DFB"/>
    <w:rsid w:val="00845143"/>
    <w:rsid w:val="00893EAB"/>
    <w:rsid w:val="008D08E0"/>
    <w:rsid w:val="008F2163"/>
    <w:rsid w:val="009069AF"/>
    <w:rsid w:val="00940044"/>
    <w:rsid w:val="009E60A1"/>
    <w:rsid w:val="00AF1E9C"/>
    <w:rsid w:val="00B66EB2"/>
    <w:rsid w:val="00B96C70"/>
    <w:rsid w:val="00BC357F"/>
    <w:rsid w:val="00BC768A"/>
    <w:rsid w:val="00C042A9"/>
    <w:rsid w:val="00C45F62"/>
    <w:rsid w:val="00D654E9"/>
    <w:rsid w:val="00D959AE"/>
    <w:rsid w:val="00DF47D0"/>
    <w:rsid w:val="00E01BBD"/>
    <w:rsid w:val="00E14B8D"/>
    <w:rsid w:val="00E32030"/>
    <w:rsid w:val="00EF1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8D"/>
  </w:style>
  <w:style w:type="paragraph" w:styleId="Heading1">
    <w:name w:val="heading 1"/>
    <w:basedOn w:val="Normal"/>
    <w:next w:val="Normal"/>
    <w:link w:val="Heading1Char"/>
    <w:uiPriority w:val="9"/>
    <w:qFormat/>
    <w:rsid w:val="00E14B8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14B8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14B8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14B8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14B8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14B8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14B8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14B8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14B8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B8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14B8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14B8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14B8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14B8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14B8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14B8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14B8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14B8D"/>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666A5"/>
    <w:rPr>
      <w:b/>
      <w:bCs/>
      <w:smallCaps/>
      <w:color w:val="1F497D" w:themeColor="text2"/>
      <w:spacing w:val="10"/>
      <w:sz w:val="18"/>
      <w:szCs w:val="18"/>
    </w:rPr>
  </w:style>
  <w:style w:type="paragraph" w:styleId="Title">
    <w:name w:val="Title"/>
    <w:basedOn w:val="Normal"/>
    <w:next w:val="Normal"/>
    <w:link w:val="TitleChar"/>
    <w:uiPriority w:val="10"/>
    <w:qFormat/>
    <w:rsid w:val="00E14B8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14B8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14B8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14B8D"/>
    <w:rPr>
      <w:rFonts w:asciiTheme="majorHAnsi" w:eastAsiaTheme="majorEastAsia" w:hAnsiTheme="majorHAnsi" w:cstheme="majorBidi"/>
      <w:i/>
      <w:iCs/>
      <w:spacing w:val="13"/>
      <w:sz w:val="24"/>
      <w:szCs w:val="24"/>
    </w:rPr>
  </w:style>
  <w:style w:type="character" w:styleId="Strong">
    <w:name w:val="Strong"/>
    <w:uiPriority w:val="22"/>
    <w:qFormat/>
    <w:rsid w:val="00E14B8D"/>
    <w:rPr>
      <w:b/>
      <w:bCs/>
    </w:rPr>
  </w:style>
  <w:style w:type="character" w:styleId="Emphasis">
    <w:name w:val="Emphasis"/>
    <w:uiPriority w:val="20"/>
    <w:qFormat/>
    <w:rsid w:val="00E14B8D"/>
    <w:rPr>
      <w:b/>
      <w:bCs/>
      <w:i/>
      <w:iCs/>
      <w:spacing w:val="10"/>
      <w:bdr w:val="none" w:sz="0" w:space="0" w:color="auto"/>
      <w:shd w:val="clear" w:color="auto" w:fill="auto"/>
    </w:rPr>
  </w:style>
  <w:style w:type="paragraph" w:styleId="NoSpacing">
    <w:name w:val="No Spacing"/>
    <w:basedOn w:val="Normal"/>
    <w:uiPriority w:val="1"/>
    <w:qFormat/>
    <w:rsid w:val="00E14B8D"/>
    <w:pPr>
      <w:spacing w:after="0" w:line="240" w:lineRule="auto"/>
    </w:pPr>
  </w:style>
  <w:style w:type="paragraph" w:styleId="ListParagraph">
    <w:name w:val="List Paragraph"/>
    <w:basedOn w:val="Normal"/>
    <w:uiPriority w:val="34"/>
    <w:qFormat/>
    <w:rsid w:val="00E14B8D"/>
    <w:pPr>
      <w:ind w:left="720"/>
      <w:contextualSpacing/>
    </w:pPr>
  </w:style>
  <w:style w:type="paragraph" w:styleId="Quote">
    <w:name w:val="Quote"/>
    <w:basedOn w:val="Normal"/>
    <w:next w:val="Normal"/>
    <w:link w:val="QuoteChar"/>
    <w:uiPriority w:val="29"/>
    <w:qFormat/>
    <w:rsid w:val="00E14B8D"/>
    <w:pPr>
      <w:spacing w:before="200" w:after="0"/>
      <w:ind w:left="360" w:right="360"/>
    </w:pPr>
    <w:rPr>
      <w:i/>
      <w:iCs/>
    </w:rPr>
  </w:style>
  <w:style w:type="character" w:customStyle="1" w:styleId="QuoteChar">
    <w:name w:val="Quote Char"/>
    <w:basedOn w:val="DefaultParagraphFont"/>
    <w:link w:val="Quote"/>
    <w:uiPriority w:val="29"/>
    <w:rsid w:val="00E14B8D"/>
    <w:rPr>
      <w:i/>
      <w:iCs/>
    </w:rPr>
  </w:style>
  <w:style w:type="paragraph" w:styleId="IntenseQuote">
    <w:name w:val="Intense Quote"/>
    <w:basedOn w:val="Normal"/>
    <w:next w:val="Normal"/>
    <w:link w:val="IntenseQuoteChar"/>
    <w:uiPriority w:val="30"/>
    <w:qFormat/>
    <w:rsid w:val="00E14B8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14B8D"/>
    <w:rPr>
      <w:b/>
      <w:bCs/>
      <w:i/>
      <w:iCs/>
    </w:rPr>
  </w:style>
  <w:style w:type="character" w:styleId="SubtleEmphasis">
    <w:name w:val="Subtle Emphasis"/>
    <w:uiPriority w:val="19"/>
    <w:qFormat/>
    <w:rsid w:val="00E14B8D"/>
    <w:rPr>
      <w:i/>
      <w:iCs/>
    </w:rPr>
  </w:style>
  <w:style w:type="character" w:styleId="IntenseEmphasis">
    <w:name w:val="Intense Emphasis"/>
    <w:uiPriority w:val="21"/>
    <w:qFormat/>
    <w:rsid w:val="00E14B8D"/>
    <w:rPr>
      <w:b/>
      <w:bCs/>
    </w:rPr>
  </w:style>
  <w:style w:type="character" w:styleId="SubtleReference">
    <w:name w:val="Subtle Reference"/>
    <w:uiPriority w:val="31"/>
    <w:qFormat/>
    <w:rsid w:val="00E14B8D"/>
    <w:rPr>
      <w:smallCaps/>
    </w:rPr>
  </w:style>
  <w:style w:type="character" w:styleId="IntenseReference">
    <w:name w:val="Intense Reference"/>
    <w:uiPriority w:val="32"/>
    <w:qFormat/>
    <w:rsid w:val="00E14B8D"/>
    <w:rPr>
      <w:smallCaps/>
      <w:spacing w:val="5"/>
      <w:u w:val="single"/>
    </w:rPr>
  </w:style>
  <w:style w:type="character" w:styleId="BookTitle">
    <w:name w:val="Book Title"/>
    <w:uiPriority w:val="33"/>
    <w:qFormat/>
    <w:rsid w:val="00E14B8D"/>
    <w:rPr>
      <w:i/>
      <w:iCs/>
      <w:smallCaps/>
      <w:spacing w:val="5"/>
    </w:rPr>
  </w:style>
  <w:style w:type="paragraph" w:styleId="TOCHeading">
    <w:name w:val="TOC Heading"/>
    <w:basedOn w:val="Heading1"/>
    <w:next w:val="Normal"/>
    <w:uiPriority w:val="39"/>
    <w:semiHidden/>
    <w:unhideWhenUsed/>
    <w:qFormat/>
    <w:rsid w:val="00E14B8D"/>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2011-10-29T10:54:00Z</dcterms:created>
  <dcterms:modified xsi:type="dcterms:W3CDTF">2012-01-21T20:12:00Z</dcterms:modified>
</cp:coreProperties>
</file>