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A75" w:rsidRDefault="00EC7DAA" w:rsidP="008F4F24">
      <w:r>
        <w:t xml:space="preserve"> </w:t>
      </w:r>
    </w:p>
    <w:p w:rsidR="00DC6A75" w:rsidRDefault="00DC6A75" w:rsidP="008F4F24"/>
    <w:p w:rsidR="004D0BBD" w:rsidRPr="00F3601C" w:rsidRDefault="004D0BBD" w:rsidP="008F4F24">
      <w:r w:rsidRPr="00F3601C">
        <w:t>FOR IMMEDIATE RELEASE</w:t>
      </w:r>
    </w:p>
    <w:p w:rsidR="004D0BBD" w:rsidRPr="00F3601C" w:rsidRDefault="004D0BBD" w:rsidP="008F4F24"/>
    <w:p w:rsidR="004D0BBD" w:rsidRPr="00F3601C" w:rsidRDefault="004D0BBD" w:rsidP="008F4F24"/>
    <w:p w:rsidR="00BD6B9F" w:rsidRPr="00F3601C" w:rsidRDefault="004D0BBD" w:rsidP="008F4F24">
      <w:r w:rsidRPr="00F3601C">
        <w:t>Contact: Jan</w:t>
      </w:r>
      <w:r w:rsidR="004F34C2" w:rsidRPr="00F3601C">
        <w:t>alee Clements, Director of Marketing</w:t>
      </w:r>
    </w:p>
    <w:p w:rsidR="004D0BBD" w:rsidRPr="00F3601C" w:rsidRDefault="004D0BBD" w:rsidP="008F4F24">
      <w:r w:rsidRPr="00F3601C">
        <w:t>Phone: 801.349.2352</w:t>
      </w:r>
    </w:p>
    <w:p w:rsidR="004D0BBD" w:rsidRPr="00F3601C" w:rsidRDefault="004D0BBD" w:rsidP="008F4F24">
      <w:r w:rsidRPr="00F3601C">
        <w:t xml:space="preserve">E-Mail: </w:t>
      </w:r>
      <w:hyperlink r:id="rId8" w:history="1">
        <w:r w:rsidR="004F34C2" w:rsidRPr="00F3601C">
          <w:rPr>
            <w:rStyle w:val="Hyperlink"/>
          </w:rPr>
          <w:t>media@waterfordlearning.com</w:t>
        </w:r>
      </w:hyperlink>
    </w:p>
    <w:p w:rsidR="00ED764D" w:rsidRDefault="00ED764D" w:rsidP="008F4F24"/>
    <w:p w:rsidR="00741C2D" w:rsidRPr="00F3601C" w:rsidRDefault="00741C2D" w:rsidP="008F4F24"/>
    <w:p w:rsidR="00347864" w:rsidRPr="00093B70" w:rsidRDefault="00D967A5" w:rsidP="00144A5E">
      <w:pPr>
        <w:ind w:left="-274"/>
        <w:rPr>
          <w:rFonts w:ascii="Gotham Bold" w:hAnsi="Gotham Bold"/>
          <w:sz w:val="32"/>
          <w:szCs w:val="32"/>
        </w:rPr>
      </w:pPr>
      <w:r>
        <w:rPr>
          <w:rFonts w:ascii="Gotham Bold" w:hAnsi="Gotham Bold"/>
          <w:sz w:val="32"/>
          <w:szCs w:val="32"/>
        </w:rPr>
        <w:t xml:space="preserve">National </w:t>
      </w:r>
      <w:r w:rsidR="0045304E">
        <w:rPr>
          <w:rFonts w:ascii="Gotham Bold" w:hAnsi="Gotham Bold"/>
          <w:sz w:val="32"/>
          <w:szCs w:val="32"/>
        </w:rPr>
        <w:t>Direct Selling Business</w:t>
      </w:r>
      <w:r>
        <w:rPr>
          <w:rFonts w:ascii="Gotham Bold" w:hAnsi="Gotham Bold"/>
          <w:sz w:val="32"/>
          <w:szCs w:val="32"/>
        </w:rPr>
        <w:t xml:space="preserve"> Opportunity</w:t>
      </w:r>
      <w:r w:rsidR="007E1BA5">
        <w:rPr>
          <w:rFonts w:ascii="Gotham Bold" w:hAnsi="Gotham Bold"/>
          <w:sz w:val="32"/>
          <w:szCs w:val="32"/>
        </w:rPr>
        <w:t xml:space="preserve"> </w:t>
      </w:r>
      <w:r w:rsidR="0052105B">
        <w:rPr>
          <w:rFonts w:ascii="Gotham Bold" w:hAnsi="Gotham Bold"/>
          <w:sz w:val="32"/>
          <w:szCs w:val="32"/>
        </w:rPr>
        <w:t xml:space="preserve">Scheduled to </w:t>
      </w:r>
      <w:r w:rsidR="007E1BA5">
        <w:rPr>
          <w:rFonts w:ascii="Gotham Bold" w:hAnsi="Gotham Bold"/>
          <w:sz w:val="32"/>
          <w:szCs w:val="32"/>
        </w:rPr>
        <w:t>Launch October 6</w:t>
      </w:r>
    </w:p>
    <w:p w:rsidR="00144A5E" w:rsidRDefault="00144A5E" w:rsidP="00144A5E">
      <w:pPr>
        <w:ind w:left="-274"/>
      </w:pPr>
    </w:p>
    <w:p w:rsidR="00934D36" w:rsidRDefault="00934D36" w:rsidP="007E1BA5">
      <w:pPr>
        <w:ind w:left="-274"/>
      </w:pPr>
      <w:r w:rsidRPr="008F4F24">
        <w:t>Salt Lake City, Utah—</w:t>
      </w:r>
      <w:r w:rsidR="00D967A5">
        <w:t>October</w:t>
      </w:r>
      <w:r w:rsidR="0045304E">
        <w:t xml:space="preserve"> 5, 2010</w:t>
      </w:r>
      <w:r w:rsidRPr="008F4F24">
        <w:t xml:space="preserve"> – </w:t>
      </w:r>
      <w:r w:rsidR="007E1BA5">
        <w:t>Waterford Institute</w:t>
      </w:r>
      <w:r w:rsidR="0052105B">
        <w:t>™</w:t>
      </w:r>
      <w:r w:rsidR="007E1BA5">
        <w:t xml:space="preserve">, </w:t>
      </w:r>
      <w:r w:rsidR="0052105B">
        <w:t xml:space="preserve">a Utah-based </w:t>
      </w:r>
      <w:r w:rsidR="007E1BA5">
        <w:t xml:space="preserve">nonprofit research center that has invested more than $135 million in its software and programs, </w:t>
      </w:r>
      <w:r w:rsidR="0052105B">
        <w:t>introduces</w:t>
      </w:r>
      <w:r w:rsidR="007E1BA5">
        <w:t xml:space="preserve"> </w:t>
      </w:r>
      <w:r>
        <w:t xml:space="preserve">a new direct selling </w:t>
      </w:r>
      <w:r w:rsidR="007E1BA5">
        <w:t>business opportunity—Waterford Learning At Home</w:t>
      </w:r>
      <w:r w:rsidR="0052105B">
        <w:t>™</w:t>
      </w:r>
      <w:r w:rsidR="007E1BA5">
        <w:t xml:space="preserve"> (waterfordlearning.com). </w:t>
      </w:r>
    </w:p>
    <w:p w:rsidR="00144A5E" w:rsidRDefault="00144A5E" w:rsidP="00144A5E">
      <w:pPr>
        <w:ind w:left="-274"/>
      </w:pPr>
    </w:p>
    <w:p w:rsidR="00CE46B0" w:rsidRDefault="008B38C7" w:rsidP="00144A5E">
      <w:pPr>
        <w:ind w:left="-274"/>
      </w:pPr>
      <w:r>
        <w:t>Waterford Learning At Home</w:t>
      </w:r>
      <w:r w:rsidR="00792440">
        <w:t xml:space="preserve">’s </w:t>
      </w:r>
      <w:r w:rsidR="00934D36">
        <w:t xml:space="preserve">initial </w:t>
      </w:r>
      <w:r w:rsidR="00792440">
        <w:t>focus is to</w:t>
      </w:r>
      <w:r w:rsidR="008F4F24" w:rsidRPr="008F4F24">
        <w:t xml:space="preserve"> build a dynamic sales team throughout the U.S.</w:t>
      </w:r>
      <w:r w:rsidR="00CE46B0">
        <w:t xml:space="preserve"> Its consultants will enjoy a rewarding compensation plan, flexible working hours, and no territories</w:t>
      </w:r>
      <w:r w:rsidR="00F10F61">
        <w:t xml:space="preserve">. A </w:t>
      </w:r>
      <w:r w:rsidR="00E95043">
        <w:t>distinctive</w:t>
      </w:r>
      <w:r w:rsidR="00F10F61">
        <w:t xml:space="preserve"> feature separating Waterford Learning At Home from other</w:t>
      </w:r>
      <w:r w:rsidR="00B97325">
        <w:t>s</w:t>
      </w:r>
      <w:r w:rsidR="007E1BA5">
        <w:t xml:space="preserve"> in</w:t>
      </w:r>
      <w:r w:rsidR="00B97325">
        <w:t xml:space="preserve"> industry</w:t>
      </w:r>
      <w:r w:rsidR="00F10F61">
        <w:t xml:space="preserve"> is its optional free shipping for customers. Currently Waterford Learning At Home has five c</w:t>
      </w:r>
      <w:r w:rsidR="00CE46B0">
        <w:t xml:space="preserve">orporate representatives based </w:t>
      </w:r>
      <w:r w:rsidR="00CE46B0" w:rsidRPr="008F4F24">
        <w:t xml:space="preserve">in </w:t>
      </w:r>
      <w:r w:rsidR="00F10F61">
        <w:t xml:space="preserve">Salt Lake City, UT; </w:t>
      </w:r>
      <w:r w:rsidR="00F10F61" w:rsidRPr="008F4F24">
        <w:t xml:space="preserve">San Diego, </w:t>
      </w:r>
      <w:r w:rsidR="00F10F61">
        <w:t>CA;</w:t>
      </w:r>
      <w:r w:rsidR="00F10F61" w:rsidRPr="008F4F24">
        <w:t xml:space="preserve"> Houston, </w:t>
      </w:r>
      <w:r w:rsidR="00F10F61">
        <w:t>TX;</w:t>
      </w:r>
      <w:r w:rsidR="00F10F61" w:rsidRPr="008F4F24">
        <w:t xml:space="preserve"> </w:t>
      </w:r>
      <w:r w:rsidR="00F10F61">
        <w:t>Asheville</w:t>
      </w:r>
      <w:r w:rsidR="00F10F61" w:rsidRPr="008F4F24">
        <w:t xml:space="preserve">, </w:t>
      </w:r>
      <w:r w:rsidR="00F10F61">
        <w:t xml:space="preserve">NC; and </w:t>
      </w:r>
      <w:r w:rsidR="00CE46B0" w:rsidRPr="008F4F24">
        <w:t xml:space="preserve">Hartford, </w:t>
      </w:r>
      <w:r w:rsidR="00CE46B0">
        <w:t>CT</w:t>
      </w:r>
      <w:r w:rsidR="00F10F61">
        <w:t>.</w:t>
      </w:r>
    </w:p>
    <w:p w:rsidR="00CE46B0" w:rsidRDefault="00CE46B0" w:rsidP="00144A5E">
      <w:pPr>
        <w:ind w:left="-274"/>
      </w:pPr>
    </w:p>
    <w:p w:rsidR="00962862" w:rsidRPr="006760F1" w:rsidRDefault="00962862" w:rsidP="00962862">
      <w:pPr>
        <w:ind w:left="-274"/>
      </w:pPr>
      <w:r w:rsidRPr="006760F1">
        <w:t>“This is an exciting time to see the growing impact this business has on Consultants who experience the empowerment and success of owning their own business,” said</w:t>
      </w:r>
      <w:r>
        <w:t xml:space="preserve"> </w:t>
      </w:r>
      <w:r w:rsidRPr="006760F1">
        <w:t>Laurie Langill, VP of Sales for Waterford Learning At Home. Having over 30 years experience in the direct selling industry, Langill com</w:t>
      </w:r>
      <w:r w:rsidR="00B73C7F">
        <w:t>mented that Waterford Learning A</w:t>
      </w:r>
      <w:r w:rsidRPr="006760F1">
        <w:t>t Home is unique in the industry because of the type of product</w:t>
      </w:r>
      <w:r>
        <w:t>s</w:t>
      </w:r>
      <w:r w:rsidRPr="006760F1">
        <w:t xml:space="preserve"> it offers and the impact </w:t>
      </w:r>
      <w:r>
        <w:t>they</w:t>
      </w:r>
      <w:r w:rsidRPr="006760F1">
        <w:t xml:space="preserve"> will make on children and families. </w:t>
      </w:r>
    </w:p>
    <w:p w:rsidR="00962862" w:rsidRPr="006760F1" w:rsidRDefault="00962862" w:rsidP="00962862">
      <w:pPr>
        <w:ind w:left="-274"/>
      </w:pPr>
    </w:p>
    <w:p w:rsidR="00962862" w:rsidRPr="006760F1" w:rsidRDefault="00962862" w:rsidP="00962862">
      <w:pPr>
        <w:ind w:left="-274"/>
      </w:pPr>
      <w:r w:rsidRPr="006760F1">
        <w:t xml:space="preserve">President and COO of Waterford Institute and Waterford Learning At Home, Benjamin Heuston, said, “Waterford Institute’s </w:t>
      </w:r>
      <w:r>
        <w:t>mission is to provide every child the finest education through the development of high-quality</w:t>
      </w:r>
      <w:r w:rsidRPr="006760F1">
        <w:t xml:space="preserve"> educational models, programs, and software. Through Waterford Learning At Home children can </w:t>
      </w:r>
      <w:r>
        <w:t xml:space="preserve">now </w:t>
      </w:r>
      <w:r w:rsidRPr="006760F1">
        <w:t>experience the same personalized education</w:t>
      </w:r>
      <w:r>
        <w:t>al products</w:t>
      </w:r>
      <w:r w:rsidRPr="006760F1">
        <w:t xml:space="preserve"> that </w:t>
      </w:r>
      <w:r>
        <w:t>were</w:t>
      </w:r>
      <w:r w:rsidRPr="006760F1">
        <w:t xml:space="preserve"> previously only offered to schools.”</w:t>
      </w:r>
    </w:p>
    <w:p w:rsidR="00962862" w:rsidRPr="006760F1" w:rsidRDefault="00962862" w:rsidP="00962862">
      <w:pPr>
        <w:ind w:left="-274"/>
      </w:pPr>
    </w:p>
    <w:p w:rsidR="00962862" w:rsidRPr="006760F1" w:rsidRDefault="00962862" w:rsidP="00962862">
      <w:pPr>
        <w:ind w:left="-274"/>
      </w:pPr>
      <w:r w:rsidRPr="006760F1">
        <w:lastRenderedPageBreak/>
        <w:t xml:space="preserve">Waterford Learning At Home’s highlight product is its software program </w:t>
      </w:r>
      <w:r w:rsidRPr="006760F1">
        <w:rPr>
          <w:i/>
        </w:rPr>
        <w:t>Rusty and Rosy Reading</w:t>
      </w:r>
      <w:r w:rsidRPr="006760F1">
        <w:t xml:space="preserve">™—a reading program designed to individualize learning for children preschool through second grade. </w:t>
      </w:r>
      <w:r>
        <w:t>Waterford Learning At Home also offers a variety of educational DVDs and books.</w:t>
      </w:r>
    </w:p>
    <w:p w:rsidR="002228FE" w:rsidRDefault="002228FE" w:rsidP="002228FE">
      <w:pPr>
        <w:ind w:left="-274"/>
      </w:pPr>
    </w:p>
    <w:p w:rsidR="008F4F24" w:rsidRDefault="008F4F24" w:rsidP="00144A5E">
      <w:pPr>
        <w:ind w:left="-274"/>
      </w:pPr>
      <w:r w:rsidRPr="008F4F24">
        <w:t>For more informatio</w:t>
      </w:r>
      <w:r w:rsidR="0052105B">
        <w:t>n on Waterford Learning At Home,</w:t>
      </w:r>
      <w:r w:rsidR="007E1BA5">
        <w:t xml:space="preserve"> its</w:t>
      </w:r>
      <w:r w:rsidRPr="008F4F24">
        <w:t xml:space="preserve"> </w:t>
      </w:r>
      <w:r w:rsidR="007209D8">
        <w:t>business opportunity</w:t>
      </w:r>
      <w:r w:rsidR="0052105B">
        <w:t>, and its</w:t>
      </w:r>
      <w:r w:rsidR="007209D8">
        <w:t xml:space="preserve"> </w:t>
      </w:r>
      <w:r w:rsidRPr="008F4F24">
        <w:t xml:space="preserve">products, visit </w:t>
      </w:r>
      <w:hyperlink r:id="rId9" w:history="1">
        <w:r w:rsidRPr="008F4F24">
          <w:rPr>
            <w:rStyle w:val="Hyperlink"/>
          </w:rPr>
          <w:t>waterfordlearning.com</w:t>
        </w:r>
      </w:hyperlink>
      <w:r w:rsidRPr="008F4F24">
        <w:t>.</w:t>
      </w:r>
    </w:p>
    <w:p w:rsidR="00D119FA" w:rsidRDefault="00D119FA" w:rsidP="00144A5E">
      <w:pPr>
        <w:ind w:left="-274"/>
      </w:pPr>
    </w:p>
    <w:p w:rsidR="00D119FA" w:rsidRDefault="00D119FA" w:rsidP="00144A5E">
      <w:pPr>
        <w:ind w:left="-274"/>
      </w:pPr>
      <w:r>
        <w:t xml:space="preserve">For more information on Waterford Institute, visit </w:t>
      </w:r>
      <w:hyperlink r:id="rId10" w:history="1">
        <w:r w:rsidRPr="0052105B">
          <w:rPr>
            <w:rStyle w:val="Hyperlink"/>
          </w:rPr>
          <w:t>www.waterford.org.</w:t>
        </w:r>
      </w:hyperlink>
    </w:p>
    <w:p w:rsidR="00144A5E" w:rsidRDefault="00144A5E" w:rsidP="00144A5E">
      <w:pPr>
        <w:ind w:left="-274"/>
        <w:rPr>
          <w:b/>
        </w:rPr>
      </w:pPr>
    </w:p>
    <w:p w:rsidR="008F4F24" w:rsidRPr="00405AFA" w:rsidRDefault="008F4F24" w:rsidP="00144A5E">
      <w:pPr>
        <w:ind w:left="-274"/>
        <w:rPr>
          <w:b/>
        </w:rPr>
      </w:pPr>
      <w:r w:rsidRPr="00405AFA">
        <w:rPr>
          <w:b/>
        </w:rPr>
        <w:t>About Waterford Learning At Home</w:t>
      </w:r>
    </w:p>
    <w:p w:rsidR="00144A5E" w:rsidRDefault="00144A5E" w:rsidP="00144A5E">
      <w:pPr>
        <w:ind w:left="-274"/>
      </w:pPr>
    </w:p>
    <w:p w:rsidR="008F4F24" w:rsidRDefault="008F4F24" w:rsidP="00144A5E">
      <w:pPr>
        <w:ind w:left="-274"/>
      </w:pPr>
      <w:r>
        <w:t>Waterford Learning At Home</w:t>
      </w:r>
      <w:r>
        <w:rPr>
          <w:rFonts w:cstheme="minorHAnsi"/>
        </w:rPr>
        <w:t>™</w:t>
      </w:r>
      <w:r>
        <w:t xml:space="preserve"> (</w:t>
      </w:r>
      <w:hyperlink r:id="rId11" w:history="1">
        <w:r w:rsidRPr="00C65CF5">
          <w:rPr>
            <w:rStyle w:val="Hyperlink"/>
          </w:rPr>
          <w:t>waterfordlearning.com</w:t>
        </w:r>
      </w:hyperlink>
      <w:r>
        <w:t>) is dedicated to enriching lives by providing a unique and rewarding home-based business opportunity selling the highest quality children’s learning programs that engage, delight, and empower. As a new division of Waterford Institute™, Inc., Waterford Learning At Home offers a rewarding career, complete with exceptional programs, training, and support, as well as a competitive compensation plan. Waterford Learning At Home provides an individualized educational experience for children in the home, where its products will have a great impact on each child’s future.</w:t>
      </w:r>
    </w:p>
    <w:p w:rsidR="00144A5E" w:rsidRDefault="00144A5E" w:rsidP="00144A5E">
      <w:pPr>
        <w:ind w:left="-274"/>
        <w:rPr>
          <w:b/>
        </w:rPr>
      </w:pPr>
    </w:p>
    <w:p w:rsidR="008F4F24" w:rsidRPr="00405AFA" w:rsidRDefault="008F4F24" w:rsidP="00144A5E">
      <w:pPr>
        <w:ind w:left="-274"/>
        <w:rPr>
          <w:b/>
        </w:rPr>
      </w:pPr>
      <w:r w:rsidRPr="00405AFA">
        <w:rPr>
          <w:b/>
        </w:rPr>
        <w:t>About Rusty and Rosy Reading</w:t>
      </w:r>
    </w:p>
    <w:p w:rsidR="00144A5E" w:rsidRDefault="00144A5E" w:rsidP="00144A5E">
      <w:pPr>
        <w:ind w:left="-274"/>
        <w:rPr>
          <w:i/>
        </w:rPr>
      </w:pPr>
    </w:p>
    <w:p w:rsidR="008F4F24" w:rsidRDefault="008F4F24" w:rsidP="00144A5E">
      <w:pPr>
        <w:ind w:left="-274"/>
      </w:pPr>
      <w:r w:rsidRPr="00587A37">
        <w:rPr>
          <w:i/>
        </w:rPr>
        <w:t>Rusty and Rosy Reading</w:t>
      </w:r>
      <w:r>
        <w:t xml:space="preserve">™ is an award-winning, research-based curriculum created by Waterford Institute™, Inc. that brings educational excellence to the home for children ages four to eight. Children delight in the fun activities, memorable music, engaging graphics and video, as well as the diverse characters that teach them fundamental reading skills from ABCs to vocabulary to reading comprehension and more. In as little as 15 minutes a day, children can build a solid reading foundation that will motivate and empower them to reach their fullest learning potential. And the more children use </w:t>
      </w:r>
      <w:r w:rsidRPr="00A223F9">
        <w:rPr>
          <w:i/>
        </w:rPr>
        <w:t>Rusty and Rosy Reading</w:t>
      </w:r>
      <w:r>
        <w:t xml:space="preserve"> program, the more they learn. </w:t>
      </w:r>
    </w:p>
    <w:p w:rsidR="00144A5E" w:rsidRDefault="00144A5E" w:rsidP="00144A5E">
      <w:pPr>
        <w:ind w:left="-274"/>
      </w:pPr>
    </w:p>
    <w:p w:rsidR="00ED764D" w:rsidRPr="00F3601C" w:rsidRDefault="008F4F24" w:rsidP="00144A5E">
      <w:pPr>
        <w:ind w:left="-274"/>
        <w:rPr>
          <w:rFonts w:ascii="Gotham Bold" w:hAnsi="Gotham Bold"/>
        </w:rPr>
      </w:pPr>
      <w:r>
        <w:t xml:space="preserve">Waterford Institute and </w:t>
      </w:r>
      <w:r w:rsidR="00ED764D" w:rsidRPr="00F3601C">
        <w:t xml:space="preserve">Waterford Learning At Home </w:t>
      </w:r>
      <w:r>
        <w:t>are</w:t>
      </w:r>
      <w:r w:rsidR="00ED764D" w:rsidRPr="00F3601C">
        <w:t xml:space="preserve"> headquartered in Salt Lake City, Utah, USA</w:t>
      </w:r>
      <w:r>
        <w:t>.</w:t>
      </w:r>
    </w:p>
    <w:p w:rsidR="00144A5E" w:rsidRDefault="00144A5E" w:rsidP="00144A5E">
      <w:pPr>
        <w:ind w:left="-274"/>
      </w:pPr>
    </w:p>
    <w:p w:rsidR="004F34C2" w:rsidRDefault="00ED764D" w:rsidP="00144A5E">
      <w:pPr>
        <w:ind w:left="-274"/>
      </w:pPr>
      <w:r w:rsidRPr="00F3601C">
        <w:t># # #</w:t>
      </w:r>
    </w:p>
    <w:sectPr w:rsidR="004F34C2" w:rsidSect="005F6DC7">
      <w:headerReference w:type="first" r:id="rId12"/>
      <w:footerReference w:type="first" r:id="rId13"/>
      <w:pgSz w:w="12240" w:h="15840"/>
      <w:pgMar w:top="3060" w:right="144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5E0" w:rsidRDefault="001F45E0" w:rsidP="008F4F24">
      <w:r>
        <w:separator/>
      </w:r>
    </w:p>
  </w:endnote>
  <w:endnote w:type="continuationSeparator" w:id="0">
    <w:p w:rsidR="001F45E0" w:rsidRDefault="001F45E0" w:rsidP="008F4F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otham Book">
    <w:altName w:val="Arial"/>
    <w:panose1 w:val="00000000000000000000"/>
    <w:charset w:val="00"/>
    <w:family w:val="auto"/>
    <w:notTrueType/>
    <w:pitch w:val="variable"/>
    <w:sig w:usb0="A10000FF" w:usb1="4000005B" w:usb2="00000000" w:usb3="00000000" w:csb0="0000009B" w:csb1="00000000"/>
  </w:font>
  <w:font w:name="Gotham Bold">
    <w:altName w:val="Arial"/>
    <w:panose1 w:val="00000000000000000000"/>
    <w:charset w:val="00"/>
    <w:family w:val="auto"/>
    <w:notTrueType/>
    <w:pitch w:val="variable"/>
    <w:sig w:usb0="A10000FF" w:usb1="4000005B" w:usb2="00000000" w:usb3="00000000" w:csb0="0000009B"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DC7" w:rsidRDefault="005F6DC7" w:rsidP="008F4F24">
    <w:pPr>
      <w:pStyle w:val="Footer"/>
    </w:pPr>
  </w:p>
  <w:p w:rsidR="00C80D6C" w:rsidRPr="00F3601C" w:rsidRDefault="00C80D6C" w:rsidP="008F4F24"/>
  <w:p w:rsidR="00C80D6C" w:rsidRPr="00F3601C" w:rsidRDefault="00C80D6C" w:rsidP="008F4F24">
    <w:r w:rsidRPr="00F3601C">
      <w:t>--more--</w:t>
    </w:r>
  </w:p>
  <w:p w:rsidR="005F6DC7" w:rsidRDefault="005F6DC7" w:rsidP="008F4F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5E0" w:rsidRDefault="001F45E0" w:rsidP="008F4F24">
      <w:r>
        <w:separator/>
      </w:r>
    </w:p>
  </w:footnote>
  <w:footnote w:type="continuationSeparator" w:id="0">
    <w:p w:rsidR="001F45E0" w:rsidRDefault="001F45E0" w:rsidP="008F4F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6DC7" w:rsidRDefault="007659A3" w:rsidP="008F4F24">
    <w:pPr>
      <w:pStyle w:val="Header"/>
    </w:pPr>
    <w:r>
      <w:rPr>
        <w:noProof/>
      </w:rPr>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400" cy="1739900"/>
          <wp:effectExtent l="25400" t="0" r="0" b="0"/>
          <wp:wrapNone/>
          <wp:docPr id="1" name="" descr="WLAH_release_template_dev02-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LAH_release_template_dev02-01-01.jpg"/>
                  <pic:cNvPicPr/>
                </pic:nvPicPr>
                <pic:blipFill>
                  <a:blip r:embed="rId1"/>
                  <a:stretch>
                    <a:fillRect/>
                  </a:stretch>
                </pic:blipFill>
                <pic:spPr>
                  <a:xfrm>
                    <a:off x="0" y="0"/>
                    <a:ext cx="7772400" cy="17399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48EB81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4818"/>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D0BBD"/>
    <w:rsid w:val="00012183"/>
    <w:rsid w:val="000277A5"/>
    <w:rsid w:val="00042DA7"/>
    <w:rsid w:val="000441E4"/>
    <w:rsid w:val="00045258"/>
    <w:rsid w:val="00053886"/>
    <w:rsid w:val="0006713C"/>
    <w:rsid w:val="00072F3E"/>
    <w:rsid w:val="00093B70"/>
    <w:rsid w:val="000A3212"/>
    <w:rsid w:val="00106F0B"/>
    <w:rsid w:val="00110DFA"/>
    <w:rsid w:val="0011242F"/>
    <w:rsid w:val="00114B0F"/>
    <w:rsid w:val="00127673"/>
    <w:rsid w:val="00144A5E"/>
    <w:rsid w:val="001B7A03"/>
    <w:rsid w:val="001D72B4"/>
    <w:rsid w:val="001F45E0"/>
    <w:rsid w:val="00221285"/>
    <w:rsid w:val="002223BD"/>
    <w:rsid w:val="002228FE"/>
    <w:rsid w:val="002A4F5E"/>
    <w:rsid w:val="002C0EC1"/>
    <w:rsid w:val="00307757"/>
    <w:rsid w:val="00347864"/>
    <w:rsid w:val="003B7AA3"/>
    <w:rsid w:val="003F0334"/>
    <w:rsid w:val="003F733E"/>
    <w:rsid w:val="00405AFA"/>
    <w:rsid w:val="004146EB"/>
    <w:rsid w:val="00417745"/>
    <w:rsid w:val="00435A0C"/>
    <w:rsid w:val="0045304E"/>
    <w:rsid w:val="004679AB"/>
    <w:rsid w:val="00467BF8"/>
    <w:rsid w:val="00496E15"/>
    <w:rsid w:val="004C20D0"/>
    <w:rsid w:val="004D0BBD"/>
    <w:rsid w:val="004D285D"/>
    <w:rsid w:val="004F34C2"/>
    <w:rsid w:val="0052105B"/>
    <w:rsid w:val="00524721"/>
    <w:rsid w:val="00564939"/>
    <w:rsid w:val="00582715"/>
    <w:rsid w:val="005B6F9D"/>
    <w:rsid w:val="005B75A5"/>
    <w:rsid w:val="005F6DC7"/>
    <w:rsid w:val="006917C6"/>
    <w:rsid w:val="007209D8"/>
    <w:rsid w:val="00741C2D"/>
    <w:rsid w:val="00742D16"/>
    <w:rsid w:val="0075304D"/>
    <w:rsid w:val="0076290A"/>
    <w:rsid w:val="007659A3"/>
    <w:rsid w:val="0076706A"/>
    <w:rsid w:val="007833A7"/>
    <w:rsid w:val="00792440"/>
    <w:rsid w:val="007D060B"/>
    <w:rsid w:val="007E1BA5"/>
    <w:rsid w:val="0082133F"/>
    <w:rsid w:val="00845495"/>
    <w:rsid w:val="00897F1D"/>
    <w:rsid w:val="008A3F5A"/>
    <w:rsid w:val="008B38C7"/>
    <w:rsid w:val="008C71DD"/>
    <w:rsid w:val="008E0476"/>
    <w:rsid w:val="008E6A40"/>
    <w:rsid w:val="008F4F24"/>
    <w:rsid w:val="00922122"/>
    <w:rsid w:val="00934D36"/>
    <w:rsid w:val="00962862"/>
    <w:rsid w:val="009B475E"/>
    <w:rsid w:val="009C1DB2"/>
    <w:rsid w:val="009C1FD7"/>
    <w:rsid w:val="009E3F39"/>
    <w:rsid w:val="00A41A58"/>
    <w:rsid w:val="00A43A72"/>
    <w:rsid w:val="00B3345A"/>
    <w:rsid w:val="00B349ED"/>
    <w:rsid w:val="00B448B3"/>
    <w:rsid w:val="00B557F3"/>
    <w:rsid w:val="00B73C7F"/>
    <w:rsid w:val="00B73F20"/>
    <w:rsid w:val="00B87E28"/>
    <w:rsid w:val="00B97325"/>
    <w:rsid w:val="00BC0A8D"/>
    <w:rsid w:val="00BD6B9F"/>
    <w:rsid w:val="00C063B0"/>
    <w:rsid w:val="00C1681F"/>
    <w:rsid w:val="00C41A12"/>
    <w:rsid w:val="00C51EE5"/>
    <w:rsid w:val="00C80D6C"/>
    <w:rsid w:val="00C91E09"/>
    <w:rsid w:val="00C950EA"/>
    <w:rsid w:val="00CA70A1"/>
    <w:rsid w:val="00CB72B2"/>
    <w:rsid w:val="00CC3435"/>
    <w:rsid w:val="00CD5EAD"/>
    <w:rsid w:val="00CE46B0"/>
    <w:rsid w:val="00D02C59"/>
    <w:rsid w:val="00D119FA"/>
    <w:rsid w:val="00D71DEC"/>
    <w:rsid w:val="00D967A5"/>
    <w:rsid w:val="00D96A81"/>
    <w:rsid w:val="00DB699D"/>
    <w:rsid w:val="00DC6A75"/>
    <w:rsid w:val="00E95043"/>
    <w:rsid w:val="00EC03EA"/>
    <w:rsid w:val="00EC11E1"/>
    <w:rsid w:val="00EC7DAA"/>
    <w:rsid w:val="00ED0E50"/>
    <w:rsid w:val="00ED764D"/>
    <w:rsid w:val="00EE6113"/>
    <w:rsid w:val="00EF456C"/>
    <w:rsid w:val="00F054CA"/>
    <w:rsid w:val="00F073DB"/>
    <w:rsid w:val="00F10F61"/>
    <w:rsid w:val="00F25C95"/>
    <w:rsid w:val="00F3601C"/>
    <w:rsid w:val="00F8027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F24"/>
    <w:pPr>
      <w:ind w:left="-270"/>
    </w:pPr>
    <w:rPr>
      <w:rFonts w:ascii="Gotham Book" w:hAnsi="Gotham Book"/>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BBD"/>
    <w:pPr>
      <w:tabs>
        <w:tab w:val="center" w:pos="4320"/>
        <w:tab w:val="right" w:pos="8640"/>
      </w:tabs>
    </w:pPr>
  </w:style>
  <w:style w:type="character" w:customStyle="1" w:styleId="HeaderChar">
    <w:name w:val="Header Char"/>
    <w:basedOn w:val="DefaultParagraphFont"/>
    <w:link w:val="Header"/>
    <w:uiPriority w:val="99"/>
    <w:rsid w:val="004D0BBD"/>
  </w:style>
  <w:style w:type="paragraph" w:styleId="Footer">
    <w:name w:val="footer"/>
    <w:basedOn w:val="Normal"/>
    <w:link w:val="FooterChar"/>
    <w:uiPriority w:val="99"/>
    <w:unhideWhenUsed/>
    <w:rsid w:val="004D0BBD"/>
    <w:pPr>
      <w:tabs>
        <w:tab w:val="center" w:pos="4320"/>
        <w:tab w:val="right" w:pos="8640"/>
      </w:tabs>
    </w:pPr>
  </w:style>
  <w:style w:type="character" w:customStyle="1" w:styleId="FooterChar">
    <w:name w:val="Footer Char"/>
    <w:basedOn w:val="DefaultParagraphFont"/>
    <w:link w:val="Footer"/>
    <w:uiPriority w:val="99"/>
    <w:rsid w:val="004D0BBD"/>
  </w:style>
  <w:style w:type="paragraph" w:styleId="ListBullet">
    <w:name w:val="List Bullet"/>
    <w:basedOn w:val="Normal"/>
    <w:uiPriority w:val="99"/>
    <w:unhideWhenUsed/>
    <w:rsid w:val="004D0BBD"/>
    <w:pPr>
      <w:numPr>
        <w:numId w:val="1"/>
      </w:numPr>
      <w:contextualSpacing/>
    </w:pPr>
  </w:style>
  <w:style w:type="character" w:styleId="Hyperlink">
    <w:name w:val="Hyperlink"/>
    <w:basedOn w:val="DefaultParagraphFont"/>
    <w:uiPriority w:val="99"/>
    <w:unhideWhenUsed/>
    <w:rsid w:val="004F34C2"/>
    <w:rPr>
      <w:color w:val="0000FF" w:themeColor="hyperlink"/>
      <w:u w:val="single"/>
    </w:rPr>
  </w:style>
  <w:style w:type="paragraph" w:styleId="NormalWeb">
    <w:name w:val="Normal (Web)"/>
    <w:basedOn w:val="Normal"/>
    <w:uiPriority w:val="99"/>
    <w:semiHidden/>
    <w:unhideWhenUsed/>
    <w:rsid w:val="00CA70A1"/>
    <w:pPr>
      <w:spacing w:before="100" w:beforeAutospacing="1" w:after="100" w:afterAutospacing="1"/>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04163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dia@waterfordlearning.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terfordlearni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www.waterford.org." TargetMode="External"/><Relationship Id="rId4" Type="http://schemas.openxmlformats.org/officeDocument/2006/relationships/settings" Target="settings.xml"/><Relationship Id="rId9" Type="http://schemas.openxmlformats.org/officeDocument/2006/relationships/hyperlink" Target="http://www.waterfordlearning.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33AB1-4A98-4F1F-9FE4-544F0A8FC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Waterford Research Institute</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Marshall</dc:creator>
  <cp:lastModifiedBy>Sara Holman</cp:lastModifiedBy>
  <cp:revision>13</cp:revision>
  <cp:lastPrinted>2010-10-04T22:07:00Z</cp:lastPrinted>
  <dcterms:created xsi:type="dcterms:W3CDTF">2010-09-24T19:41:00Z</dcterms:created>
  <dcterms:modified xsi:type="dcterms:W3CDTF">2010-10-06T18:48:00Z</dcterms:modified>
</cp:coreProperties>
</file>