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457" w:rsidRDefault="002C125C" w:rsidP="002C12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Cs/>
        </w:rPr>
      </w:pPr>
      <w:r>
        <w:rPr>
          <w:rFonts w:ascii="Helvetica" w:hAnsi="Helvetica" w:cs="Helvetica"/>
          <w:b/>
          <w:bCs/>
          <w:sz w:val="28"/>
          <w:szCs w:val="28"/>
        </w:rPr>
        <w:tab/>
      </w:r>
      <w:r w:rsidR="00854457">
        <w:rPr>
          <w:rFonts w:ascii="Helvetica" w:hAnsi="Helvetica" w:cs="Helvetica"/>
        </w:rPr>
        <w:t xml:space="preserve"> </w:t>
      </w:r>
    </w:p>
    <w:p w:rsidR="00854457" w:rsidRDefault="00854457" w:rsidP="008544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D90B00"/>
          <w:sz w:val="28"/>
          <w:szCs w:val="28"/>
        </w:rPr>
      </w:pPr>
    </w:p>
    <w:p w:rsidR="002C125C" w:rsidRPr="002C125C" w:rsidRDefault="002C125C" w:rsidP="002C12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8"/>
          <w:szCs w:val="28"/>
        </w:rPr>
      </w:pPr>
      <w:r>
        <w:rPr>
          <w:rFonts w:ascii="Helvetica" w:hAnsi="Helvetica" w:cs="Helvetica"/>
          <w:b/>
          <w:sz w:val="28"/>
          <w:szCs w:val="28"/>
        </w:rPr>
        <w:tab/>
      </w:r>
      <w:r w:rsidRPr="002C125C">
        <w:rPr>
          <w:rFonts w:ascii="Helvetica" w:hAnsi="Helvetica" w:cs="Helvetica"/>
          <w:b/>
          <w:sz w:val="28"/>
          <w:szCs w:val="28"/>
        </w:rPr>
        <w:t>The Chapter Jacket</w:t>
      </w:r>
    </w:p>
    <w:p w:rsidR="002C125C" w:rsidRPr="002C125C" w:rsidRDefault="002C125C" w:rsidP="0085445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8"/>
          <w:szCs w:val="28"/>
        </w:rPr>
      </w:pPr>
    </w:p>
    <w:p w:rsidR="00854457" w:rsidRDefault="00854457" w:rsidP="0085445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352CB">
        <w:rPr>
          <w:rFonts w:ascii="Helvetica" w:hAnsi="Helvetica" w:cs="Helvetica"/>
        </w:rPr>
        <w:t>The Chapter Jacket, in Limited Edition Red, brings both flair and panache to the wasteland. Consider it the smoking-jacket-in-residence of the Icon One Thousand Collection. The Red Chapter is built on an exquisite aniline-dyed natural grain Brazilian cowhide chassis, treated with a hand-applied waxed finis</w:t>
      </w:r>
      <w:r w:rsidR="002C125C">
        <w:rPr>
          <w:rFonts w:ascii="Helvetica" w:hAnsi="Helvetica" w:cs="Helvetica"/>
        </w:rPr>
        <w:t xml:space="preserve">h. Like the other Chapter color </w:t>
      </w:r>
      <w:bookmarkStart w:id="0" w:name="_GoBack"/>
      <w:bookmarkEnd w:id="0"/>
      <w:r w:rsidRPr="00E352CB">
        <w:rPr>
          <w:rFonts w:ascii="Helvetica" w:hAnsi="Helvetica" w:cs="Helvetica"/>
        </w:rPr>
        <w:t>ways, the LTD Red is kitted out with all of the usual 1000 refinements: a full complement of D3O® CE approved impact protectors (shoulders, elbows, back) Custom produced oversized YKK® zippers with a tactical black oxide finish, and a removable quilted vest liner. File this one under 'game changer.'</w:t>
      </w:r>
    </w:p>
    <w:p w:rsidR="00854457" w:rsidRDefault="00854457" w:rsidP="0085445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C125C" w:rsidRDefault="002C125C" w:rsidP="0085445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8"/>
          <w:szCs w:val="28"/>
        </w:rPr>
      </w:pPr>
      <w:r w:rsidRPr="002C125C">
        <w:rPr>
          <w:rFonts w:ascii="Helvetica" w:hAnsi="Helvetica" w:cs="Helvetica"/>
          <w:b/>
          <w:sz w:val="28"/>
          <w:szCs w:val="28"/>
        </w:rPr>
        <w:t xml:space="preserve">The </w:t>
      </w:r>
      <w:proofErr w:type="spellStart"/>
      <w:r w:rsidRPr="002C125C">
        <w:rPr>
          <w:rFonts w:ascii="Helvetica" w:hAnsi="Helvetica" w:cs="Helvetica"/>
          <w:b/>
          <w:sz w:val="28"/>
          <w:szCs w:val="28"/>
        </w:rPr>
        <w:t>Hoodlux</w:t>
      </w:r>
      <w:proofErr w:type="spellEnd"/>
      <w:r w:rsidRPr="002C125C">
        <w:rPr>
          <w:rFonts w:ascii="Helvetica" w:hAnsi="Helvetica" w:cs="Helvetica"/>
          <w:b/>
          <w:sz w:val="28"/>
          <w:szCs w:val="28"/>
        </w:rPr>
        <w:t xml:space="preserve"> Jacket</w:t>
      </w:r>
    </w:p>
    <w:p w:rsidR="002C125C" w:rsidRPr="002C125C" w:rsidRDefault="002C125C" w:rsidP="0085445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8"/>
          <w:szCs w:val="28"/>
        </w:rPr>
      </w:pPr>
    </w:p>
    <w:p w:rsidR="00854457" w:rsidRPr="00E352CB" w:rsidRDefault="00854457" w:rsidP="0085445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sidRPr="00E352CB">
        <w:rPr>
          <w:rFonts w:ascii="Helvetica" w:hAnsi="Helvetica" w:cs="Helvetica"/>
        </w:rPr>
        <w:t>The </w:t>
      </w:r>
      <w:proofErr w:type="spellStart"/>
      <w:r w:rsidRPr="00E352CB">
        <w:rPr>
          <w:rFonts w:ascii="Helvetica" w:hAnsi="Helvetica" w:cs="Helvetica"/>
        </w:rPr>
        <w:t>Hoodlux</w:t>
      </w:r>
      <w:proofErr w:type="spellEnd"/>
      <w:r w:rsidRPr="00E352CB">
        <w:rPr>
          <w:rFonts w:ascii="Helvetica" w:hAnsi="Helvetica" w:cs="Helvetica"/>
        </w:rPr>
        <w:t xml:space="preserve"> exists in the gray expanse between riding jacket and hoody. While not a full-blooded member of either tribe, the </w:t>
      </w:r>
      <w:proofErr w:type="spellStart"/>
      <w:r w:rsidRPr="00E352CB">
        <w:rPr>
          <w:rFonts w:ascii="Helvetica" w:hAnsi="Helvetica" w:cs="Helvetica"/>
        </w:rPr>
        <w:t>Hoodlux</w:t>
      </w:r>
      <w:proofErr w:type="spellEnd"/>
      <w:r w:rsidRPr="00E352CB">
        <w:rPr>
          <w:rFonts w:ascii="Helvetica" w:hAnsi="Helvetica" w:cs="Helvetica"/>
        </w:rPr>
        <w:t xml:space="preserve"> comes fully original. Soaked in Icon 1000 style and sporting a hood - The </w:t>
      </w:r>
      <w:proofErr w:type="spellStart"/>
      <w:r w:rsidRPr="00E352CB">
        <w:rPr>
          <w:rFonts w:ascii="Helvetica" w:hAnsi="Helvetica" w:cs="Helvetica"/>
        </w:rPr>
        <w:t>Hoodlux</w:t>
      </w:r>
      <w:proofErr w:type="spellEnd"/>
      <w:r w:rsidRPr="00E352CB">
        <w:rPr>
          <w:rFonts w:ascii="Helvetica" w:hAnsi="Helvetica" w:cs="Helvetica"/>
        </w:rPr>
        <w:t xml:space="preserve"> is the nomad of the Icon 1000 collection. The jacket features wind-resistant construction, and a modified raglan fit, neatly assembled within stretch-woven 330-gram, waterproof soft shell fabric. The fabric is expertly bonded to fleece interior for added warmth and protection from the elements. The jacket’s elbows are reinforced with washable synthetic overlay. The oversized hood is equipped with barrel-lock adjusters. When worn in concert with an Associate Vest or a Field Armor Stryker™ rig, the </w:t>
      </w:r>
      <w:proofErr w:type="spellStart"/>
      <w:r w:rsidRPr="00E352CB">
        <w:rPr>
          <w:rFonts w:ascii="Helvetica" w:hAnsi="Helvetica" w:cs="Helvetica"/>
        </w:rPr>
        <w:t>Hoodlux</w:t>
      </w:r>
      <w:proofErr w:type="spellEnd"/>
      <w:r w:rsidRPr="00E352CB">
        <w:rPr>
          <w:rFonts w:ascii="Helvetica" w:hAnsi="Helvetica" w:cs="Helvetica"/>
        </w:rPr>
        <w:t xml:space="preserve"> is tactical cover in a world of exposure.</w:t>
      </w:r>
    </w:p>
    <w:p w:rsidR="00854457" w:rsidRDefault="00854457" w:rsidP="0085445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p>
    <w:p w:rsidR="002C125C" w:rsidRPr="002C125C" w:rsidRDefault="002C125C" w:rsidP="0085445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8"/>
          <w:szCs w:val="28"/>
        </w:rPr>
      </w:pPr>
      <w:r w:rsidRPr="002C125C">
        <w:rPr>
          <w:rFonts w:ascii="Helvetica" w:hAnsi="Helvetica" w:cs="Helvetica"/>
          <w:b/>
          <w:bCs/>
          <w:sz w:val="28"/>
          <w:szCs w:val="28"/>
        </w:rPr>
        <w:t>The Device Textile Jacket</w:t>
      </w:r>
    </w:p>
    <w:p w:rsidR="002C125C" w:rsidRPr="00905CEB" w:rsidRDefault="002C125C" w:rsidP="0085445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p>
    <w:p w:rsidR="008333A1" w:rsidRPr="00104A69" w:rsidRDefault="00854457" w:rsidP="002C125C">
      <w:pPr>
        <w:ind w:left="720"/>
        <w:rPr>
          <w:b/>
        </w:rPr>
      </w:pPr>
      <w:r w:rsidRPr="00E352CB">
        <w:rPr>
          <w:rFonts w:ascii="Helvetica" w:hAnsi="Helvetica" w:cs="Helvetica"/>
        </w:rPr>
        <w:t>Asphalt – the gatekeeper between h</w:t>
      </w:r>
      <w:r w:rsidR="002C125C">
        <w:rPr>
          <w:rFonts w:ascii="Helvetica" w:hAnsi="Helvetica" w:cs="Helvetica"/>
        </w:rPr>
        <w:t>igh-speed horizontal bliss and f</w:t>
      </w:r>
      <w:r w:rsidRPr="00E352CB">
        <w:rPr>
          <w:rFonts w:ascii="Helvetica" w:hAnsi="Helvetica" w:cs="Helvetica"/>
        </w:rPr>
        <w:t>acedown, vertical shame. Enter the Device Textile jacket. CE approved, removable elbow/shoulder impact protectors, coupled with Icon’s dual-density foam back pad, the Device can take a punch and hit back. The durable textile chassis and the smooth, removable vest liner reveal a rough-n-tumble exterior matched with a calm and collected interior. The Device also is equipped with built in mechanical flex zones to increase on-bike mobility. Premium textile fit and function with a refined stance, the Device Textile jacket holds the key.</w:t>
      </w:r>
    </w:p>
    <w:sectPr w:rsidR="008333A1" w:rsidRPr="00104A69" w:rsidSect="00F2565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altName w:val="Times"/>
    <w:panose1 w:val="02040503050406030204"/>
    <w:charset w:val="00"/>
    <w:family w:val="roman"/>
    <w:notTrueType/>
    <w:pitch w:val="default"/>
  </w:font>
  <w:font w:name="Arial">
    <w:altName w:val="Helvetica"/>
    <w:panose1 w:val="020B0604020202020204"/>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altName w:val="Helvetica"/>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E2976"/>
    <w:multiLevelType w:val="hybridMultilevel"/>
    <w:tmpl w:val="8DC4F9F6"/>
    <w:lvl w:ilvl="0" w:tplc="9E86F9A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347FA"/>
    <w:multiLevelType w:val="hybridMultilevel"/>
    <w:tmpl w:val="61E02A8E"/>
    <w:lvl w:ilvl="0" w:tplc="9E86F9A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A92AD8"/>
    <w:multiLevelType w:val="hybridMultilevel"/>
    <w:tmpl w:val="0EFC20FC"/>
    <w:lvl w:ilvl="0" w:tplc="9E86F9A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FED"/>
    <w:rsid w:val="00104A69"/>
    <w:rsid w:val="002C125C"/>
    <w:rsid w:val="005051A4"/>
    <w:rsid w:val="008333A1"/>
    <w:rsid w:val="00854457"/>
    <w:rsid w:val="00EA7FED"/>
    <w:rsid w:val="00F2565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3B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457"/>
    <w:pPr>
      <w:spacing w:after="0"/>
    </w:pPr>
    <w:rPr>
      <w:rFonts w:asciiTheme="minorHAnsi" w:hAnsi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4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457"/>
    <w:pPr>
      <w:spacing w:after="0"/>
    </w:pPr>
    <w:rPr>
      <w:rFonts w:asciiTheme="minorHAnsi" w:hAnsi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311</Words>
  <Characters>1774</Characters>
  <Application>Microsoft Macintosh Word</Application>
  <DocSecurity>0</DocSecurity>
  <Lines>14</Lines>
  <Paragraphs>4</Paragraphs>
  <ScaleCrop>false</ScaleCrop>
  <Company>ezekieljams.com</Company>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James</dc:creator>
  <cp:keywords/>
  <dc:description/>
  <cp:lastModifiedBy>Ezekiel James</cp:lastModifiedBy>
  <cp:revision>1</cp:revision>
  <dcterms:created xsi:type="dcterms:W3CDTF">2012-07-05T15:45:00Z</dcterms:created>
  <dcterms:modified xsi:type="dcterms:W3CDTF">2012-07-06T14:45:00Z</dcterms:modified>
</cp:coreProperties>
</file>