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D1B" w:rsidRDefault="00330BD7">
      <w:r>
        <w:t xml:space="preserve">America’s greenest cities are all environmentally conscious. The cities with the </w:t>
      </w:r>
      <w:proofErr w:type="gramStart"/>
      <w:r>
        <w:t>most green</w:t>
      </w:r>
      <w:proofErr w:type="gramEnd"/>
      <w:r>
        <w:t xml:space="preserve"> space, are those that have parks, trails, wooded areas and gardens. These environmental features are nice to have, but they are not the only thing that makes a city green. Buildings and houses </w:t>
      </w:r>
      <w:proofErr w:type="gramStart"/>
      <w:r>
        <w:t>are constructed</w:t>
      </w:r>
      <w:proofErr w:type="gramEnd"/>
      <w:r>
        <w:t xml:space="preserve"> from green materials, with environmental sustainability in mind, to make cities greener. Cities earn points from drawing electricity from renewable sources. Public transportation, recycling, and building materials all make cities greener. </w:t>
      </w:r>
    </w:p>
    <w:p w:rsidR="00330BD7" w:rsidRDefault="00330BD7">
      <w:r>
        <w:t>One of the greenest cities in the United States is Austin, Texas. Austin has the highest number of buildings constructed for environmental concerns. They are moving toward a high percentage of renewable energy, and the city has fifteen percent of its space devoted to parks and bike trails.</w:t>
      </w:r>
    </w:p>
    <w:p w:rsidR="00330BD7" w:rsidRDefault="00330BD7">
      <w:r>
        <w:t xml:space="preserve">Boulder Colorado is another of America’s greenest cities. Their “green points” building program is well known. The city also has a solar access ordinance to encourage renewable energy. Surrounded by mountains, Boulder has sixty miles of parks and recreation facilities within its limits. </w:t>
      </w:r>
    </w:p>
    <w:p w:rsidR="00330BD7" w:rsidRDefault="00330BD7">
      <w:r>
        <w:t>Chicago, Illinois is a leader in environmentally conscious building programs. It has close to half of its buildings considered green and</w:t>
      </w:r>
      <w:r w:rsidR="002D122A">
        <w:t xml:space="preserve"> an impressive</w:t>
      </w:r>
      <w:r>
        <w:t xml:space="preserve"> twenty percent of its energy is renewable. </w:t>
      </w:r>
    </w:p>
    <w:p w:rsidR="00330BD7" w:rsidRDefault="00330BD7"/>
    <w:sectPr w:rsidR="00330BD7" w:rsidSect="00FD4D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30BD7"/>
    <w:rsid w:val="002D122A"/>
    <w:rsid w:val="00330BD7"/>
    <w:rsid w:val="00FD4D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D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2012-07-27T17:29:00Z</dcterms:created>
  <dcterms:modified xsi:type="dcterms:W3CDTF">2012-07-27T17:44:00Z</dcterms:modified>
</cp:coreProperties>
</file>