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about-bookcraft-publishers"/>
    <w:p>
      <w:pPr>
        <w:pStyle w:val="Heading1"/>
      </w:pPr>
      <w:r>
        <w:t xml:space="preserve">About BookCraft Publishers</w:t>
      </w:r>
    </w:p>
    <w:p>
      <w:pPr>
        <w:pStyle w:val="FirstParagraph"/>
      </w:pPr>
      <w:r>
        <w:rPr>
          <w:iCs/>
          <w:i/>
          <w:bCs/>
          <w:b/>
        </w:rPr>
        <w:t xml:space="preserve">Where every story finds its readers, and every author finds their voice.</w:t>
      </w:r>
    </w:p>
    <w:p>
      <w:pPr>
        <w:pStyle w:val="BodyText"/>
      </w:pPr>
      <w:r>
        <w:t xml:space="preserve">At BookCraft Publishers, we turn imagination into impact, one story at a time. We’re a full-service publishing partner offering professional ghostwriting, custom book design, expert editing, audiobook production, strategic book marketing, and global distribution. We understand the challenges authors face — from writer’s block and busy schedules to the labyrinth of self-publishing platforms — and our entire model is built around solving them through collaboration.</w:t>
      </w:r>
    </w:p>
    <w:p>
      <w:pPr>
        <w:pStyle w:val="BodyText"/>
      </w:pPr>
      <w:r>
        <w:t xml:space="preserve">From the first brainstorming session to the day your book debuts, we partner with you at every step. Our elite ghostwriters, designers, publishing strategists, editors, and audio engineers work hand-in-hand with you to ensure the final book is authentically you, refined to excellence, and true to your vision.</w:t>
      </w:r>
      <w:r>
        <w:t xml:space="preserve"> </w:t>
      </w:r>
      <w:r>
        <w:rPr>
          <w:bCs/>
          <w:b/>
        </w:rPr>
        <w:t xml:space="preserve">You retain all rights, all royalties, and all authorship credit.</w:t>
      </w:r>
      <w:r>
        <w:t xml:space="preserve"> </w:t>
      </w:r>
      <w:r>
        <w:t xml:space="preserve">We act as your tech and logistics partner, not as a traditional publisher claiming a piece of your work. So, what are you waiting for? Let’s craft your book together and launch it with confidence.</w:t>
      </w:r>
    </w:p>
    <w:bookmarkStart w:id="20" w:name="why-choose-bookcraft"/>
    <w:p>
      <w:pPr>
        <w:pStyle w:val="Heading2"/>
      </w:pPr>
      <w:r>
        <w:t xml:space="preserve">Why Choose BookCraft</w:t>
      </w:r>
    </w:p>
    <w:p>
      <w:pPr>
        <w:numPr>
          <w:ilvl w:val="0"/>
          <w:numId w:val="1001"/>
        </w:numPr>
      </w:pPr>
      <w:r>
        <w:rPr>
          <w:bCs/>
          <w:b/>
        </w:rPr>
        <w:t xml:space="preserve">Bespoke services</w:t>
      </w:r>
      <w:r>
        <w:t xml:space="preserve"> </w:t>
      </w:r>
      <w:r>
        <w:t xml:space="preserve">— We treat every manuscript as one of a kind. Our team designs a custom publishing plan to fit your story’s unique needs, style, audience, and goals. No cookie-cutter packages forced on the wrong projects.</w:t>
      </w:r>
    </w:p>
    <w:p>
      <w:pPr>
        <w:numPr>
          <w:ilvl w:val="0"/>
          <w:numId w:val="1001"/>
        </w:numPr>
      </w:pPr>
      <w:r>
        <w:rPr>
          <w:bCs/>
          <w:b/>
        </w:rPr>
        <w:t xml:space="preserve">Genre expertise</w:t>
      </w:r>
      <w:r>
        <w:t xml:space="preserve"> </w:t>
      </w:r>
      <w:r>
        <w:t xml:space="preserve">— Specialists in fiction (including fantasy, romance, thriller, sci-fi, literary), non-fiction, children’s literature, memoirs, academic, business, poetry, and graphic narratives. We pair you with professionals who understand your voice and your category’s conventions.</w:t>
      </w:r>
    </w:p>
    <w:p>
      <w:pPr>
        <w:numPr>
          <w:ilvl w:val="0"/>
          <w:numId w:val="1001"/>
        </w:numPr>
      </w:pPr>
      <w:r>
        <w:rPr>
          <w:bCs/>
          <w:b/>
        </w:rPr>
        <w:t xml:space="preserve">End-to-end capability</w:t>
      </w:r>
      <w:r>
        <w:t xml:space="preserve"> </w:t>
      </w:r>
      <w:r>
        <w:t xml:space="preserve">— One team can handle ghostwriting through launch marketing, with seamless handoffs between specialists. You don’t manage four different vendors; you have one coordinated team.</w:t>
      </w:r>
    </w:p>
    <w:p>
      <w:pPr>
        <w:numPr>
          <w:ilvl w:val="0"/>
          <w:numId w:val="1001"/>
        </w:numPr>
      </w:pPr>
      <w:r>
        <w:rPr>
          <w:bCs/>
          <w:b/>
        </w:rPr>
        <w:t xml:space="preserve">Author ownership</w:t>
      </w:r>
      <w:r>
        <w:t xml:space="preserve"> </w:t>
      </w:r>
      <w:r>
        <w:t xml:space="preserve">— 100% of your copyright stays with you. 100% of your royalties go to you. ISBN registered to you. You’re the author of your book — we’re the team that helps you produce it.</w:t>
      </w:r>
    </w:p>
    <w:p>
      <w:pPr>
        <w:numPr>
          <w:ilvl w:val="0"/>
          <w:numId w:val="1001"/>
        </w:numPr>
      </w:pPr>
      <w:r>
        <w:rPr>
          <w:bCs/>
          <w:b/>
        </w:rPr>
        <w:t xml:space="preserve">Confidentiality first</w:t>
      </w:r>
      <w:r>
        <w:t xml:space="preserve"> </w:t>
      </w:r>
      <w:r>
        <w:t xml:space="preserve">— NDAs from day one for ghostwriting and any other engagement that requires it. Your project, your identity, and your unpublished work remain confidential indefinitely.</w:t>
      </w:r>
    </w:p>
    <w:p>
      <w:pPr>
        <w:numPr>
          <w:ilvl w:val="0"/>
          <w:numId w:val="1001"/>
        </w:numPr>
      </w:pPr>
      <w:r>
        <w:rPr>
          <w:bCs/>
          <w:b/>
        </w:rPr>
        <w:t xml:space="preserve">Ultimate creativity</w:t>
      </w:r>
      <w:r>
        <w:t xml:space="preserve"> </w:t>
      </w:r>
      <w:r>
        <w:t xml:space="preserve">— We don’t chase trends; we set them. Our creative team develops bold, original concepts that make your book stand out — from cover art to marketing campaigns. Genre-aware but never generic.</w:t>
      </w:r>
    </w:p>
    <w:p>
      <w:pPr>
        <w:numPr>
          <w:ilvl w:val="0"/>
          <w:numId w:val="1001"/>
        </w:numPr>
      </w:pPr>
      <w:r>
        <w:rPr>
          <w:bCs/>
          <w:b/>
        </w:rPr>
        <w:t xml:space="preserve">Collaborative approach</w:t>
      </w:r>
      <w:r>
        <w:t xml:space="preserve"> </w:t>
      </w:r>
      <w:r>
        <w:t xml:space="preserve">— Your vision is our guide. We work in true partnership with you, inviting as much author involvement as you want. Your voice leads every decision, supported by our expertise.</w:t>
      </w:r>
    </w:p>
    <w:p>
      <w:pPr>
        <w:numPr>
          <w:ilvl w:val="0"/>
          <w:numId w:val="1001"/>
        </w:numPr>
      </w:pPr>
      <w:r>
        <w:rPr>
          <w:bCs/>
          <w:b/>
        </w:rPr>
        <w:t xml:space="preserve">Comprehensive support</w:t>
      </w:r>
      <w:r>
        <w:t xml:space="preserve"> </w:t>
      </w:r>
      <w:r>
        <w:t xml:space="preserve">— From writing through post-launch sustainment, BookCraft is an all-in-one publishing solution. You focus on your ideas; we execute the details.</w:t>
      </w:r>
    </w:p>
    <w:bookmarkEnd w:id="20"/>
    <w:bookmarkStart w:id="21" w:name="our-full-service-solutions"/>
    <w:p>
      <w:pPr>
        <w:pStyle w:val="Heading2"/>
      </w:pPr>
      <w:r>
        <w:t xml:space="preserve">Our Full-Service Solutions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What it does</w:t>
            </w:r>
          </w:p>
        </w:tc>
        <w:tc>
          <w:tcPr/>
          <w:p>
            <w:pPr>
              <w:pStyle w:val="Compact"/>
              <w:jc w:val="left"/>
            </w:pPr>
            <w:r>
              <w:t xml:space="preserve">Best for</w:t>
            </w:r>
          </w:p>
        </w:tc>
      </w:tr>
      <w:tr>
        <w:tc>
          <w:tcPr/>
          <w:p>
            <w:pPr>
              <w:pStyle w:val="Compact"/>
              <w:jc w:val="left"/>
            </w:pPr>
            <w:r>
              <w:rPr>
                <w:bCs/>
                <w:b/>
              </w:rPr>
              <w:t xml:space="preserve">Ghostwriting</w:t>
            </w:r>
          </w:p>
        </w:tc>
        <w:tc>
          <w:tcPr/>
          <w:p>
            <w:pPr>
              <w:pStyle w:val="Compact"/>
              <w:jc w:val="left"/>
            </w:pPr>
            <w:r>
              <w:t xml:space="preserve">Professional writers create your manuscript from your concept, outline, or partial draft</w:t>
            </w:r>
          </w:p>
        </w:tc>
        <w:tc>
          <w:tcPr/>
          <w:p>
            <w:pPr>
              <w:pStyle w:val="Compact"/>
              <w:jc w:val="left"/>
            </w:pPr>
            <w:r>
              <w:t xml:space="preserve">Authors with the idea but not the time</w:t>
            </w:r>
          </w:p>
        </w:tc>
      </w:tr>
      <w:tr>
        <w:tc>
          <w:tcPr/>
          <w:p>
            <w:pPr>
              <w:pStyle w:val="Compact"/>
              <w:jc w:val="left"/>
            </w:pPr>
            <w:r>
              <w:rPr>
                <w:bCs/>
                <w:b/>
              </w:rPr>
              <w:t xml:space="preserve">Editing &amp; Proofreading</w:t>
            </w:r>
          </w:p>
        </w:tc>
        <w:tc>
          <w:tcPr/>
          <w:p>
            <w:pPr>
              <w:pStyle w:val="Compact"/>
              <w:jc w:val="left"/>
            </w:pPr>
            <w:r>
              <w:t xml:space="preserve">Five editing levels from manuscript assessment through final proofreading</w:t>
            </w:r>
          </w:p>
        </w:tc>
        <w:tc>
          <w:tcPr/>
          <w:p>
            <w:pPr>
              <w:pStyle w:val="Compact"/>
              <w:jc w:val="left"/>
            </w:pPr>
            <w:r>
              <w:t xml:space="preserve">Every manuscript needs at least copy editing before publication</w:t>
            </w:r>
          </w:p>
        </w:tc>
      </w:tr>
      <w:tr>
        <w:tc>
          <w:tcPr/>
          <w:p>
            <w:pPr>
              <w:pStyle w:val="Compact"/>
              <w:jc w:val="left"/>
            </w:pPr>
            <w:r>
              <w:rPr>
                <w:bCs/>
                <w:b/>
              </w:rPr>
              <w:t xml:space="preserve">Cover Design &amp; Illustration</w:t>
            </w:r>
          </w:p>
        </w:tc>
        <w:tc>
          <w:tcPr/>
          <w:p>
            <w:pPr>
              <w:pStyle w:val="Compact"/>
              <w:jc w:val="left"/>
            </w:pPr>
            <w:r>
              <w:t xml:space="preserve">Custom covers and interior illustration for every format</w:t>
            </w:r>
          </w:p>
        </w:tc>
        <w:tc>
          <w:tcPr/>
          <w:p>
            <w:pPr>
              <w:pStyle w:val="Compact"/>
              <w:jc w:val="left"/>
            </w:pPr>
            <w:r>
              <w:t xml:space="preserve">Every book — your cover is your most important marketing asset</w:t>
            </w:r>
          </w:p>
        </w:tc>
      </w:tr>
      <w:tr>
        <w:tc>
          <w:tcPr/>
          <w:p>
            <w:pPr>
              <w:pStyle w:val="Compact"/>
              <w:jc w:val="left"/>
            </w:pPr>
            <w:r>
              <w:rPr>
                <w:bCs/>
                <w:b/>
              </w:rPr>
              <w:t xml:space="preserve">Interior Formatting</w:t>
            </w:r>
          </w:p>
        </w:tc>
        <w:tc>
          <w:tcPr/>
          <w:p>
            <w:pPr>
              <w:pStyle w:val="Compact"/>
              <w:jc w:val="left"/>
            </w:pPr>
            <w:r>
              <w:t xml:space="preserve">Print-ready PDFs and validated EPUBs for every format and platform</w:t>
            </w:r>
          </w:p>
        </w:tc>
        <w:tc>
          <w:tcPr/>
          <w:p>
            <w:pPr>
              <w:pStyle w:val="Compact"/>
              <w:jc w:val="left"/>
            </w:pPr>
            <w:r>
              <w:t xml:space="preserve">Every published book — formatting is what separates</w:t>
            </w:r>
            <w:r>
              <w:t xml:space="preserve"> </w:t>
            </w:r>
            <w:r>
              <w:t xml:space="preserve">“</w:t>
            </w:r>
            <w:r>
              <w:t xml:space="preserve">self-published</w:t>
            </w:r>
            <w:r>
              <w:t xml:space="preserve">”</w:t>
            </w:r>
            <w:r>
              <w:t xml:space="preserve"> </w:t>
            </w:r>
            <w:r>
              <w:t xml:space="preserve">from</w:t>
            </w:r>
            <w:r>
              <w:t xml:space="preserve"> </w:t>
            </w:r>
            <w:r>
              <w:t xml:space="preserve">“</w:t>
            </w:r>
            <w:r>
              <w:t xml:space="preserve">professional</w:t>
            </w:r>
            <w:r>
              <w:t xml:space="preserve">”</w:t>
            </w:r>
          </w:p>
        </w:tc>
      </w:tr>
      <w:tr>
        <w:tc>
          <w:tcPr/>
          <w:p>
            <w:pPr>
              <w:pStyle w:val="Compact"/>
              <w:jc w:val="left"/>
            </w:pPr>
            <w:r>
              <w:rPr>
                <w:bCs/>
                <w:b/>
              </w:rPr>
              <w:t xml:space="preserve">Audiobook Production</w:t>
            </w:r>
          </w:p>
        </w:tc>
        <w:tc>
          <w:tcPr/>
          <w:p>
            <w:pPr>
              <w:pStyle w:val="Compact"/>
              <w:jc w:val="left"/>
            </w:pPr>
            <w:r>
              <w:t xml:space="preserve">Studio-quality audiobooks in four production tiers, ACX-compliant and platform-ready</w:t>
            </w:r>
          </w:p>
        </w:tc>
        <w:tc>
          <w:tcPr/>
          <w:p>
            <w:pPr>
              <w:pStyle w:val="Compact"/>
              <w:jc w:val="left"/>
            </w:pPr>
            <w:r>
              <w:t xml:space="preserve">Authors targeting the fast-growing audiobook market</w:t>
            </w:r>
          </w:p>
        </w:tc>
      </w:tr>
      <w:tr>
        <w:tc>
          <w:tcPr/>
          <w:p>
            <w:pPr>
              <w:pStyle w:val="Compact"/>
              <w:jc w:val="left"/>
            </w:pPr>
            <w:r>
              <w:rPr>
                <w:bCs/>
                <w:b/>
              </w:rPr>
              <w:t xml:space="preserve">Publishing &amp; Distribution</w:t>
            </w:r>
          </w:p>
        </w:tc>
        <w:tc>
          <w:tcPr/>
          <w:p>
            <w:pPr>
              <w:pStyle w:val="Compact"/>
              <w:jc w:val="left"/>
            </w:pPr>
            <w:r>
              <w:t xml:space="preserve">KDP, IngramSpark, Apple Books, audiobook platforms, library distribution</w:t>
            </w:r>
          </w:p>
        </w:tc>
        <w:tc>
          <w:tcPr/>
          <w:p>
            <w:pPr>
              <w:pStyle w:val="Compact"/>
              <w:jc w:val="left"/>
            </w:pPr>
            <w:r>
              <w:t xml:space="preserve">Self-publishing authors who want it done right</w:t>
            </w:r>
          </w:p>
        </w:tc>
      </w:tr>
      <w:tr>
        <w:tc>
          <w:tcPr/>
          <w:p>
            <w:pPr>
              <w:pStyle w:val="Compact"/>
              <w:jc w:val="left"/>
            </w:pPr>
            <w:r>
              <w:rPr>
                <w:bCs/>
                <w:b/>
              </w:rPr>
              <w:t xml:space="preserve">Marketing &amp; Promotion</w:t>
            </w:r>
          </w:p>
        </w:tc>
        <w:tc>
          <w:tcPr/>
          <w:p>
            <w:pPr>
              <w:pStyle w:val="Compact"/>
              <w:jc w:val="left"/>
            </w:pPr>
            <w:r>
              <w:t xml:space="preserve">Multi-channel campaigns from launch essentials to premium blitz</w:t>
            </w:r>
          </w:p>
        </w:tc>
        <w:tc>
          <w:tcPr/>
          <w:p>
            <w:pPr>
              <w:pStyle w:val="Compact"/>
              <w:jc w:val="left"/>
            </w:pPr>
            <w:r>
              <w:t xml:space="preserve">Books that need to be discovered, not just published</w:t>
            </w:r>
          </w:p>
        </w:tc>
      </w:tr>
      <w:tr>
        <w:tc>
          <w:tcPr/>
          <w:p>
            <w:pPr>
              <w:pStyle w:val="Compact"/>
              <w:jc w:val="left"/>
            </w:pPr>
            <w:r>
              <w:rPr>
                <w:bCs/>
                <w:b/>
              </w:rPr>
              <w:t xml:space="preserve">Author’s Website</w:t>
            </w:r>
          </w:p>
        </w:tc>
        <w:tc>
          <w:tcPr/>
          <w:p>
            <w:pPr>
              <w:pStyle w:val="Compact"/>
              <w:jc w:val="left"/>
            </w:pPr>
            <w:r>
              <w:t xml:space="preserve">Mobile-responsive websites built on platforms you can maintain</w:t>
            </w:r>
          </w:p>
        </w:tc>
        <w:tc>
          <w:tcPr/>
          <w:p>
            <w:pPr>
              <w:pStyle w:val="Compact"/>
              <w:jc w:val="left"/>
            </w:pPr>
            <w:r>
              <w:t xml:space="preserve">Every author needs an always-open digital storefront</w:t>
            </w:r>
          </w:p>
        </w:tc>
      </w:tr>
      <w:tr>
        <w:tc>
          <w:tcPr/>
          <w:p>
            <w:pPr>
              <w:pStyle w:val="Compact"/>
              <w:jc w:val="left"/>
            </w:pPr>
            <w:r>
              <w:rPr>
                <w:bCs/>
                <w:b/>
              </w:rPr>
              <w:t xml:space="preserve">Video Trailers</w:t>
            </w:r>
          </w:p>
        </w:tc>
        <w:tc>
          <w:tcPr/>
          <w:p>
            <w:pPr>
              <w:pStyle w:val="Compact"/>
              <w:jc w:val="left"/>
            </w:pPr>
            <w:r>
              <w:t xml:space="preserve">Cinematic trailers in four production tiers and four duration options</w:t>
            </w:r>
          </w:p>
        </w:tc>
        <w:tc>
          <w:tcPr/>
          <w:p>
            <w:pPr>
              <w:pStyle w:val="Compact"/>
              <w:jc w:val="left"/>
            </w:pPr>
            <w:r>
              <w:t xml:space="preserve">Visual marketing for genres that benefit from atmospheric content</w:t>
            </w:r>
          </w:p>
        </w:tc>
      </w:tr>
    </w:tbl>
    <w:p>
      <w:pPr>
        <w:pStyle w:val="BodyText"/>
      </w:pPr>
      <w:r>
        <w:rPr>
          <w:iCs/>
          <w:i/>
        </w:rPr>
        <w:t xml:space="preserve">Not sure which services you need?</w:t>
      </w:r>
      <w:r>
        <w:t xml:space="preserve"> </w:t>
      </w:r>
      <w:r>
        <w:t xml:space="preserve">We offer free consultations — we’ll help map out the best plan to achieve your goals. Many authors bundle multiple services for coordinated production and discounted pricing.</w:t>
      </w:r>
    </w:p>
    <w:bookmarkEnd w:id="21"/>
    <w:bookmarkStart w:id="22" w:name="who-we-are"/>
    <w:p>
      <w:pPr>
        <w:pStyle w:val="Heading2"/>
      </w:pPr>
      <w:r>
        <w:t xml:space="preserve">Who We Are</w:t>
      </w:r>
    </w:p>
    <w:p>
      <w:pPr>
        <w:pStyle w:val="FirstParagraph"/>
      </w:pPr>
      <w:r>
        <w:t xml:space="preserve">BookCraft Publishers was founded on one powerful belief:</w:t>
      </w:r>
      <w:r>
        <w:t xml:space="preserve"> </w:t>
      </w:r>
      <w:r>
        <w:rPr>
          <w:bCs/>
          <w:b/>
        </w:rPr>
        <w:t xml:space="preserve">every story matters and every voice deserves to be heard.</w:t>
      </w:r>
      <w:r>
        <w:t xml:space="preserve"> </w:t>
      </w:r>
      <w:r>
        <w:t xml:space="preserve">Our team — from the board of directors to the creative crew — shares a passion for crafting compelling, inspiring stories that leave a lasting impact. With over a decade in the publishing industry, BookCraft has grown into a highly-regarded firm, recognized as a leader in expert book publishing, audiobook production, and ghostwriting services. We’ve partnered with bestselling novelists, first-time authors, influencers, thought leaders, and creators from all walks of life.</w:t>
      </w:r>
    </w:p>
    <w:p>
      <w:pPr>
        <w:pStyle w:val="BodyText"/>
      </w:pPr>
      <w:r>
        <w:t xml:space="preserve">Our mission is to help each of them turn ideas into publish-ready eBooks, print books, and audiobooks that enrich the lives of readers worldwide. From cozy local bookstores to major online platforms, our authors’ works spark ideas, touch hearts, and inspire journeys daily.</w:t>
      </w:r>
    </w:p>
    <w:bookmarkEnd w:id="22"/>
    <w:bookmarkStart w:id="23" w:name="what-we-do"/>
    <w:p>
      <w:pPr>
        <w:pStyle w:val="Heading2"/>
      </w:pPr>
      <w:r>
        <w:t xml:space="preserve">What We Do</w:t>
      </w:r>
    </w:p>
    <w:p>
      <w:pPr>
        <w:pStyle w:val="FirstParagraph"/>
      </w:pPr>
      <w:r>
        <w:t xml:space="preserve">Every remarkable book starts with a bold idea — and needs the right team to bring it to life. At BookCraft, our seasoned professionals — ghostwriters, editors, designers, marketers, audio engineers, and publishing strategists — are dedicated to transforming your idea into a powerful work of art. We collaborate with you every step of the way to ensure your authenticity shines through.</w:t>
      </w:r>
    </w:p>
    <w:p>
      <w:pPr>
        <w:pStyle w:val="BodyText"/>
      </w:pPr>
      <w:r>
        <w:t xml:space="preserve">Your story deserves more than basic publication. It deserves a platform and audience befitting its message. That’s what we build, project by project, author by author.</w:t>
      </w:r>
    </w:p>
    <w:bookmarkEnd w:id="23"/>
    <w:bookmarkStart w:id="24" w:name="our-vision"/>
    <w:p>
      <w:pPr>
        <w:pStyle w:val="Heading2"/>
      </w:pPr>
      <w:r>
        <w:t xml:space="preserve">Our Vision</w:t>
      </w:r>
    </w:p>
    <w:p>
      <w:pPr>
        <w:pStyle w:val="FirstParagraph"/>
      </w:pPr>
      <w:r>
        <w:t xml:space="preserve">We see every book as a new world of ideas — and every author as a creator within a universe of limitless knowledge. BookCraft Publishers exists to help independent writers bring their visions to life as published works that resonate across cultures and generations. By providing access to professional self-publishing services, expert editorial support, and a thriving community of storytellers, we empower authors to make a lasting impression on the world. With each story we launch, the universe of knowledge expands — one voice, one book at a time.</w:t>
      </w:r>
    </w:p>
    <w:bookmarkEnd w:id="24"/>
    <w:bookmarkStart w:id="25" w:name="our-mission"/>
    <w:p>
      <w:pPr>
        <w:pStyle w:val="Heading2"/>
      </w:pPr>
      <w:r>
        <w:t xml:space="preserve">Our Mission</w:t>
      </w:r>
    </w:p>
    <w:p>
      <w:pPr>
        <w:pStyle w:val="FirstParagraph"/>
      </w:pPr>
      <w:r>
        <w:rPr>
          <w:bCs/>
          <w:b/>
        </w:rPr>
        <w:t xml:space="preserve">Amplifying Ideas, Empowering Voices, Creating Legacies.</w:t>
      </w:r>
    </w:p>
    <w:p>
      <w:pPr>
        <w:pStyle w:val="BodyText"/>
      </w:pPr>
      <w:r>
        <w:t xml:space="preserve">BookCraft Publishers is driven by the belief that great stories shape better futures. Inspiring books spark innovation, empathy, and progress, changing hearts and minds for the better. We champion entrepreneurial authors by fueling independent voices with the creative tools, publishing expertise, and global platforms they need to succeed. Our commitment to excellence, accessibility, and originality ensures that writers can educate, inspire, and entertain audiences across all generations. We foster a lifelong love of reading and learning, strengthening communities and enriching society through the power of books. Through author advocacy, education, and tailor-made services, we lead a growing network of independent storytellers — crafting stories that thrive, resonate, and spark change worldwide.</w:t>
      </w:r>
    </w:p>
    <w:bookmarkEnd w:id="25"/>
    <w:bookmarkStart w:id="26" w:name="our-core-values"/>
    <w:p>
      <w:pPr>
        <w:pStyle w:val="Heading2"/>
      </w:pPr>
      <w:r>
        <w:t xml:space="preserve">Our Core Values</w:t>
      </w:r>
    </w:p>
    <w:p>
      <w:pPr>
        <w:pStyle w:val="FirstParagraph"/>
      </w:pPr>
      <w:r>
        <w:t xml:space="preserve">Our mission goes beyond books. It’s about people, principles, and progress. BookCraft Publishers operates on five core values that guide everything we do:</w:t>
      </w:r>
    </w:p>
    <w:p>
      <w:pPr>
        <w:numPr>
          <w:ilvl w:val="0"/>
          <w:numId w:val="1002"/>
        </w:numPr>
      </w:pPr>
      <w:r>
        <w:rPr>
          <w:bCs/>
          <w:b/>
        </w:rPr>
        <w:t xml:space="preserve">Empowered Independence</w:t>
      </w:r>
      <w:r>
        <w:t xml:space="preserve"> </w:t>
      </w:r>
      <w:r>
        <w:t xml:space="preserve">— We celebrate individuality, creative freedom, and self-expression. Both our team and our authors are encouraged to be bold and original. We’re building a community fueled by diversity, innovation, and the courage to create.</w:t>
      </w:r>
    </w:p>
    <w:p>
      <w:pPr>
        <w:numPr>
          <w:ilvl w:val="0"/>
          <w:numId w:val="1002"/>
        </w:numPr>
      </w:pPr>
      <w:r>
        <w:rPr>
          <w:bCs/>
          <w:b/>
        </w:rPr>
        <w:t xml:space="preserve">Entrepreneurial Excellence</w:t>
      </w:r>
      <w:r>
        <w:t xml:space="preserve"> </w:t>
      </w:r>
      <w:r>
        <w:t xml:space="preserve">— We run on passion, determination, and a startup mindset. Quick, purpose-driven, and constantly evolving — we nurture talent and foster a culture of learning. This entrepreneurial spirit drives us to help authors turn ideas into impactful stories, efficiently and excellently.</w:t>
      </w:r>
    </w:p>
    <w:p>
      <w:pPr>
        <w:numPr>
          <w:ilvl w:val="0"/>
          <w:numId w:val="1002"/>
        </w:numPr>
      </w:pPr>
      <w:r>
        <w:rPr>
          <w:bCs/>
          <w:b/>
        </w:rPr>
        <w:t xml:space="preserve">Collaborative Creativity</w:t>
      </w:r>
      <w:r>
        <w:t xml:space="preserve"> </w:t>
      </w:r>
      <w:r>
        <w:t xml:space="preserve">— The best ideas are co-created. We believe in open collaboration across departments and with our clients. Through inclusive programs and an open creative community, we help writers and artists produce stories that educate, inspire, and challenge the world.</w:t>
      </w:r>
    </w:p>
    <w:p>
      <w:pPr>
        <w:numPr>
          <w:ilvl w:val="0"/>
          <w:numId w:val="1002"/>
        </w:numPr>
      </w:pPr>
      <w:r>
        <w:rPr>
          <w:bCs/>
          <w:b/>
        </w:rPr>
        <w:t xml:space="preserve">Inclusive Representation</w:t>
      </w:r>
      <w:r>
        <w:t xml:space="preserve"> </w:t>
      </w:r>
      <w:r>
        <w:t xml:space="preserve">— True storytelling embraces every identity and experience. Every book we help produce contributes to a larger cultural conversation. We’re committed to amplifying underrepresented voices and ensuring every story finds its audience. Internally and externally, we foster a diverse, respectful, and accessible environment.</w:t>
      </w:r>
    </w:p>
    <w:p>
      <w:pPr>
        <w:numPr>
          <w:ilvl w:val="0"/>
          <w:numId w:val="1002"/>
        </w:numPr>
      </w:pPr>
      <w:r>
        <w:rPr>
          <w:bCs/>
          <w:b/>
        </w:rPr>
        <w:t xml:space="preserve">Cultural Impact</w:t>
      </w:r>
      <w:r>
        <w:t xml:space="preserve"> </w:t>
      </w:r>
      <w:r>
        <w:t xml:space="preserve">— Each new voice can move culture forward. Every project is part of a movement that challenges norms and sparks dialogue. We stand for creativity that uplifts and connects. We take pride in being catalysts for cultural evolution, one book at a time.</w:t>
      </w:r>
    </w:p>
    <w:bookmarkEnd w:id="26"/>
    <w:bookmarkStart w:id="27" w:name="our-code-of-ethics"/>
    <w:p>
      <w:pPr>
        <w:pStyle w:val="Heading2"/>
      </w:pPr>
      <w:r>
        <w:t xml:space="preserve">Our Code of Ethics</w:t>
      </w:r>
    </w:p>
    <w:p>
      <w:pPr>
        <w:pStyle w:val="FirstParagraph"/>
      </w:pPr>
      <w:r>
        <w:t xml:space="preserve">Professionalism and integrity are the foundations of everything we do. BookCraft Publishers pledges to:</w:t>
      </w:r>
    </w:p>
    <w:p>
      <w:pPr>
        <w:numPr>
          <w:ilvl w:val="0"/>
          <w:numId w:val="1003"/>
        </w:numPr>
      </w:pPr>
      <w:r>
        <w:rPr>
          <w:bCs/>
          <w:b/>
        </w:rPr>
        <w:t xml:space="preserve">Excellence in Craft</w:t>
      </w:r>
      <w:r>
        <w:t xml:space="preserve"> </w:t>
      </w:r>
      <w:r>
        <w:t xml:space="preserve">— Uphold the highest standards in editorial quality, design, and production. Every book reflects our commitment to top-notch craftsmanship and industry best practices.</w:t>
      </w:r>
    </w:p>
    <w:p>
      <w:pPr>
        <w:numPr>
          <w:ilvl w:val="0"/>
          <w:numId w:val="1003"/>
        </w:numPr>
      </w:pPr>
      <w:r>
        <w:rPr>
          <w:bCs/>
          <w:b/>
        </w:rPr>
        <w:t xml:space="preserve">Authors’ Rights &amp; Copyright</w:t>
      </w:r>
      <w:r>
        <w:t xml:space="preserve"> </w:t>
      </w:r>
      <w:r>
        <w:t xml:space="preserve">— Honor authors’ rights and strictly observe copyright laws. We maintain transparency and a</w:t>
      </w:r>
      <w:r>
        <w:t xml:space="preserve"> </w:t>
      </w:r>
      <w:r>
        <w:rPr>
          <w:bCs/>
          <w:b/>
        </w:rPr>
        <w:t xml:space="preserve">100% author ownership policy</w:t>
      </w:r>
      <w:r>
        <w:t xml:space="preserve">, ensuring you retain full credit and rights to your work.</w:t>
      </w:r>
    </w:p>
    <w:p>
      <w:pPr>
        <w:numPr>
          <w:ilvl w:val="0"/>
          <w:numId w:val="1003"/>
        </w:numPr>
      </w:pPr>
      <w:r>
        <w:rPr>
          <w:bCs/>
          <w:b/>
        </w:rPr>
        <w:t xml:space="preserve">Fair Contracts &amp; Finances</w:t>
      </w:r>
      <w:r>
        <w:t xml:space="preserve"> </w:t>
      </w:r>
      <w:r>
        <w:t xml:space="preserve">— Provide fair, clear contracts and honest financial dealings. We value trust, so we compensate our authors and contributors fairly and handle all payments with transparency.</w:t>
      </w:r>
    </w:p>
    <w:p>
      <w:pPr>
        <w:numPr>
          <w:ilvl w:val="0"/>
          <w:numId w:val="1003"/>
        </w:numPr>
      </w:pPr>
      <w:r>
        <w:rPr>
          <w:bCs/>
          <w:b/>
        </w:rPr>
        <w:t xml:space="preserve">Transparency with Readers</w:t>
      </w:r>
      <w:r>
        <w:t xml:space="preserve"> </w:t>
      </w:r>
      <w:r>
        <w:t xml:space="preserve">— Never mislead readers or partners with exaggerated claims or manipulated reviews. Our reputation is built on honesty and trustworthiness.</w:t>
      </w:r>
    </w:p>
    <w:p>
      <w:pPr>
        <w:numPr>
          <w:ilvl w:val="0"/>
          <w:numId w:val="1003"/>
        </w:numPr>
      </w:pPr>
      <w:r>
        <w:rPr>
          <w:bCs/>
          <w:b/>
        </w:rPr>
        <w:t xml:space="preserve">Zero Tolerance for Hate</w:t>
      </w:r>
      <w:r>
        <w:t xml:space="preserve"> </w:t>
      </w:r>
      <w:r>
        <w:t xml:space="preserve">— Refuse to publish content that promotes hate, discrimination, or violence. We stand for creativity that uplifts and unites — never content that divides or harms.</w:t>
      </w:r>
    </w:p>
    <w:p>
      <w:pPr>
        <w:numPr>
          <w:ilvl w:val="0"/>
          <w:numId w:val="1003"/>
        </w:numPr>
      </w:pPr>
      <w:r>
        <w:rPr>
          <w:bCs/>
          <w:b/>
        </w:rPr>
        <w:t xml:space="preserve">Responsible Use of AI</w:t>
      </w:r>
      <w:r>
        <w:t xml:space="preserve"> </w:t>
      </w:r>
      <w:r>
        <w:t xml:space="preserve">— Use AI tools ethically and transparently — only to assist human creativity, not replace it. If AI is used in any part of the process (e.g., AI-narrated audiobooks in our Essential tier), we clearly disclose it and ensure human oversight.</w:t>
      </w:r>
    </w:p>
    <w:bookmarkEnd w:id="27"/>
    <w:bookmarkStart w:id="28" w:name="engagement-pricing-approach"/>
    <w:p>
      <w:pPr>
        <w:pStyle w:val="Heading2"/>
      </w:pPr>
      <w:r>
        <w:t xml:space="preserve">Engagement &amp; Pricing Approach</w:t>
      </w:r>
    </w:p>
    <w:p>
      <w:pPr>
        <w:pStyle w:val="FirstParagraph"/>
      </w:pPr>
      <w:r>
        <w:t xml:space="preserve">BookCraft uses</w:t>
      </w:r>
      <w:r>
        <w:t xml:space="preserve"> </w:t>
      </w:r>
      <w:r>
        <w:rPr>
          <w:bCs/>
          <w:b/>
        </w:rPr>
        <w:t xml:space="preserve">transparent, range-based pricing</w:t>
      </w:r>
      <w:r>
        <w:t xml:space="preserve">. For every service, we publish base rates that reflect manuscript length, complexity, tier, and add-ons. Quotes always come as a range (low–high) reflecting the realistic variability based on your specific project. There are no hidden fees and no surprise upcharges.</w:t>
      </w:r>
    </w:p>
    <w:p>
      <w:pPr>
        <w:numPr>
          <w:ilvl w:val="0"/>
          <w:numId w:val="1004"/>
        </w:numPr>
        <w:pStyle w:val="Compact"/>
      </w:pPr>
      <w:r>
        <w:rPr>
          <w:bCs/>
          <w:b/>
        </w:rPr>
        <w:t xml:space="preserve">Free initial consultation.</w:t>
      </w:r>
      <w:r>
        <w:t xml:space="preserve"> </w:t>
      </w:r>
      <w:r>
        <w:t xml:space="preserve">We start every engagement with a no-cost, no-obligation conversation about your project and goals.</w:t>
      </w:r>
    </w:p>
    <w:p>
      <w:pPr>
        <w:numPr>
          <w:ilvl w:val="0"/>
          <w:numId w:val="1004"/>
        </w:numPr>
        <w:pStyle w:val="Compact"/>
      </w:pPr>
      <w:r>
        <w:rPr>
          <w:bCs/>
          <w:b/>
        </w:rPr>
        <w:t xml:space="preserve">Custom packages.</w:t>
      </w:r>
      <w:r>
        <w:t xml:space="preserve"> </w:t>
      </w:r>
      <w:r>
        <w:t xml:space="preserve">Most authors bundle multiple services (Bundles get coordinated handoffs and discounted pricing.</w:t>
      </w:r>
    </w:p>
    <w:p>
      <w:pPr>
        <w:numPr>
          <w:ilvl w:val="0"/>
          <w:numId w:val="1004"/>
        </w:numPr>
        <w:pStyle w:val="Compact"/>
      </w:pPr>
      <w:r>
        <w:rPr>
          <w:bCs/>
          <w:b/>
        </w:rPr>
        <w:t xml:space="preserve">Project-based or per-unit billing.</w:t>
      </w:r>
      <w:r>
        <w:t xml:space="preserve"> </w:t>
      </w:r>
      <w:r>
        <w:t xml:space="preserve">Most services bill per-word, per-page, per-finished-hour, or per-design — so you know exactly what drives the price.</w:t>
      </w:r>
    </w:p>
    <w:p>
      <w:pPr>
        <w:numPr>
          <w:ilvl w:val="0"/>
          <w:numId w:val="1004"/>
        </w:numPr>
        <w:pStyle w:val="Compact"/>
      </w:pPr>
      <w:r>
        <w:rPr>
          <w:bCs/>
          <w:b/>
        </w:rPr>
        <w:t xml:space="preserve">Milestone payments.</w:t>
      </w:r>
      <w:r>
        <w:t xml:space="preserve"> </w:t>
      </w:r>
      <w:r>
        <w:t xml:space="preserve">Larger engagements (ghostwriting, multi-month marketing campaigns) typically split into milestone payments rather than full upfront.</w:t>
      </w:r>
    </w:p>
    <w:p>
      <w:pPr>
        <w:numPr>
          <w:ilvl w:val="0"/>
          <w:numId w:val="1004"/>
        </w:numPr>
        <w:pStyle w:val="Compact"/>
      </w:pPr>
      <w:r>
        <w:rPr>
          <w:bCs/>
          <w:b/>
        </w:rPr>
        <w:t xml:space="preserve">No royalty claims.</w:t>
      </w:r>
      <w:r>
        <w:t xml:space="preserve"> </w:t>
      </w:r>
      <w:r>
        <w:t xml:space="preserve">We charge service fees, not royalty splits. 100% of your book sales go to you.</w:t>
      </w:r>
    </w:p>
    <w:p>
      <w:pPr>
        <w:pStyle w:val="FirstParagraph"/>
      </w:pPr>
      <w:r>
        <w:rPr>
          <w:iCs/>
          <w:i/>
        </w:rPr>
        <w:t xml:space="preserve">Pricing tiers and rates are maintained in the central Pricing &amp; Timeline engine. Ask the chatbot for a quote and it will return a precise range based on your project specifics.</w:t>
      </w:r>
    </w:p>
    <w:bookmarkEnd w:id="28"/>
    <w:bookmarkStart w:id="29" w:name="common-questions"/>
    <w:p>
      <w:pPr>
        <w:pStyle w:val="Heading2"/>
      </w:pPr>
      <w:r>
        <w:t xml:space="preserve">Common Questions</w:t>
      </w:r>
    </w:p>
    <w:p>
      <w:pPr>
        <w:pStyle w:val="FirstParagraph"/>
      </w:pPr>
      <w:r>
        <w:rPr>
          <w:bCs/>
          <w:b/>
        </w:rPr>
        <w:t xml:space="preserve">What kind of support does BookCraft provide for first-time authors?</w:t>
      </w:r>
      <w:r>
        <w:t xml:space="preserve"> </w:t>
      </w:r>
      <w:r>
        <w:t xml:space="preserve">First-time authors get extra hand-holding throughout the process. We start with a discovery consultation explaining publishing options (traditional vs. self-publishing, print vs. digital, audiobook strategy), help develop ideas into marketable concepts, recommend services that fit your goals and budget, and provide guidance at every step from manuscript through launch. Many first-time authors start with editing and cover design and add other services as they progress.</w:t>
      </w:r>
    </w:p>
    <w:p>
      <w:pPr>
        <w:pStyle w:val="BodyText"/>
      </w:pPr>
      <w:r>
        <w:rPr>
          <w:bCs/>
          <w:b/>
        </w:rPr>
        <w:t xml:space="preserve">Do you offer consultation services for first-time authors?</w:t>
      </w:r>
      <w:r>
        <w:t xml:space="preserve"> </w:t>
      </w:r>
      <w:r>
        <w:t xml:space="preserve">Yes. We offer free initial consultations for any author considering working with us. The consultation covers your project goals, your budget, the services you might need, and a realistic timeline to launch. There’s no pressure to commit; the goal is to help you understand your options.</w:t>
      </w:r>
    </w:p>
    <w:p>
      <w:pPr>
        <w:pStyle w:val="BodyText"/>
      </w:pPr>
      <w:r>
        <w:rPr>
          <w:bCs/>
          <w:b/>
        </w:rPr>
        <w:t xml:space="preserve">What makes BookCraft Publishers unique compared to other publishing services?</w:t>
      </w:r>
      <w:r>
        <w:t xml:space="preserve"> </w:t>
      </w:r>
      <w:r>
        <w:t xml:space="preserve">Three things distinguish us: (1) End-to-end capability under one roof — most competitors specialize in one or two services; we cover the full lifecycle. (2) Author-first economic model — you keep 100% of rights and royalties; we charge transparent service fees rather than claiming a publisher’s share. (3) Bespoke quality — we don’t push templates; every book gets a custom plan from a team that understands its genre.</w:t>
      </w:r>
    </w:p>
    <w:p>
      <w:pPr>
        <w:pStyle w:val="BodyText"/>
      </w:pPr>
      <w:r>
        <w:rPr>
          <w:bCs/>
          <w:b/>
        </w:rPr>
        <w:t xml:space="preserve">How do you assist authors in choosing the best BookCraft plan for their needs?</w:t>
      </w:r>
      <w:r>
        <w:t xml:space="preserve"> </w:t>
      </w:r>
      <w:r>
        <w:t xml:space="preserve">During the free consultation, we analyze your goals (debut launch vs. backlist refresh vs. brand building), budget, timeline, and book characteristics (length, genre, format ambitions). We then recommend a service mix tailored to those inputs — typically a combination of editing, cover, formatting, publishing, and selectively marketing or audiobook depending on goals.</w:t>
      </w:r>
    </w:p>
    <w:p>
      <w:pPr>
        <w:pStyle w:val="BodyText"/>
      </w:pPr>
      <w:r>
        <w:rPr>
          <w:bCs/>
          <w:b/>
        </w:rPr>
        <w:t xml:space="preserve">Can you help with developing a book idea from scratch?</w:t>
      </w:r>
      <w:r>
        <w:t xml:space="preserve"> </w:t>
      </w:r>
      <w:r>
        <w:t xml:space="preserve">Yes. We work with authors at every stage — from</w:t>
      </w:r>
      <w:r>
        <w:t xml:space="preserve"> </w:t>
      </w:r>
      <w:r>
        <w:t xml:space="preserve">“</w:t>
      </w:r>
      <w:r>
        <w:t xml:space="preserve">I have an idea</w:t>
      </w:r>
      <w:r>
        <w:t xml:space="preserve">”</w:t>
      </w:r>
      <w:r>
        <w:t xml:space="preserve"> </w:t>
      </w:r>
      <w:r>
        <w:t xml:space="preserve">through finished manuscript. For idea-stage authors, we offer brainstorming and concept-development consultations, and ghostwriting services that include strategic story structuring as a foundational step.</w:t>
      </w:r>
    </w:p>
    <w:p>
      <w:pPr>
        <w:pStyle w:val="BodyText"/>
      </w:pPr>
      <w:r>
        <w:rPr>
          <w:bCs/>
          <w:b/>
        </w:rPr>
        <w:t xml:space="preserve">Do you offer services for editing previously published books?</w:t>
      </w:r>
      <w:r>
        <w:t xml:space="preserve"> </w:t>
      </w:r>
      <w:r>
        <w:t xml:space="preserve">Yes. Re-editing and re-releasing a previously published book is a common engagement. We can update content, improve readability, modernize references, and re-format for current platform standards. Often paired with a cover refresh and a fresh marketing campaign for a</w:t>
      </w:r>
      <w:r>
        <w:t xml:space="preserve"> </w:t>
      </w:r>
      <w:r>
        <w:t xml:space="preserve">“</w:t>
      </w:r>
      <w:r>
        <w:t xml:space="preserve">second life</w:t>
      </w:r>
      <w:r>
        <w:t xml:space="preserve">”</w:t>
      </w:r>
      <w:r>
        <w:t xml:space="preserve"> </w:t>
      </w:r>
      <w:r>
        <w:t xml:space="preserve">launch.</w:t>
      </w:r>
    </w:p>
    <w:p>
      <w:pPr>
        <w:pStyle w:val="BodyText"/>
      </w:pPr>
      <w:r>
        <w:rPr>
          <w:bCs/>
          <w:b/>
        </w:rPr>
        <w:t xml:space="preserve">How do you handle requests for multiple services?</w:t>
      </w:r>
      <w:r>
        <w:t xml:space="preserve"> </w:t>
      </w:r>
      <w:r>
        <w:t xml:space="preserve">Multi-service engagements are scoped as custom packages with coordinated handoffs. We create a project plan covering all services in sequence, assign a project manager (Premium tiers and above), and bundle pricing for combined orders. The output is one coordinated production process rather than four separate vendor relationships.</w:t>
      </w:r>
    </w:p>
    <w:p>
      <w:pPr>
        <w:pStyle w:val="BodyText"/>
      </w:pPr>
      <w:r>
        <w:rPr>
          <w:bCs/>
          <w:b/>
        </w:rPr>
        <w:t xml:space="preserve">Do you offer custom packages for authors with unique needs?</w:t>
      </w:r>
      <w:r>
        <w:t xml:space="preserve"> </w:t>
      </w:r>
      <w:r>
        <w:t xml:space="preserve">Yes. Beyond our standard tiers, we build custom packages for unique projects — multi-author anthologies, illustrated specialty books, multimedia releases, corporate book projects with brand requirements, and similar. The chatbot can scope a custom engagement on request.</w:t>
      </w:r>
    </w:p>
    <w:p>
      <w:pPr>
        <w:pStyle w:val="BodyText"/>
      </w:pPr>
      <w:r>
        <w:rPr>
          <w:bCs/>
          <w:b/>
        </w:rPr>
        <w:t xml:space="preserve">Can you guide me through the self-publishing process step-by-step?</w:t>
      </w:r>
      <w:r>
        <w:t xml:space="preserve"> </w:t>
      </w:r>
      <w:r>
        <w:t xml:space="preserve">Yes. The standard end-to-end self-publishing journey is: (1) Manuscript completion (writing or ghostwriting), (2) Editing — typically copy editing minimum, (3) Cover design, (4) Interior formatting, (5) Publishing setup on retailer platforms, (6) Launch marketing, (7) Post-launch sustainment. Some authors add (1.5) Manuscript Assessment for early-draft direction, (4.5) Audiobook production for the audio edition, and (7.5) Author website for ongoing reader engagement.</w:t>
      </w:r>
    </w:p>
    <w:p>
      <w:pPr>
        <w:pStyle w:val="BodyText"/>
      </w:pPr>
      <w:r>
        <w:rPr>
          <w:bCs/>
          <w:b/>
        </w:rPr>
        <w:t xml:space="preserve">Does BookCraft offer manuscript critique services?</w:t>
      </w:r>
      <w:r>
        <w:t xml:space="preserve"> </w:t>
      </w:r>
      <w:r>
        <w:t xml:space="preserve">Yes — Manuscript Assessment is one of our editing levels. It’s a high-level critique with no in-text changes, identifying strengths, weaknesses, and structural recommendations. It’s the right starting point for early drafts when you’re deciding what level of editing the manuscript needs.</w:t>
      </w:r>
    </w:p>
    <w:p>
      <w:pPr>
        <w:pStyle w:val="BodyText"/>
      </w:pPr>
      <w:r>
        <w:rPr>
          <w:bCs/>
          <w:b/>
        </w:rPr>
        <w:t xml:space="preserve">What is the step-by-step process for publishing with BookCraft?</w:t>
      </w:r>
      <w:r>
        <w:t xml:space="preserve"> </w:t>
      </w:r>
      <w:r>
        <w:t xml:space="preserve">The big-picture process: free consultation → service selection → kickoff with project manager → service execution (varies by service) → review and revision rounds → final delivery → launch coordination. For multi-service engagements, services run in dependency order with handoffs between specialists.</w:t>
      </w:r>
    </w:p>
    <w:p>
      <w:pPr>
        <w:pStyle w:val="BodyText"/>
      </w:pPr>
      <w:r>
        <w:rPr>
          <w:bCs/>
          <w:b/>
        </w:rPr>
        <w:t xml:space="preserve">How does BookCraft ensure clear communication with authors throughout the process?</w:t>
      </w:r>
      <w:r>
        <w:t xml:space="preserve"> </w:t>
      </w:r>
      <w:r>
        <w:t xml:space="preserve">Each engagement gets a primary point of contact (project manager for multi-service, lead specialist for single-service). Communication is via email, scheduled video calls (weekly to biweekly depending on service), and shared project documents. For Premium tier engagements, dedicated account managers respond within one business day during active work.</w:t>
      </w:r>
    </w:p>
    <w:bookmarkEnd w:id="29"/>
    <w:bookmarkStart w:id="30" w:name="contact-next-steps"/>
    <w:p>
      <w:pPr>
        <w:pStyle w:val="Heading2"/>
      </w:pPr>
      <w:r>
        <w:t xml:space="preserve">Contact &amp; Next Steps</w:t>
      </w:r>
    </w:p>
    <w:p>
      <w:pPr>
        <w:pStyle w:val="FirstParagraph"/>
      </w:pPr>
      <w:r>
        <w:t xml:space="preserve">Ready to start? Here’s how:</w:t>
      </w:r>
    </w:p>
    <w:p>
      <w:pPr>
        <w:numPr>
          <w:ilvl w:val="0"/>
          <w:numId w:val="1005"/>
        </w:numPr>
        <w:pStyle w:val="Compact"/>
      </w:pPr>
      <w:r>
        <w:rPr>
          <w:bCs/>
          <w:b/>
        </w:rPr>
        <w:t xml:space="preserve">Free consultation</w:t>
      </w:r>
      <w:r>
        <w:t xml:space="preserve"> </w:t>
      </w:r>
      <w:r>
        <w:t xml:space="preserve">— Reach out via the contact form on our website or through this chatbot. We’ll schedule a no-obligation 30-minute call to understand your project.</w:t>
      </w:r>
    </w:p>
    <w:p>
      <w:pPr>
        <w:numPr>
          <w:ilvl w:val="0"/>
          <w:numId w:val="1005"/>
        </w:numPr>
        <w:pStyle w:val="Compact"/>
      </w:pPr>
      <w:r>
        <w:rPr>
          <w:bCs/>
          <w:b/>
        </w:rPr>
        <w:t xml:space="preserve">Service recommendation</w:t>
      </w:r>
      <w:r>
        <w:t xml:space="preserve"> </w:t>
      </w:r>
      <w:r>
        <w:t xml:space="preserve">— We’ll send you a recommended service plan with quoted ranges and a proposed timeline.</w:t>
      </w:r>
    </w:p>
    <w:p>
      <w:pPr>
        <w:numPr>
          <w:ilvl w:val="0"/>
          <w:numId w:val="1005"/>
        </w:numPr>
        <w:pStyle w:val="Compact"/>
      </w:pPr>
      <w:r>
        <w:rPr>
          <w:bCs/>
          <w:b/>
        </w:rPr>
        <w:t xml:space="preserve">Kickoff</w:t>
      </w:r>
      <w:r>
        <w:t xml:space="preserve"> </w:t>
      </w:r>
      <w:r>
        <w:t xml:space="preserve">— Once you approve, we assign your team and schedule a project kickoff meeting.</w:t>
      </w:r>
    </w:p>
    <w:p>
      <w:pPr>
        <w:numPr>
          <w:ilvl w:val="0"/>
          <w:numId w:val="1005"/>
        </w:numPr>
        <w:pStyle w:val="Compact"/>
      </w:pPr>
      <w:r>
        <w:rPr>
          <w:bCs/>
          <w:b/>
        </w:rPr>
        <w:t xml:space="preserve">Production</w:t>
      </w:r>
      <w:r>
        <w:t xml:space="preserve"> </w:t>
      </w:r>
      <w:r>
        <w:t xml:space="preserve">— Your services run in sequence with regular check-ins and review rounds.</w:t>
      </w:r>
    </w:p>
    <w:p>
      <w:pPr>
        <w:numPr>
          <w:ilvl w:val="0"/>
          <w:numId w:val="1005"/>
        </w:numPr>
        <w:pStyle w:val="Compact"/>
      </w:pPr>
      <w:r>
        <w:rPr>
          <w:bCs/>
          <w:b/>
        </w:rPr>
        <w:t xml:space="preserve">Launch</w:t>
      </w:r>
      <w:r>
        <w:t xml:space="preserve"> </w:t>
      </w:r>
      <w:r>
        <w:t xml:space="preserve">— Coordinated release across all your chosen platforms.</w:t>
      </w:r>
    </w:p>
    <w:p>
      <w:pPr>
        <w:numPr>
          <w:ilvl w:val="0"/>
          <w:numId w:val="1005"/>
        </w:numPr>
        <w:pStyle w:val="Compact"/>
      </w:pPr>
      <w:r>
        <w:rPr>
          <w:bCs/>
          <w:b/>
        </w:rPr>
        <w:t xml:space="preserve">Post-launch</w:t>
      </w:r>
      <w:r>
        <w:t xml:space="preserve"> </w:t>
      </w:r>
      <w:r>
        <w:t xml:space="preserve">— Ongoing marketing, support, and (for Premium clients) ongoing account management.</w:t>
      </w:r>
    </w:p>
    <w:p>
      <w:pPr>
        <w:pStyle w:val="FirstParagraph"/>
      </w:pPr>
      <w:r>
        <w:rPr>
          <w:bCs/>
          <w:b/>
        </w:rPr>
        <w:t xml:space="preserve">BookCraft Publishers is committed to its values and ethics as we help you craft a book that not only achieves your goals but also contributes positively to readers and society. Every story we touch carries our stamp of creativity, professionalism, and integrity.</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2026-05-06T16:03:51Z</dcterms:created>
  <dcterms:modified xsi:type="dcterms:W3CDTF">2026-05-06T16:03:51Z</dcterms:modified>
</cp:coreProperties>
</file>

<file path=docProps/custom.xml><?xml version="1.0" encoding="utf-8"?>
<Properties xmlns="http://schemas.openxmlformats.org/officeDocument/2006/custom-properties" xmlns:vt="http://schemas.openxmlformats.org/officeDocument/2006/docPropsVTypes"/>
</file>