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ghostwriting-at-bookcraft"/>
    <w:p>
      <w:pPr>
        <w:pStyle w:val="Heading1"/>
      </w:pPr>
      <w:r>
        <w:t xml:space="preserve">Ghostwriting at BookCraft</w:t>
      </w:r>
    </w:p>
    <w:p>
      <w:pPr>
        <w:pStyle w:val="FirstParagraph"/>
      </w:pPr>
      <w:r>
        <w:rPr>
          <w:iCs/>
          <w:i/>
          <w:bCs/>
          <w:b/>
        </w:rPr>
        <w:t xml:space="preserve">Professional Ghostwriting</w:t>
      </w:r>
    </w:p>
    <w:p>
      <w:pPr>
        <w:pStyle w:val="BodyText"/>
      </w:pPr>
      <w:r>
        <w:rPr>
          <w:iCs/>
          <w:i/>
          <w:bCs/>
          <w:b/>
        </w:rPr>
        <w:t xml:space="preserve">Mirroring Your Mind</w:t>
      </w:r>
    </w:p>
    <w:p>
      <w:pPr>
        <w:pStyle w:val="BodyText"/>
      </w:pPr>
      <w:r>
        <w:rPr>
          <w:bCs/>
          <w:b/>
        </w:rPr>
        <w:t xml:space="preserve">Your story, masterfully written: authentic, vivid, and distinctly yours.</w:t>
      </w:r>
    </w:p>
    <w:p>
      <w:pPr>
        <w:pStyle w:val="BodyText"/>
      </w:pPr>
      <w:r>
        <w:t xml:space="preserve">Whether you’re dreaming up a thrilling novel, a heartfelt memoir, a children’s tale, a business leadership book, or a multi-volume series, our professional ghostwriting services turn your ideas into a beautifully written manuscript that reads as if you wrote it yourself. BookCraft’s experienced book ghostwriters save you the time and effort of writing while preserving your unique voice and vision. We match you with a dedicated ghostwriter who understands your genre, audience, and creative goals — and who works under a strict NDA so the work is unmistakably yours, with full author credit and 100% ownership of the finished book.</w:t>
      </w:r>
    </w:p>
    <w:p>
      <w:pPr>
        <w:pStyle w:val="BodyText"/>
      </w:pPr>
      <w:r>
        <w:t xml:space="preserve">Our ghostwriting model is collaborative, not transactional. You’re not handing over an outline and waiting six months for a manuscript; you’re working chapter-by-chapter with a writer who gets to know your voice, your reference touchstones, and your taste. The final book is the one you would have written if you’d had the time, the research support, and a co-pilot who could draft three paragraphs while you worked on the next idea.</w:t>
      </w:r>
    </w:p>
    <w:bookmarkStart w:id="20" w:name="engagement-models"/>
    <w:p>
      <w:pPr>
        <w:pStyle w:val="Heading2"/>
      </w:pPr>
      <w:r>
        <w:t xml:space="preserve">Engagement Models</w:t>
      </w:r>
    </w:p>
    <w:p>
      <w:pPr>
        <w:pStyle w:val="FirstParagraph"/>
      </w:pPr>
      <w:r>
        <w:t xml:space="preserve">We offer three engagement levels, each priced per-word with rates that vary by genre. Pick the model that matches how much of the writing you want us to do.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Model</w:t>
            </w:r>
          </w:p>
        </w:tc>
        <w:tc>
          <w:tcPr/>
          <w:p>
            <w:pPr>
              <w:pStyle w:val="Compact"/>
              <w:jc w:val="left"/>
            </w:pPr>
            <w:r>
              <w:t xml:space="preserve">What it means</w:t>
            </w:r>
          </w:p>
        </w:tc>
        <w:tc>
          <w:tcPr/>
          <w:p>
            <w:pPr>
              <w:pStyle w:val="Compact"/>
              <w:jc w:val="left"/>
            </w:pPr>
            <w:r>
              <w:t xml:space="preserve">Best for</w:t>
            </w:r>
          </w:p>
        </w:tc>
      </w:tr>
      <w:tr>
        <w:tc>
          <w:tcPr/>
          <w:p>
            <w:pPr>
              <w:pStyle w:val="Compact"/>
              <w:jc w:val="left"/>
            </w:pPr>
            <w:r>
              <w:rPr>
                <w:bCs/>
                <w:b/>
              </w:rPr>
              <w:t xml:space="preserve">Full Ghostwriting</w:t>
            </w:r>
          </w:p>
        </w:tc>
        <w:tc>
          <w:tcPr/>
          <w:p>
            <w:pPr>
              <w:pStyle w:val="Compact"/>
              <w:jc w:val="left"/>
            </w:pPr>
            <w:r>
              <w:t xml:space="preserve">Our writer drafts the entire manuscript from your concept, outline, and notes. You review and direct; we write.</w:t>
            </w:r>
          </w:p>
        </w:tc>
        <w:tc>
          <w:tcPr/>
          <w:p>
            <w:pPr>
              <w:pStyle w:val="Compact"/>
              <w:jc w:val="left"/>
            </w:pPr>
            <w:r>
              <w:t xml:space="preserve">Authors who have the idea and the audience but need someone to do the actual writing</w:t>
            </w:r>
          </w:p>
        </w:tc>
      </w:tr>
      <w:tr>
        <w:tc>
          <w:tcPr/>
          <w:p>
            <w:pPr>
              <w:pStyle w:val="Compact"/>
              <w:jc w:val="left"/>
            </w:pPr>
            <w:r>
              <w:rPr>
                <w:bCs/>
                <w:b/>
              </w:rPr>
              <w:t xml:space="preserve">Coaching &amp; Writing</w:t>
            </w:r>
          </w:p>
        </w:tc>
        <w:tc>
          <w:tcPr/>
          <w:p>
            <w:pPr>
              <w:pStyle w:val="Compact"/>
              <w:jc w:val="left"/>
            </w:pPr>
            <w:r>
              <w:t xml:space="preserve">Hybrid — the author drafts portions, the ghostwriter drafts others, and we develop the whole through ongoing collaboration</w:t>
            </w:r>
          </w:p>
        </w:tc>
        <w:tc>
          <w:tcPr/>
          <w:p>
            <w:pPr>
              <w:pStyle w:val="Compact"/>
              <w:jc w:val="left"/>
            </w:pPr>
            <w:r>
              <w:t xml:space="preserve">Authors who write in bursts and need a partner to fill the gaps</w:t>
            </w:r>
          </w:p>
        </w:tc>
      </w:tr>
      <w:tr>
        <w:tc>
          <w:tcPr/>
          <w:p>
            <w:pPr>
              <w:pStyle w:val="Compact"/>
              <w:jc w:val="left"/>
            </w:pPr>
            <w:r>
              <w:rPr>
                <w:bCs/>
                <w:b/>
              </w:rPr>
              <w:t xml:space="preserve">Manuscript Completion</w:t>
            </w:r>
          </w:p>
        </w:tc>
        <w:tc>
          <w:tcPr/>
          <w:p>
            <w:pPr>
              <w:pStyle w:val="Compact"/>
              <w:jc w:val="left"/>
            </w:pPr>
            <w:r>
              <w:t xml:space="preserve">You’ve started a draft; we finish it, maintaining your established voice and direction</w:t>
            </w:r>
          </w:p>
        </w:tc>
        <w:tc>
          <w:tcPr/>
          <w:p>
            <w:pPr>
              <w:pStyle w:val="Compact"/>
              <w:jc w:val="left"/>
            </w:pPr>
            <w:r>
              <w:t xml:space="preserve">Books that stalled mid-draft;</w:t>
            </w:r>
            <w:r>
              <w:t xml:space="preserve"> </w:t>
            </w:r>
            <w:r>
              <w:t xml:space="preserve">“</w:t>
            </w:r>
            <w:r>
              <w:t xml:space="preserve">I have 30,000 good words and need 70,000 more</w:t>
            </w:r>
            <w:r>
              <w:t xml:space="preserve">”</w:t>
            </w:r>
          </w:p>
        </w:tc>
      </w:tr>
    </w:tbl>
    <w:p>
      <w:pPr>
        <w:pStyle w:val="BodyText"/>
      </w:pPr>
      <w:r>
        <w:rPr>
          <w:iCs/>
          <w:i/>
        </w:rPr>
        <w:t xml:space="preserve">Pricing tiers and rates are maintained in the central Pricing &amp; Timeline engine. Ask the chatbot for a quote and it will return a precise range based on your project specifics.</w:t>
      </w:r>
    </w:p>
    <w:bookmarkEnd w:id="20"/>
    <w:bookmarkStart w:id="21" w:name="genre-categories"/>
    <w:p>
      <w:pPr>
        <w:pStyle w:val="Heading2"/>
      </w:pPr>
      <w:r>
        <w:t xml:space="preserve">Genre Categories</w:t>
      </w:r>
    </w:p>
    <w:p>
      <w:pPr>
        <w:pStyle w:val="FirstParagraph"/>
      </w:pPr>
      <w:r>
        <w:t xml:space="preserve">Per-word rates depend on genre and engagement model. Complex genres take more research, more worldbuilding, and more craft per page.</w:t>
      </w:r>
    </w:p>
    <w:p>
      <w:pPr>
        <w:pStyle w:val="BodyText"/>
      </w:pPr>
      <w:r>
        <w:t xml:space="preserve">The chatbot can give an exact range via the</w:t>
      </w:r>
      <w:r>
        <w:t xml:space="preserve"> </w:t>
      </w:r>
      <w:r>
        <w:rPr>
          <w:rStyle w:val="VerbatimChar"/>
        </w:rPr>
        <w:t xml:space="preserve">get_pricing_quote</w:t>
      </w:r>
      <w:r>
        <w:t xml:space="preserve"> </w:t>
      </w:r>
      <w:r>
        <w:t xml:space="preserve">tool with your word count, model, and genre specified.</w:t>
      </w:r>
    </w:p>
    <w:bookmarkEnd w:id="21"/>
    <w:bookmarkStart w:id="22" w:name="what-we-offer-specialties"/>
    <w:p>
      <w:pPr>
        <w:pStyle w:val="Heading2"/>
      </w:pPr>
      <w:r>
        <w:t xml:space="preserve">What We Offer — Specialties</w:t>
      </w:r>
    </w:p>
    <w:p>
      <w:pPr>
        <w:pStyle w:val="FirstParagraph"/>
      </w:pPr>
      <w:r>
        <w:t xml:space="preserve">We provide expert ghostwriters across a wide range of genres and writing styles:</w:t>
      </w:r>
    </w:p>
    <w:p>
      <w:pPr>
        <w:numPr>
          <w:ilvl w:val="0"/>
          <w:numId w:val="1001"/>
        </w:numPr>
      </w:pPr>
      <w:r>
        <w:rPr>
          <w:bCs/>
          <w:b/>
        </w:rPr>
        <w:t xml:space="preserve">Fiction &amp; Narrative</w:t>
      </w:r>
      <w:r>
        <w:t xml:space="preserve"> </w:t>
      </w:r>
      <w:r>
        <w:t xml:space="preserve">— Genre fiction (mystery, fantasy, romance, thriller, sci-fi), literary fiction, young adult, and children’s books. We craft immersive stories with strong character work and reader-pulling pacing.</w:t>
      </w:r>
    </w:p>
    <w:p>
      <w:pPr>
        <w:numPr>
          <w:ilvl w:val="0"/>
          <w:numId w:val="1001"/>
        </w:numPr>
      </w:pPr>
      <w:r>
        <w:rPr>
          <w:bCs/>
          <w:b/>
        </w:rPr>
        <w:t xml:space="preserve">Memoirs &amp; Biographies</w:t>
      </w:r>
      <w:r>
        <w:t xml:space="preserve"> </w:t>
      </w:r>
      <w:r>
        <w:t xml:space="preserve">— Personal memoirs, autobiographies, and biographical works. We help tell life stories with authenticity, emotional resonance, and narrative shape — turning a life into a book.</w:t>
      </w:r>
    </w:p>
    <w:p>
      <w:pPr>
        <w:numPr>
          <w:ilvl w:val="0"/>
          <w:numId w:val="1001"/>
        </w:numPr>
      </w:pPr>
      <w:r>
        <w:rPr>
          <w:bCs/>
          <w:b/>
        </w:rPr>
        <w:t xml:space="preserve">Non-Fiction &amp; Thought Leadership</w:t>
      </w:r>
      <w:r>
        <w:t xml:space="preserve"> </w:t>
      </w:r>
      <w:r>
        <w:t xml:space="preserve">— Self-help and personal development, business and entrepreneurship, finance, health and wellness, travel, cookbooks, and inspirational works. We bring clarity, credibility, and a strong narrative spine to your expertise.</w:t>
      </w:r>
    </w:p>
    <w:p>
      <w:pPr>
        <w:numPr>
          <w:ilvl w:val="0"/>
          <w:numId w:val="1001"/>
        </w:numPr>
      </w:pPr>
      <w:r>
        <w:rPr>
          <w:bCs/>
          <w:b/>
        </w:rPr>
        <w:t xml:space="preserve">Marketing &amp; Corporate Content</w:t>
      </w:r>
      <w:r>
        <w:t xml:space="preserve"> </w:t>
      </w:r>
      <w:r>
        <w:t xml:space="preserve">— Brand-storytelling eBooks, lead-generation books, corporate case studies, product/service guides, and content series. Our ghostwriters create content that aligns with your brand voice and business objectives.</w:t>
      </w:r>
    </w:p>
    <w:p>
      <w:pPr>
        <w:numPr>
          <w:ilvl w:val="0"/>
          <w:numId w:val="1001"/>
        </w:numPr>
      </w:pPr>
      <w:r>
        <w:rPr>
          <w:bCs/>
          <w:b/>
        </w:rPr>
        <w:t xml:space="preserve">Academic &amp; Technical Writing</w:t>
      </w:r>
      <w:r>
        <w:t xml:space="preserve"> </w:t>
      </w:r>
      <w:r>
        <w:t xml:space="preserve">— Whitepapers, research summaries, academic eBooks, technical manuals, scientific and medical writing, even legal writing. We handle complex content with precision and authority.</w:t>
      </w:r>
    </w:p>
    <w:p>
      <w:pPr>
        <w:numPr>
          <w:ilvl w:val="0"/>
          <w:numId w:val="1001"/>
        </w:numPr>
      </w:pPr>
      <w:r>
        <w:rPr>
          <w:bCs/>
          <w:b/>
        </w:rPr>
        <w:t xml:space="preserve">Scripts &amp; Screenwriting</w:t>
      </w:r>
      <w:r>
        <w:t xml:space="preserve"> </w:t>
      </w:r>
      <w:r>
        <w:t xml:space="preserve">— Screenplays, feature and short scripts for film or theatre, graphic novel and comic book scripts, and interactive eBook scripts. We bring story-craft to any media format.</w:t>
      </w:r>
    </w:p>
    <w:p>
      <w:pPr>
        <w:pStyle w:val="FirstParagraph"/>
      </w:pPr>
      <w:r>
        <w:t xml:space="preserve">No matter the genre or format, we ensure your ideas are articulated clearly and compellingly.</w:t>
      </w:r>
      <w:r>
        <w:t xml:space="preserve"> </w:t>
      </w:r>
      <w:r>
        <w:rPr>
          <w:iCs/>
          <w:i/>
        </w:rPr>
        <w:t xml:space="preserve">From concept to final chapter, we maintain confidentiality (signed NDA from day one) and give you full authorship credit.</w:t>
      </w:r>
    </w:p>
    <w:bookmarkEnd w:id="22"/>
    <w:bookmarkStart w:id="23" w:name="what-influences-cost-timeline"/>
    <w:p>
      <w:pPr>
        <w:pStyle w:val="Heading2"/>
      </w:pPr>
      <w:r>
        <w:t xml:space="preserve">What Influences Cost &amp; Timeline</w:t>
      </w:r>
    </w:p>
    <w:p>
      <w:pPr>
        <w:pStyle w:val="FirstParagraph"/>
      </w:pPr>
      <w:r>
        <w:t xml:space="preserve">Beyond genre and engagement model, these factors can affect your quote — particularly important for fiction with extensive worldbuilding, series planning, or specialized non-fiction:</w:t>
      </w:r>
    </w:p>
    <w:p>
      <w:pPr>
        <w:pStyle w:val="BodyText"/>
      </w:pPr>
      <w:r>
        <w:rPr>
          <w:bCs/>
          <w:b/>
        </w:rPr>
        <w:t xml:space="preserve">Content complexity drivers</w:t>
      </w:r>
      <w:r>
        <w:t xml:space="preserve"> </w:t>
      </w:r>
      <w:r>
        <w:t xml:space="preserve">- Advanced technical or specialized content</w:t>
      </w:r>
      <w:r>
        <w:t xml:space="preserve"> </w:t>
      </w:r>
      <w:r>
        <w:t xml:space="preserve">- Multi-perspective or multi-voice narrative</w:t>
      </w:r>
      <w:r>
        <w:t xml:space="preserve"> </w:t>
      </w:r>
      <w:r>
        <w:t xml:space="preserve">- Required research level (light desk research vs. deep primary research)</w:t>
      </w:r>
      <w:r>
        <w:t xml:space="preserve"> </w:t>
      </w:r>
      <w:r>
        <w:t xml:space="preserve">- Requires a glossary (50+ specialized terms)</w:t>
      </w:r>
      <w:r>
        <w:t xml:space="preserve"> </w:t>
      </w:r>
      <w:r>
        <w:t xml:space="preserve">- Author’s first language — ESL ghostwriting requires more collaborative voice-matching</w:t>
      </w:r>
    </w:p>
    <w:p>
      <w:pPr>
        <w:pStyle w:val="BodyText"/>
      </w:pPr>
      <w:r>
        <w:rPr>
          <w:bCs/>
          <w:b/>
        </w:rPr>
        <w:t xml:space="preserve">Worldbuilding drivers (fiction)</w:t>
      </w:r>
      <w:r>
        <w:t xml:space="preserve"> </w:t>
      </w:r>
      <w:r>
        <w:t xml:space="preserve">- Number of distinct cultures</w:t>
      </w:r>
      <w:r>
        <w:t xml:space="preserve"> </w:t>
      </w:r>
      <w:r>
        <w:t xml:space="preserve">- Non-human species</w:t>
      </w:r>
      <w:r>
        <w:t xml:space="preserve"> </w:t>
      </w:r>
      <w:r>
        <w:t xml:space="preserve">- Defined system — magic</w:t>
      </w:r>
      <w:r>
        <w:t xml:space="preserve"> </w:t>
      </w:r>
      <w:r>
        <w:t xml:space="preserve">- Defined system — advanced technology</w:t>
      </w:r>
      <w:r>
        <w:t xml:space="preserve"> </w:t>
      </w:r>
      <w:r>
        <w:t xml:space="preserve">- Economic/trade system</w:t>
      </w:r>
      <w:r>
        <w:t xml:space="preserve"> </w:t>
      </w:r>
      <w:r>
        <w:t xml:space="preserve">- Religious belief system</w:t>
      </w:r>
      <w:r>
        <w:t xml:space="preserve"> </w:t>
      </w:r>
      <w:r>
        <w:t xml:space="preserve">- Political factions/system</w:t>
      </w:r>
      <w:r>
        <w:t xml:space="preserve"> </w:t>
      </w:r>
      <w:r>
        <w:t xml:space="preserve">- Constructed language (conlang)</w:t>
      </w:r>
      <w:r>
        <w:t xml:space="preserve"> </w:t>
      </w:r>
      <w:r>
        <w:t xml:space="preserve">- Alternate history/calendar/scientific rules</w:t>
      </w:r>
      <w:r>
        <w:t xml:space="preserve"> </w:t>
      </w:r>
      <w:r>
        <w:t xml:space="preserve">- Complex timeline</w:t>
      </w:r>
      <w:r>
        <w:t xml:space="preserve"> </w:t>
      </w:r>
      <w:r>
        <w:t xml:space="preserve">- Naming morphology + species lexicon</w:t>
      </w:r>
    </w:p>
    <w:p>
      <w:pPr>
        <w:pStyle w:val="BodyText"/>
      </w:pPr>
      <w:r>
        <w:rPr>
          <w:bCs/>
          <w:b/>
        </w:rPr>
        <w:t xml:space="preserve">Series &amp; continuity drivers</w:t>
      </w:r>
      <w:r>
        <w:t xml:space="preserve"> </w:t>
      </w:r>
      <w:r>
        <w:t xml:space="preserve">- Part of a planned series (requires bible-grade continuity tracking)</w:t>
      </w:r>
      <w:r>
        <w:t xml:space="preserve"> </w:t>
      </w:r>
      <w:r>
        <w:t xml:space="preserve">- Terminology management across volumes</w:t>
      </w:r>
      <w:r>
        <w:t xml:space="preserve"> </w:t>
      </w:r>
      <w:r>
        <w:t xml:space="preserve">- Weave voices across eras (multi-generational stories)</w:t>
      </w:r>
    </w:p>
    <w:p>
      <w:pPr>
        <w:pStyle w:val="BodyText"/>
      </w:pPr>
      <w:r>
        <w:t xml:space="preserve">For fiction with rich worldbuilding, we strongly recommend the Worldbuilding Bible Creation add-on (see below) so book 2, 3, and beyond inherit a coherent world.</w:t>
      </w:r>
    </w:p>
    <w:bookmarkEnd w:id="23"/>
    <w:bookmarkStart w:id="24" w:name="add-on-options"/>
    <w:p>
      <w:pPr>
        <w:pStyle w:val="Heading2"/>
      </w:pPr>
      <w:r>
        <w:t xml:space="preserve">Add-On Options</w:t>
      </w:r>
    </w:p>
    <w:p>
      <w:pPr>
        <w:pStyle w:val="FirstParagraph"/>
      </w:pPr>
      <w:r>
        <w:rPr>
          <w:bCs/>
          <w:b/>
        </w:rPr>
        <w:t xml:space="preserve">Foundational planning</w:t>
      </w:r>
      <w:r>
        <w:t xml:space="preserve"> </w:t>
      </w:r>
      <w:r>
        <w:t xml:space="preserve">-</w:t>
      </w:r>
      <w:r>
        <w:t xml:space="preserve"> </w:t>
      </w:r>
      <w:r>
        <w:rPr>
          <w:bCs/>
          <w:b/>
        </w:rPr>
        <w:t xml:space="preserve">Detailed Outline &amp; Chapter Plan</w:t>
      </w:r>
      <w:r>
        <w:t xml:space="preserve"> </w:t>
      </w:r>
      <w:r>
        <w:t xml:space="preserve">— Comprehensive chapter-by-chapter outline before drafting begins. Recommended for first-time authors and complex narratives.</w:t>
      </w:r>
      <w:r>
        <w:t xml:space="preserve"> </w:t>
      </w:r>
      <w:r>
        <w:t xml:space="preserve">-</w:t>
      </w:r>
      <w:r>
        <w:t xml:space="preserve"> </w:t>
      </w:r>
      <w:r>
        <w:rPr>
          <w:bCs/>
          <w:b/>
        </w:rPr>
        <w:t xml:space="preserve">Book Proposal Development (Non-Fiction)</w:t>
      </w:r>
      <w:r>
        <w:t xml:space="preserve"> </w:t>
      </w:r>
      <w:r>
        <w:t xml:space="preserve">— A traditional book proposal package suitable for agent submission — overview, audience analysis, comp titles, marketing plan, sample chapters.</w:t>
      </w:r>
    </w:p>
    <w:p>
      <w:pPr>
        <w:pStyle w:val="BodyText"/>
      </w:pPr>
      <w:r>
        <w:rPr>
          <w:bCs/>
          <w:b/>
        </w:rPr>
        <w:t xml:space="preserve">Authenticity &amp; research</w:t>
      </w:r>
      <w:r>
        <w:t xml:space="preserve"> </w:t>
      </w:r>
      <w:r>
        <w:t xml:space="preserve">-</w:t>
      </w:r>
      <w:r>
        <w:t xml:space="preserve"> </w:t>
      </w:r>
      <w:r>
        <w:rPr>
          <w:bCs/>
          <w:b/>
        </w:rPr>
        <w:t xml:space="preserve">Sensitivity/Authenticity Read</w:t>
      </w:r>
      <w:r>
        <w:t xml:space="preserve"> </w:t>
      </w:r>
      <w:r>
        <w:t xml:space="preserve">— Specialized review by readers from relevant communities for accurate, non-stereotyped portrayal. Important for fiction representing experiences outside the author’s own.</w:t>
      </w:r>
      <w:r>
        <w:t xml:space="preserve"> </w:t>
      </w:r>
      <w:r>
        <w:t xml:space="preserve">-</w:t>
      </w:r>
      <w:r>
        <w:t xml:space="preserve"> </w:t>
      </w:r>
      <w:r>
        <w:rPr>
          <w:bCs/>
          <w:b/>
        </w:rPr>
        <w:t xml:space="preserve">Sourcing Citations &amp; Securing Permissions</w:t>
      </w:r>
      <w:r>
        <w:t xml:space="preserve"> </w:t>
      </w:r>
      <w:r>
        <w:t xml:space="preserve">— For non-fiction needing formal citation work and rights clearance for quoted material.</w:t>
      </w:r>
    </w:p>
    <w:p>
      <w:pPr>
        <w:pStyle w:val="BodyText"/>
      </w:pPr>
      <w:r>
        <w:rPr>
          <w:bCs/>
          <w:b/>
        </w:rPr>
        <w:t xml:space="preserve">Series &amp; worldbuilding</w:t>
      </w:r>
      <w:r>
        <w:t xml:space="preserve"> </w:t>
      </w:r>
      <w:r>
        <w:t xml:space="preserve">-</w:t>
      </w:r>
      <w:r>
        <w:t xml:space="preserve"> </w:t>
      </w:r>
      <w:r>
        <w:rPr>
          <w:bCs/>
          <w:b/>
        </w:rPr>
        <w:t xml:space="preserve">Character Bios &amp; Relationship Maps</w:t>
      </w:r>
      <w:r>
        <w:t xml:space="preserve"> </w:t>
      </w:r>
      <w:r>
        <w:t xml:space="preserve">— Detailed character sheets with backstory, relationships, character arcs.</w:t>
      </w:r>
      <w:r>
        <w:t xml:space="preserve"> </w:t>
      </w:r>
      <w:r>
        <w:t xml:space="preserve">-</w:t>
      </w:r>
      <w:r>
        <w:t xml:space="preserve"> </w:t>
      </w:r>
      <w:r>
        <w:rPr>
          <w:bCs/>
          <w:b/>
        </w:rPr>
        <w:t xml:space="preserve">Worldbuilding Bible Creation</w:t>
      </w:r>
      <w:r>
        <w:t xml:space="preserve"> </w:t>
      </w:r>
      <w:r>
        <w:t xml:space="preserve">— The continuity document for your fictional world — all magic systems, cultures, history, geography. Pays dividends in series writing.</w:t>
      </w:r>
      <w:r>
        <w:t xml:space="preserve"> </w:t>
      </w:r>
      <w:r>
        <w:t xml:space="preserve">-</w:t>
      </w:r>
      <w:r>
        <w:t xml:space="preserve"> </w:t>
      </w:r>
      <w:r>
        <w:rPr>
          <w:bCs/>
          <w:b/>
        </w:rPr>
        <w:t xml:space="preserve">Series Bible Development</w:t>
      </w:r>
      <w:r>
        <w:t xml:space="preserve"> </w:t>
      </w:r>
      <w:r>
        <w:t xml:space="preserve">— Multi-volume planning document — series arc, character development across books, plot threads across volumes.</w:t>
      </w:r>
    </w:p>
    <w:p>
      <w:pPr>
        <w:pStyle w:val="BodyText"/>
      </w:pPr>
      <w:r>
        <w:rPr>
          <w:bCs/>
          <w:b/>
        </w:rPr>
        <w:t xml:space="preserve">Pre-publication polish</w:t>
      </w:r>
      <w:r>
        <w:t xml:space="preserve"> </w:t>
      </w:r>
      <w:r>
        <w:t xml:space="preserve">-</w:t>
      </w:r>
      <w:r>
        <w:t xml:space="preserve"> </w:t>
      </w:r>
      <w:r>
        <w:rPr>
          <w:bCs/>
          <w:b/>
        </w:rPr>
        <w:t xml:space="preserve">Coordination with Beta Readers (2)</w:t>
      </w:r>
      <w:r>
        <w:t xml:space="preserve"> </w:t>
      </w:r>
      <w:r>
        <w:t xml:space="preserve">— We engage two beta readers, gather their feedback, and incorporate it into final revisions.</w:t>
      </w:r>
      <w:r>
        <w:t xml:space="preserve"> </w:t>
      </w:r>
      <w:r>
        <w:t xml:space="preserve">-</w:t>
      </w:r>
      <w:r>
        <w:t xml:space="preserve"> </w:t>
      </w:r>
      <w:r>
        <w:rPr>
          <w:bCs/>
          <w:b/>
        </w:rPr>
        <w:t xml:space="preserve">Final Proofreading Pass</w:t>
      </w:r>
      <w:r>
        <w:t xml:space="preserve"> </w:t>
      </w:r>
      <w:r>
        <w:t xml:space="preserve">— Final typo and consistency pass after all revisions are complete.</w:t>
      </w:r>
      <w:r>
        <w:t xml:space="preserve"> </w:t>
      </w:r>
      <w:r>
        <w:t xml:space="preserve">-</w:t>
      </w:r>
      <w:r>
        <w:t xml:space="preserve"> </w:t>
      </w:r>
      <w:r>
        <w:rPr>
          <w:bCs/>
          <w:b/>
        </w:rPr>
        <w:t xml:space="preserve">Query Letter Review</w:t>
      </w:r>
      <w:r>
        <w:t xml:space="preserve"> </w:t>
      </w:r>
      <w:r>
        <w:t xml:space="preserve">— Polishing your query letter for agents.</w:t>
      </w:r>
    </w:p>
    <w:bookmarkEnd w:id="24"/>
    <w:bookmarkStart w:id="25" w:name="the-bookcraft-ghostwriting-process"/>
    <w:p>
      <w:pPr>
        <w:pStyle w:val="Heading2"/>
      </w:pPr>
      <w:r>
        <w:t xml:space="preserve">The BookCraft Ghostwriting Process</w:t>
      </w:r>
    </w:p>
    <w:p>
      <w:pPr>
        <w:pStyle w:val="FirstParagraph"/>
      </w:pPr>
      <w:r>
        <w:t xml:space="preserve">Our collaborative process turns your vision into a professionally written manuscript, step by step:</w:t>
      </w:r>
    </w:p>
    <w:p>
      <w:pPr>
        <w:numPr>
          <w:ilvl w:val="0"/>
          <w:numId w:val="1002"/>
        </w:numPr>
      </w:pPr>
      <w:r>
        <w:rPr>
          <w:bCs/>
          <w:b/>
        </w:rPr>
        <w:t xml:space="preserve">Vision mapping.</w:t>
      </w:r>
      <w:r>
        <w:t xml:space="preserve"> </w:t>
      </w:r>
      <w:r>
        <w:t xml:space="preserve">We begin with a detailed consultation to discuss your concept, goals, target audience, tone, and inspirations. Whether you have a spark of an idea, a detailed outline, or a half-finished draft, we help shape your vision into a solid plan.</w:t>
      </w:r>
      <w:r>
        <w:t xml:space="preserve"> </w:t>
      </w:r>
      <w:r>
        <w:rPr>
          <w:bCs/>
          <w:b/>
        </w:rPr>
        <w:t xml:space="preserve">Outcome:</w:t>
      </w:r>
      <w:r>
        <w:t xml:space="preserve"> </w:t>
      </w:r>
      <w:r>
        <w:t xml:space="preserve">clear objectives, a project roadmap, and a ghostwriting game plan tailored to you.</w:t>
      </w:r>
    </w:p>
    <w:p>
      <w:pPr>
        <w:numPr>
          <w:ilvl w:val="0"/>
          <w:numId w:val="1002"/>
        </w:numPr>
      </w:pPr>
      <w:r>
        <w:rPr>
          <w:bCs/>
          <w:b/>
        </w:rPr>
        <w:t xml:space="preserve">Strategic story structuring.</w:t>
      </w:r>
      <w:r>
        <w:t xml:space="preserve"> </w:t>
      </w:r>
      <w:r>
        <w:t xml:space="preserve">We develop a custom blueprint for your book — chapter outline, narrative arc (for fiction) or argument structure (for non-fiction), themes, structure, and flow appropriate to your genre.</w:t>
      </w:r>
      <w:r>
        <w:t xml:space="preserve"> </w:t>
      </w:r>
      <w:r>
        <w:rPr>
          <w:bCs/>
          <w:b/>
        </w:rPr>
        <w:t xml:space="preserve">Outcome:</w:t>
      </w:r>
      <w:r>
        <w:t xml:space="preserve"> </w:t>
      </w:r>
      <w:r>
        <w:t xml:space="preserve">a strategic content outline that aligns with your vision.</w:t>
      </w:r>
    </w:p>
    <w:p>
      <w:pPr>
        <w:numPr>
          <w:ilvl w:val="0"/>
          <w:numId w:val="1002"/>
        </w:numPr>
      </w:pPr>
      <w:r>
        <w:rPr>
          <w:bCs/>
          <w:b/>
        </w:rPr>
        <w:t xml:space="preserve">Ghostwriter match &amp; commencement.</w:t>
      </w:r>
      <w:r>
        <w:t xml:space="preserve"> </w:t>
      </w:r>
      <w:r>
        <w:t xml:space="preserve">We pair you with a writer who specializes in your genre and style. In a kickoff meeting, you connect with your writer to share your voice and preferences directly. NDAs are in place from the start.</w:t>
      </w:r>
      <w:r>
        <w:t xml:space="preserve"> </w:t>
      </w:r>
      <w:r>
        <w:rPr>
          <w:bCs/>
          <w:b/>
        </w:rPr>
        <w:t xml:space="preserve">Outcome:</w:t>
      </w:r>
      <w:r>
        <w:t xml:space="preserve"> </w:t>
      </w:r>
      <w:r>
        <w:t xml:space="preserve">the writing process is underway with a ghostwriter who</w:t>
      </w:r>
      <w:r>
        <w:t xml:space="preserve"> </w:t>
      </w:r>
      <w:r>
        <w:t xml:space="preserve">“</w:t>
      </w:r>
      <w:r>
        <w:t xml:space="preserve">gets</w:t>
      </w:r>
      <w:r>
        <w:t xml:space="preserve">”</w:t>
      </w:r>
      <w:r>
        <w:t xml:space="preserve"> </w:t>
      </w:r>
      <w:r>
        <w:t xml:space="preserve">you.</w:t>
      </w:r>
    </w:p>
    <w:p>
      <w:pPr>
        <w:numPr>
          <w:ilvl w:val="0"/>
          <w:numId w:val="1002"/>
        </w:numPr>
      </w:pPr>
      <w:r>
        <w:rPr>
          <w:bCs/>
          <w:b/>
        </w:rPr>
        <w:t xml:space="preserve">Chapter-by-chapter drafts.</w:t>
      </w:r>
      <w:r>
        <w:t xml:space="preserve"> </w:t>
      </w:r>
      <w:r>
        <w:t xml:space="preserve">Instead of waiting for a full manuscript, we share work in progress with you in stages. You receive chapters (or sections) to review regularly. This iterative approach ensures the tone, content, and style stay on track.</w:t>
      </w:r>
      <w:r>
        <w:t xml:space="preserve"> </w:t>
      </w:r>
      <w:r>
        <w:rPr>
          <w:bCs/>
          <w:b/>
        </w:rPr>
        <w:t xml:space="preserve">Outcome:</w:t>
      </w:r>
      <w:r>
        <w:t xml:space="preserve"> </w:t>
      </w:r>
      <w:r>
        <w:t xml:space="preserve">ongoing collaboration — you see your book taking shape and can give feedback throughout.</w:t>
      </w:r>
    </w:p>
    <w:p>
      <w:pPr>
        <w:numPr>
          <w:ilvl w:val="0"/>
          <w:numId w:val="1002"/>
        </w:numPr>
      </w:pPr>
      <w:r>
        <w:rPr>
          <w:bCs/>
          <w:b/>
        </w:rPr>
        <w:t xml:space="preserve">Feedback &amp; revisions.</w:t>
      </w:r>
      <w:r>
        <w:t xml:space="preserve"> </w:t>
      </w:r>
      <w:r>
        <w:t xml:space="preserve">Your input is invaluable. We invite you to comment on each draft, and we revise accordingly. Whether it’s restructuring a scene, adjusting voice, or adding details, we refine the manuscript until it exceeds your expectations.</w:t>
      </w:r>
      <w:r>
        <w:t xml:space="preserve"> </w:t>
      </w:r>
      <w:r>
        <w:rPr>
          <w:bCs/>
          <w:b/>
        </w:rPr>
        <w:t xml:space="preserve">Outcome:</w:t>
      </w:r>
      <w:r>
        <w:t xml:space="preserve"> </w:t>
      </w:r>
      <w:r>
        <w:t xml:space="preserve">a manuscript that feels authentically yours, perfected through collaborative refinement.</w:t>
      </w:r>
    </w:p>
    <w:p>
      <w:pPr>
        <w:numPr>
          <w:ilvl w:val="0"/>
          <w:numId w:val="1002"/>
        </w:numPr>
      </w:pPr>
      <w:r>
        <w:rPr>
          <w:bCs/>
          <w:b/>
        </w:rPr>
        <w:t xml:space="preserve">Final manuscript delivery.</w:t>
      </w:r>
      <w:r>
        <w:t xml:space="preserve"> </w:t>
      </w:r>
      <w:r>
        <w:t xml:space="preserve">Once all chapters are written and approved, we perform a comprehensive review and polish. The completed manuscript is delivered to you, ready for the next stage.</w:t>
      </w:r>
      <w:r>
        <w:t xml:space="preserve"> </w:t>
      </w:r>
      <w:r>
        <w:rPr>
          <w:bCs/>
          <w:b/>
        </w:rPr>
        <w:t xml:space="preserve">Outcome:</w:t>
      </w:r>
      <w:r>
        <w:t xml:space="preserve"> </w:t>
      </w:r>
      <w:r>
        <w:t xml:space="preserve">a full, finished draft of your book, completed to your satisfaction.</w:t>
      </w:r>
    </w:p>
    <w:p>
      <w:pPr>
        <w:numPr>
          <w:ilvl w:val="0"/>
          <w:numId w:val="1002"/>
        </w:numPr>
      </w:pPr>
      <w:r>
        <w:rPr>
          <w:bCs/>
          <w:b/>
        </w:rPr>
        <w:t xml:space="preserve">Handoff to publication.</w:t>
      </w:r>
      <w:r>
        <w:t xml:space="preserve"> </w:t>
      </w:r>
      <w:r>
        <w:t xml:space="preserve">Your ghostwritten manuscript is ready for professional editing (often a final proofreading pass is sufficient since you’ve already reviewed every chapter), formatting, cover design, and publication. We can run all of those services in-house or hand off to your team.</w:t>
      </w:r>
    </w:p>
    <w:bookmarkEnd w:id="25"/>
    <w:bookmarkStart w:id="26" w:name="confidentiality-authorship"/>
    <w:p>
      <w:pPr>
        <w:pStyle w:val="Heading2"/>
      </w:pPr>
      <w:r>
        <w:t xml:space="preserve">Confidentiality &amp; Authorship</w:t>
      </w:r>
    </w:p>
    <w:p>
      <w:pPr>
        <w:numPr>
          <w:ilvl w:val="0"/>
          <w:numId w:val="1003"/>
        </w:numPr>
        <w:pStyle w:val="Compact"/>
      </w:pPr>
      <w:r>
        <w:rPr>
          <w:bCs/>
          <w:b/>
        </w:rPr>
        <w:t xml:space="preserve">NDAs from day one.</w:t>
      </w:r>
      <w:r>
        <w:t xml:space="preserve"> </w:t>
      </w:r>
      <w:r>
        <w:t xml:space="preserve">Every member of the team signs a non-disclosure agreement before they see your manuscript. Your project, your identity, and your ideas remain confidential indefinitely.</w:t>
      </w:r>
    </w:p>
    <w:p>
      <w:pPr>
        <w:numPr>
          <w:ilvl w:val="0"/>
          <w:numId w:val="1003"/>
        </w:numPr>
        <w:pStyle w:val="Compact"/>
      </w:pPr>
      <w:r>
        <w:rPr>
          <w:bCs/>
          <w:b/>
        </w:rPr>
        <w:t xml:space="preserve">100% authorship credit.</w:t>
      </w:r>
      <w:r>
        <w:t xml:space="preserve"> </w:t>
      </w:r>
      <w:r>
        <w:t xml:space="preserve">You are the author of the book. Period. Your name on the cover, copyright in your name, ISBN registered to you. The ghostwriter receives no public credit unless you choose to acknowledge them.</w:t>
      </w:r>
    </w:p>
    <w:p>
      <w:pPr>
        <w:numPr>
          <w:ilvl w:val="0"/>
          <w:numId w:val="1003"/>
        </w:numPr>
        <w:pStyle w:val="Compact"/>
      </w:pPr>
      <w:r>
        <w:rPr>
          <w:bCs/>
          <w:b/>
        </w:rPr>
        <w:t xml:space="preserve">Full ownership of all material.</w:t>
      </w:r>
      <w:r>
        <w:t xml:space="preserve"> </w:t>
      </w:r>
      <w:r>
        <w:t xml:space="preserve">Every chapter, every character, every idea developed during the project is yours. We retain no rights to the manuscript or to derivative works.</w:t>
      </w:r>
    </w:p>
    <w:p>
      <w:pPr>
        <w:numPr>
          <w:ilvl w:val="0"/>
          <w:numId w:val="1003"/>
        </w:numPr>
        <w:pStyle w:val="Compact"/>
      </w:pPr>
      <w:r>
        <w:rPr>
          <w:bCs/>
          <w:b/>
        </w:rPr>
        <w:t xml:space="preserve">No</w:t>
      </w:r>
      <w:r>
        <w:rPr>
          <w:bCs/>
          <w:b/>
        </w:rPr>
        <w:t xml:space="preserve"> </w:t>
      </w:r>
      <w:r>
        <w:rPr>
          <w:bCs/>
          <w:b/>
        </w:rPr>
        <w:t xml:space="preserve">“</w:t>
      </w:r>
      <w:r>
        <w:rPr>
          <w:bCs/>
          <w:b/>
        </w:rPr>
        <w:t xml:space="preserve">ghostwriter portfolios.</w:t>
      </w:r>
      <w:r>
        <w:rPr>
          <w:bCs/>
          <w:b/>
        </w:rPr>
        <w:t xml:space="preserve">”</w:t>
      </w:r>
      <w:r>
        <w:t xml:space="preserve"> </w:t>
      </w:r>
      <w:r>
        <w:t xml:space="preserve">We do not use ghostwritten projects in our portfolio without your explicit, written permission. Most authors prefer their projects remain private; we respect that completely.</w:t>
      </w:r>
    </w:p>
    <w:bookmarkEnd w:id="26"/>
    <w:bookmarkStart w:id="27" w:name="common-questions"/>
    <w:p>
      <w:pPr>
        <w:pStyle w:val="Heading2"/>
      </w:pPr>
      <w:r>
        <w:t xml:space="preserve">Common Questions</w:t>
      </w:r>
    </w:p>
    <w:p>
      <w:pPr>
        <w:pStyle w:val="FirstParagraph"/>
      </w:pPr>
      <w:r>
        <w:rPr>
          <w:bCs/>
          <w:b/>
        </w:rPr>
        <w:t xml:space="preserve">What is ghostwriting, and how does it work?</w:t>
      </w:r>
      <w:r>
        <w:t xml:space="preserve"> </w:t>
      </w:r>
      <w:r>
        <w:t xml:space="preserve">Ghostwriting is a service where a professional writer creates a book on your behalf, working from your ideas, outlines, and direction. You retain full authorship credit and 100% ownership of the finished book. The ghostwriter is bound by NDA and receives no public credit unless you choose to acknowledge them. Our process is collaborative — chapter by chapter, with regular feedback — rather than a one-time handoff.</w:t>
      </w:r>
    </w:p>
    <w:p>
      <w:pPr>
        <w:pStyle w:val="BodyText"/>
      </w:pPr>
      <w:r>
        <w:rPr>
          <w:bCs/>
          <w:b/>
        </w:rPr>
        <w:t xml:space="preserve">How long does the ghostwriting process typically take?</w:t>
      </w:r>
    </w:p>
    <w:p>
      <w:pPr>
        <w:pStyle w:val="BodyText"/>
      </w:pPr>
      <w:r>
        <w:t xml:space="preserve">Timeline is calculated by our central Pricing &amp; Timeline engine based on your project parameters. Ask me for an estimate and I’ll return a precise range.</w:t>
      </w:r>
    </w:p>
    <w:p>
      <w:pPr>
        <w:pStyle w:val="BodyText"/>
      </w:pPr>
      <w:r>
        <w:rPr>
          <w:bCs/>
          <w:b/>
        </w:rPr>
        <w:t xml:space="preserve">What is the estimated cost for a 200-page book?</w:t>
      </w:r>
    </w:p>
    <w:p>
      <w:pPr>
        <w:pStyle w:val="BodyText"/>
      </w:pPr>
      <w:r>
        <w:t xml:space="preserve">Pricing is calculated by our central Pricing &amp; Timeline engine based on your project specifics — book length, tier, complexity drivers, and selected add-ons. Ask me for a quote and I’ll return a precise range.</w:t>
      </w:r>
    </w:p>
    <w:p>
      <w:pPr>
        <w:pStyle w:val="BodyText"/>
      </w:pPr>
      <w:r>
        <w:rPr>
          <w:bCs/>
          <w:b/>
        </w:rPr>
        <w:t xml:space="preserve">Can I narrate / write parts of my own book with your help?</w:t>
      </w:r>
      <w:r>
        <w:t xml:space="preserve"> </w:t>
      </w:r>
      <w:r>
        <w:t xml:space="preserve">Yes — that’s the Coaching &amp; Writing model. You draft portions, your ghostwriter drafts others, and the team integrates them into a unified manuscript. The ghostwriter also provides feedback on your drafts and develops your voice. This is the most popular model for memoirs and thought-leadership books where the author’s voice matters most.</w:t>
      </w:r>
    </w:p>
    <w:p>
      <w:pPr>
        <w:pStyle w:val="BodyText"/>
      </w:pPr>
      <w:r>
        <w:rPr>
          <w:bCs/>
          <w:b/>
        </w:rPr>
        <w:t xml:space="preserve">What level of research will you do for my book?</w:t>
      </w:r>
      <w:r>
        <w:t xml:space="preserve"> </w:t>
      </w:r>
      <w:r>
        <w:t xml:space="preserve">The base level depends on your engagement model and genre. Standard fiction includes light research (period accuracy, terminology, cultural touch points). Complex fiction and non-fiction include moderate primary research. Deep research is available as add-ons (Sourcing Citations &amp; Securing Permissions for non-fiction; Worldbuilding Bible Creation for fiction). For projects requiring extensive original research (interviews, archival work), we scope research as a separate engagement.</w:t>
      </w:r>
    </w:p>
    <w:p>
      <w:pPr>
        <w:pStyle w:val="BodyText"/>
      </w:pPr>
      <w:r>
        <w:rPr>
          <w:bCs/>
          <w:b/>
        </w:rPr>
        <w:t xml:space="preserve">What are the steps involved in the ghostwriting process?</w:t>
      </w:r>
      <w:r>
        <w:t xml:space="preserve"> </w:t>
      </w:r>
      <w:r>
        <w:t xml:space="preserve">Vision mapping → strategic story structuring → ghostwriter match → chapter-by-chapter drafts → feedback &amp; revisions → final manuscript delivery → handoff to publication. Detailed in the Process section above.</w:t>
      </w:r>
    </w:p>
    <w:p>
      <w:pPr>
        <w:pStyle w:val="BodyText"/>
      </w:pPr>
      <w:r>
        <w:rPr>
          <w:bCs/>
          <w:b/>
        </w:rPr>
        <w:t xml:space="preserve">How do you handle technical or industry-specific books?</w:t>
      </w:r>
      <w:r>
        <w:t xml:space="preserve"> </w:t>
      </w:r>
      <w:r>
        <w:t xml:space="preserve">Books in technical, medical, legal, scientific, or specialized professional domains are matched with ghostwriters who have direct experience in or formal training in those fields. We also engage subject-matter consultants for fact-checking when needed. Specialized non-fiction is priced as Complex Non-Fiction reflecting the additional craft required.</w:t>
      </w:r>
    </w:p>
    <w:p>
      <w:pPr>
        <w:pStyle w:val="BodyText"/>
      </w:pPr>
      <w:r>
        <w:rPr>
          <w:bCs/>
          <w:b/>
        </w:rPr>
        <w:t xml:space="preserve">Are your ghostwriters native speakers of my book’s language?</w:t>
      </w:r>
      <w:r>
        <w:t xml:space="preserve"> </w:t>
      </w:r>
      <w:r>
        <w:t xml:space="preserve">Yes — our primary roster writes in native English. We also have ghostwriters who write in Spanish, French, German, Portuguese, and Mandarin. For other languages, we can usually source a writer through our network; please ask about availability for your target language.</w:t>
      </w:r>
    </w:p>
    <w:p>
      <w:pPr>
        <w:pStyle w:val="BodyText"/>
      </w:pPr>
      <w:r>
        <w:rPr>
          <w:bCs/>
          <w:b/>
        </w:rPr>
        <w:t xml:space="preserve">What happens to unused ideas or content developed during the project?</w:t>
      </w:r>
      <w:r>
        <w:t xml:space="preserve"> </w:t>
      </w:r>
      <w:r>
        <w:t xml:space="preserve">Everything generated during the project — including outlines, character sketches, abandoned chapters, and research notes — belongs to you. If we draft material that doesn’t make the final book, you still own it. We retain no rights and don’t reuse any of your material in other projects.</w:t>
      </w:r>
    </w:p>
    <w:p>
      <w:pPr>
        <w:pStyle w:val="BodyText"/>
      </w:pPr>
      <w:r>
        <w:rPr>
          <w:bCs/>
          <w:b/>
        </w:rPr>
        <w:t xml:space="preserve">Will the book include a suggested marketing or branding strategy?</w:t>
      </w:r>
      <w:r>
        <w:t xml:space="preserve"> </w:t>
      </w:r>
      <w:r>
        <w:t xml:space="preserve">Marketing strategy is not included in standard ghostwriting, but several add-ons connect to it: Book Proposal Development for non-fiction (which includes a marketing plan), Comparative Title Analysis (in our Editing service), and Query Letter Review. For full marketing support, see our Marketing &amp; Promotion service — many ghostwriting clients bundle the two.</w:t>
      </w:r>
    </w:p>
    <w:p>
      <w:pPr>
        <w:pStyle w:val="BodyText"/>
      </w:pPr>
      <w:r>
        <w:rPr>
          <w:bCs/>
          <w:b/>
        </w:rPr>
        <w:t xml:space="preserve">Can you provide writing samples before I hire your team?</w:t>
      </w:r>
      <w:r>
        <w:t xml:space="preserve"> </w:t>
      </w:r>
      <w:r>
        <w:t xml:space="preserve">Yes. We can share anonymized samples in your genre from past projects (with NDAs respected — only samples where the original client granted release). For specific writers we’re considering matching you with, we can provide unattributed samples of their published work in similar genres.</w:t>
      </w:r>
    </w:p>
    <w:bookmarkEnd w:id="27"/>
    <w:bookmarkStart w:id="28" w:name="related-services"/>
    <w:p>
      <w:pPr>
        <w:pStyle w:val="Heading2"/>
      </w:pPr>
      <w:r>
        <w:t xml:space="preserve">Related Services</w:t>
      </w:r>
    </w:p>
    <w:p>
      <w:pPr>
        <w:numPr>
          <w:ilvl w:val="0"/>
          <w:numId w:val="1004"/>
        </w:numPr>
        <w:pStyle w:val="Compact"/>
      </w:pPr>
      <w:r>
        <w:rPr>
          <w:bCs/>
          <w:b/>
        </w:rPr>
        <w:t xml:space="preserve">Editing &amp; Proofreading</w:t>
      </w:r>
      <w:r>
        <w:t xml:space="preserve"> </w:t>
      </w:r>
      <w:r>
        <w:t xml:space="preserve">— Most ghostwriting tiers include a final proofreading pass. For deeper editing (line or developmental), you can purchase those services from our editing team — they work seamlessly with manuscripts our ghostwriters drafted.</w:t>
      </w:r>
    </w:p>
    <w:p>
      <w:pPr>
        <w:numPr>
          <w:ilvl w:val="0"/>
          <w:numId w:val="1004"/>
        </w:numPr>
        <w:pStyle w:val="Compact"/>
      </w:pPr>
      <w:r>
        <w:rPr>
          <w:bCs/>
          <w:b/>
        </w:rPr>
        <w:t xml:space="preserve">Cover Design &amp; Illustration</w:t>
      </w:r>
      <w:r>
        <w:t xml:space="preserve"> </w:t>
      </w:r>
      <w:r>
        <w:t xml:space="preserve">— Once the manuscript is complete, our cover designers can create a cover that matches the tone established by your ghostwriter. Bundle pricing is available for</w:t>
      </w:r>
      <w:r>
        <w:t xml:space="preserve"> </w:t>
      </w:r>
      <w:r>
        <w:t xml:space="preserve">“</w:t>
      </w:r>
      <w:r>
        <w:t xml:space="preserve">ghostwriting + cover</w:t>
      </w:r>
      <w:r>
        <w:t xml:space="preserve">”</w:t>
      </w:r>
      <w:r>
        <w:t xml:space="preserve"> </w:t>
      </w:r>
      <w:r>
        <w:t xml:space="preserve">packages.</w:t>
      </w:r>
    </w:p>
    <w:p>
      <w:pPr>
        <w:numPr>
          <w:ilvl w:val="0"/>
          <w:numId w:val="1004"/>
        </w:numPr>
        <w:pStyle w:val="Compact"/>
      </w:pPr>
      <w:r>
        <w:rPr>
          <w:bCs/>
          <w:b/>
        </w:rPr>
        <w:t xml:space="preserve">Marketing &amp; Promotion</w:t>
      </w:r>
      <w:r>
        <w:t xml:space="preserve"> </w:t>
      </w:r>
      <w:r>
        <w:t xml:space="preserve">— Many ghostwriting clients are non-fiction authors who want a launch campaign. Our marketing service starts working alongside the ghostwriter in the final months of the project so launch is ready when the manuscript is.</w:t>
      </w:r>
    </w:p>
    <w:p>
      <w:pPr>
        <w:numPr>
          <w:ilvl w:val="0"/>
          <w:numId w:val="1004"/>
        </w:numPr>
        <w:pStyle w:val="Compact"/>
      </w:pPr>
      <w:r>
        <w:rPr>
          <w:bCs/>
          <w:b/>
        </w:rPr>
        <w:t xml:space="preserve">Publishing &amp; Distribution</w:t>
      </w:r>
      <w:r>
        <w:t xml:space="preserve"> </w:t>
      </w:r>
      <w:r>
        <w:t xml:space="preserve">— Your ghostwritten book is ready for any publishing path you choose. We can manage publication on your behalf or hand off to your team.</w:t>
      </w:r>
    </w:p>
    <w:p>
      <w:pPr>
        <w:pStyle w:val="FirstParagraph"/>
      </w:pPr>
      <w:r>
        <w:rPr>
          <w:bCs/>
          <w:b/>
        </w:rPr>
        <w:t xml:space="preserve">At every step, confidentiality and quality are paramount. Hire a ghostwriter with BookCraft and join the ranks of our successful authors — your story, our writing expertise, a winning combination.</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2026-05-06T16:03:51Z</dcterms:created>
  <dcterms:modified xsi:type="dcterms:W3CDTF">2026-05-06T16:03:51Z</dcterms:modified>
</cp:coreProperties>
</file>

<file path=docProps/custom.xml><?xml version="1.0" encoding="utf-8"?>
<Properties xmlns="http://schemas.openxmlformats.org/officeDocument/2006/custom-properties" xmlns:vt="http://schemas.openxmlformats.org/officeDocument/2006/docPropsVTypes"/>
</file>