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6C4" w:rsidRDefault="003D46C4" w:rsidP="003D46C4">
      <w:pPr>
        <w:jc w:val="center"/>
      </w:pPr>
      <w:r>
        <w:t>Homework 8</w:t>
      </w:r>
    </w:p>
    <w:p w:rsidR="001742D6" w:rsidRDefault="005B52D7" w:rsidP="005B52D7">
      <w:pPr>
        <w:jc w:val="both"/>
      </w:pPr>
      <w:r>
        <w:t xml:space="preserve">    </w:t>
      </w:r>
      <w:r w:rsidR="001742D6">
        <w:t>The author of the argument recommends that radio station KICK in Medway should have more call-in advice programs in order to increase the number of their audiences. However, this recommendation cannot be accepted as it is because it is based on a number of premises for the support of which some vital questions are to be answered.</w:t>
      </w:r>
    </w:p>
    <w:p w:rsidR="00354025" w:rsidRDefault="005B52D7" w:rsidP="005B52D7">
      <w:pPr>
        <w:jc w:val="both"/>
      </w:pPr>
      <w:r>
        <w:t xml:space="preserve">      </w:t>
      </w:r>
      <w:r w:rsidR="001742D6">
        <w:t>First of all, the author contends that since WCQP station increa</w:t>
      </w:r>
      <w:r w:rsidR="00BC3FE1">
        <w:t xml:space="preserve">sed </w:t>
      </w:r>
      <w:r w:rsidR="001742D6">
        <w:t xml:space="preserve">the number of </w:t>
      </w:r>
      <w:r w:rsidR="00BC3FE1">
        <w:t xml:space="preserve">their </w:t>
      </w:r>
      <w:r w:rsidR="001742D6">
        <w:t>call</w:t>
      </w:r>
      <w:r w:rsidR="00BC3FE1">
        <w:t>-in advice programs, the number of their audiences increased noticeably. However, the question is</w:t>
      </w:r>
      <w:r w:rsidR="00B56E74">
        <w:t xml:space="preserve"> how many audiences they had before increasing their call-in advice programs. May </w:t>
      </w:r>
      <w:commentRangeStart w:id="0"/>
      <w:commentRangeStart w:id="1"/>
      <w:r w:rsidR="00B56E74">
        <w:t>be</w:t>
      </w:r>
      <w:commentRangeEnd w:id="0"/>
      <w:r w:rsidR="00495327">
        <w:rPr>
          <w:rStyle w:val="CommentReference"/>
        </w:rPr>
        <w:commentReference w:id="0"/>
      </w:r>
      <w:commentRangeEnd w:id="1"/>
      <w:r w:rsidR="00495327">
        <w:rPr>
          <w:rStyle w:val="CommentReference"/>
        </w:rPr>
        <w:commentReference w:id="1"/>
      </w:r>
      <w:r w:rsidR="00B56E74">
        <w:t xml:space="preserve"> they had a considerable number of audience</w:t>
      </w:r>
      <w:r w:rsidR="000C54CE">
        <w:t xml:space="preserve">s before; but they were not aware </w:t>
      </w:r>
      <w:r>
        <w:t>of them because</w:t>
      </w:r>
      <w:r w:rsidR="000C54CE">
        <w:t xml:space="preserve"> they did not measure them before. Even if assuming that the number of their audiences had significant growth during </w:t>
      </w:r>
      <w:r w:rsidR="00495327">
        <w:rPr>
          <w:color w:val="FF0000"/>
        </w:rPr>
        <w:t xml:space="preserve">the </w:t>
      </w:r>
      <w:r w:rsidR="000C54CE">
        <w:t xml:space="preserve">past two years, we need to know whether the </w:t>
      </w:r>
      <w:commentRangeStart w:id="2"/>
      <w:r w:rsidR="000C54CE">
        <w:t>increasing</w:t>
      </w:r>
      <w:commentRangeEnd w:id="2"/>
      <w:r w:rsidR="00495327">
        <w:rPr>
          <w:rStyle w:val="CommentReference"/>
        </w:rPr>
        <w:commentReference w:id="2"/>
      </w:r>
      <w:r w:rsidR="000C54CE">
        <w:t xml:space="preserve"> of call-in advice programs was the only </w:t>
      </w:r>
      <w:r>
        <w:t>factor which was responsible for increasing</w:t>
      </w:r>
      <w:r w:rsidR="000C54CE">
        <w:t xml:space="preserve"> the number of audiences or some other factors were involved as well. Maybe they </w:t>
      </w:r>
      <w:commentRangeStart w:id="3"/>
      <w:r w:rsidR="000C54CE">
        <w:t>were</w:t>
      </w:r>
      <w:commentRangeEnd w:id="3"/>
      <w:r w:rsidR="00495327">
        <w:rPr>
          <w:rStyle w:val="CommentReference"/>
        </w:rPr>
        <w:commentReference w:id="3"/>
      </w:r>
      <w:r w:rsidR="000C54CE">
        <w:t xml:space="preserve"> producing some other programs since two last years which were popular among their audiences. </w:t>
      </w:r>
    </w:p>
    <w:p w:rsidR="001742D6" w:rsidRDefault="005B52D7" w:rsidP="00495327">
      <w:pPr>
        <w:jc w:val="both"/>
      </w:pPr>
      <w:r>
        <w:t xml:space="preserve">     </w:t>
      </w:r>
      <w:r w:rsidR="00354025">
        <w:t>Secondly, the write refers to the result</w:t>
      </w:r>
      <w:r w:rsidR="004070D5">
        <w:t>s</w:t>
      </w:r>
      <w:r w:rsidR="00354025">
        <w:t xml:space="preserve"> of a nationwide survey which demonstrates that call-in advice programs are popular among radio listeners. But the question is </w:t>
      </w:r>
      <w:r w:rsidR="00354025" w:rsidRPr="00495327">
        <w:rPr>
          <w:highlight w:val="yellow"/>
        </w:rPr>
        <w:t>that</w:t>
      </w:r>
      <w:r w:rsidR="00354025">
        <w:t xml:space="preserve"> whether </w:t>
      </w:r>
      <w:proofErr w:type="gramStart"/>
      <w:r w:rsidR="00354025">
        <w:t>this findings</w:t>
      </w:r>
      <w:proofErr w:type="gramEnd"/>
      <w:r w:rsidR="00354025">
        <w:t xml:space="preserve"> can be </w:t>
      </w:r>
      <w:proofErr w:type="spellStart"/>
      <w:r w:rsidR="00354025">
        <w:t>generalize</w:t>
      </w:r>
      <w:r w:rsidR="00495327">
        <w:rPr>
          <w:color w:val="FF0000"/>
        </w:rPr>
        <w:t>D</w:t>
      </w:r>
      <w:proofErr w:type="spellEnd"/>
      <w:r w:rsidR="00354025">
        <w:t xml:space="preserve"> to </w:t>
      </w:r>
      <w:r w:rsidR="004070D5">
        <w:t xml:space="preserve">the general population since this study was conducted </w:t>
      </w:r>
      <w:commentRangeStart w:id="4"/>
      <w:r w:rsidR="004070D5">
        <w:t>in</w:t>
      </w:r>
      <w:commentRangeEnd w:id="4"/>
      <w:r w:rsidR="00495327">
        <w:rPr>
          <w:rStyle w:val="CommentReference"/>
        </w:rPr>
        <w:commentReference w:id="4"/>
      </w:r>
      <w:r w:rsidR="004070D5">
        <w:t xml:space="preserve"> a sample of radio listeners. </w:t>
      </w:r>
      <w:r w:rsidR="00354025">
        <w:t xml:space="preserve"> </w:t>
      </w:r>
      <w:r w:rsidR="004070D5">
        <w:t>As you know, i</w:t>
      </w:r>
      <w:r w:rsidR="004070D5" w:rsidRPr="004070D5">
        <w:t xml:space="preserve">n research studies, the findings can be generalized to the target population if the sample used is representative of the concerned population in terms of age, sex, social class, culture, etc. However, in this argument there is no evidence to show whether the sample used was representative of the target population. </w:t>
      </w:r>
      <w:commentRangeStart w:id="5"/>
      <w:r w:rsidR="004070D5" w:rsidRPr="004070D5">
        <w:t>It</w:t>
      </w:r>
      <w:commentRangeEnd w:id="5"/>
      <w:r w:rsidR="00495327">
        <w:rPr>
          <w:rStyle w:val="CommentReference"/>
        </w:rPr>
        <w:commentReference w:id="5"/>
      </w:r>
      <w:r w:rsidR="004070D5" w:rsidRPr="004070D5">
        <w:t xml:space="preserve"> follows that the findings of these studies cannot be applied to the members of the population without reservations.</w:t>
      </w:r>
      <w:r w:rsidR="000C54CE">
        <w:t xml:space="preserve">  </w:t>
      </w:r>
    </w:p>
    <w:p w:rsidR="006D199E" w:rsidRDefault="005B52D7" w:rsidP="005B52D7">
      <w:pPr>
        <w:jc w:val="both"/>
      </w:pPr>
      <w:r>
        <w:t xml:space="preserve">     </w:t>
      </w:r>
      <w:r w:rsidR="004070D5">
        <w:t>Finally, the author recommends</w:t>
      </w:r>
      <w:r w:rsidR="009F6872">
        <w:t xml:space="preserve"> </w:t>
      </w:r>
      <w:r w:rsidR="004070D5">
        <w:t xml:space="preserve">that radio station KICK in Medway should produce more call-in advice programs in order to </w:t>
      </w:r>
      <w:r w:rsidR="009F6872">
        <w:t xml:space="preserve">have more audiences. However, the question is that whether </w:t>
      </w:r>
      <w:r w:rsidR="009F6872" w:rsidRPr="001742D6">
        <w:t>Medway</w:t>
      </w:r>
      <w:r w:rsidR="009F6872">
        <w:t xml:space="preserve"> city is identical to </w:t>
      </w:r>
      <w:r w:rsidR="009F6872" w:rsidRPr="001742D6">
        <w:t>Rockville</w:t>
      </w:r>
      <w:r w:rsidR="009F6872">
        <w:t xml:space="preserve"> city in all respects or not. The writer fails to</w:t>
      </w:r>
      <w:r w:rsidR="006D199E">
        <w:t xml:space="preserve"> consider possible differences between </w:t>
      </w:r>
      <w:r w:rsidR="006D199E" w:rsidRPr="006D199E">
        <w:t xml:space="preserve">Rockville city </w:t>
      </w:r>
      <w:r w:rsidR="006D199E">
        <w:t>and Medway city that might help to bring about a different result for Medway city.</w:t>
      </w:r>
      <w:r w:rsidR="009F6872">
        <w:t xml:space="preserve"> Maybe people in </w:t>
      </w:r>
      <w:r w:rsidR="009F6872" w:rsidRPr="001742D6">
        <w:t>Rockville</w:t>
      </w:r>
      <w:r w:rsidR="009F6872">
        <w:t xml:space="preserve"> city are </w:t>
      </w:r>
      <w:r w:rsidR="00CB75C3">
        <w:t>generally</w:t>
      </w:r>
      <w:r w:rsidR="009F6872">
        <w:t xml:space="preserve"> old</w:t>
      </w:r>
      <w:r w:rsidR="00CB75C3">
        <w:t>er</w:t>
      </w:r>
      <w:r w:rsidR="009F6872">
        <w:t xml:space="preserve"> adults who are</w:t>
      </w:r>
      <w:r w:rsidR="00CB75C3">
        <w:t xml:space="preserve"> </w:t>
      </w:r>
      <w:r w:rsidR="009F6872">
        <w:t>interested in radio progra</w:t>
      </w:r>
      <w:r w:rsidR="00CB75C3">
        <w:t xml:space="preserve">ms but people in Medway </w:t>
      </w:r>
      <w:r w:rsidR="006D199E">
        <w:t xml:space="preserve">city </w:t>
      </w:r>
      <w:r w:rsidR="00CB75C3">
        <w:t>are</w:t>
      </w:r>
      <w:r w:rsidR="009F6872">
        <w:t xml:space="preserve"> youngsters who are interested in television programs rather than radio programs. Or maybe </w:t>
      </w:r>
      <w:r w:rsidR="00CB75C3">
        <w:t xml:space="preserve">Medway is a modern city </w:t>
      </w:r>
      <w:commentRangeStart w:id="6"/>
      <w:r w:rsidR="00CB75C3">
        <w:t>where</w:t>
      </w:r>
      <w:commentRangeEnd w:id="6"/>
      <w:r w:rsidR="00495327">
        <w:rPr>
          <w:rStyle w:val="CommentReference"/>
        </w:rPr>
        <w:commentReference w:id="6"/>
      </w:r>
      <w:r w:rsidR="00CB75C3">
        <w:t xml:space="preserve"> have several </w:t>
      </w:r>
      <w:r w:rsidR="006D199E">
        <w:t>Medias, so people</w:t>
      </w:r>
      <w:r w:rsidR="003D46C4">
        <w:t xml:space="preserve"> will</w:t>
      </w:r>
      <w:r w:rsidR="006D199E">
        <w:t xml:space="preserve"> have a wide range of choice</w:t>
      </w:r>
      <w:r w:rsidR="003D46C4">
        <w:t>s. As a result, the likelihood of choosing a call-in advice program will decrease</w:t>
      </w:r>
      <w:r w:rsidR="006D199E">
        <w:t xml:space="preserve">. </w:t>
      </w:r>
    </w:p>
    <w:p w:rsidR="003D46C4" w:rsidRDefault="006D199E" w:rsidP="003D46C4">
      <w:pPr>
        <w:jc w:val="both"/>
      </w:pPr>
      <w:r>
        <w:t xml:space="preserve">      In the final analysis, the writer’s recommendation cannot be taken to be true because, as it was shown in the body paragraphs above, it depends on a</w:t>
      </w:r>
      <w:r w:rsidR="005B52D7">
        <w:t xml:space="preserve"> number of questions each of which should be answered</w:t>
      </w:r>
      <w:r>
        <w:t>. The recommendation can onl</w:t>
      </w:r>
      <w:r w:rsidR="005B52D7">
        <w:t xml:space="preserve">y be accepted if the questions </w:t>
      </w:r>
      <w:r>
        <w:t>alr</w:t>
      </w:r>
      <w:r w:rsidR="005B52D7">
        <w:t>eady referred to are all answered appropriatel</w:t>
      </w:r>
      <w:bookmarkStart w:id="7" w:name="_GoBack"/>
      <w:r w:rsidR="005B52D7">
        <w:t>y</w:t>
      </w:r>
      <w:r>
        <w:t xml:space="preserve">.    </w:t>
      </w:r>
    </w:p>
    <w:p w:rsidR="003D46C4" w:rsidRPr="003D46C4" w:rsidRDefault="003D46C4" w:rsidP="005B52D7">
      <w:pPr>
        <w:jc w:val="both"/>
        <w:rPr>
          <w:color w:val="FF0000"/>
        </w:rPr>
      </w:pPr>
      <w:r w:rsidRPr="003D46C4">
        <w:rPr>
          <w:color w:val="FF0000"/>
        </w:rPr>
        <w:t>Maryam Khaniyan</w:t>
      </w:r>
    </w:p>
    <w:bookmarkEnd w:id="7"/>
    <w:p w:rsidR="001742D6" w:rsidRPr="00495327" w:rsidRDefault="00495327" w:rsidP="003D46C4">
      <w:pPr>
        <w:jc w:val="both"/>
        <w:rPr>
          <w:sz w:val="40"/>
          <w:szCs w:val="40"/>
        </w:rPr>
      </w:pPr>
      <w:r w:rsidRPr="00495327">
        <w:rPr>
          <w:sz w:val="40"/>
          <w:szCs w:val="40"/>
        </w:rPr>
        <w:t>4.5</w:t>
      </w:r>
    </w:p>
    <w:sectPr w:rsidR="001742D6" w:rsidRPr="00495327" w:rsidSect="003D46C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ood" w:date="2012-10-09T08:17:00Z" w:initials="D">
    <w:p w:rsidR="00495327" w:rsidRDefault="00495327">
      <w:pPr>
        <w:pStyle w:val="CommentText"/>
      </w:pPr>
      <w:r>
        <w:rPr>
          <w:rStyle w:val="CommentReference"/>
        </w:rPr>
        <w:annotationRef/>
      </w:r>
      <w:proofErr w:type="gramStart"/>
      <w:r>
        <w:t>maybe</w:t>
      </w:r>
      <w:proofErr w:type="gramEnd"/>
    </w:p>
  </w:comment>
  <w:comment w:id="1" w:author="Davood" w:date="2012-10-09T08:17:00Z" w:initials="D">
    <w:p w:rsidR="00495327" w:rsidRDefault="00495327">
      <w:pPr>
        <w:pStyle w:val="CommentText"/>
      </w:pPr>
      <w:r>
        <w:rPr>
          <w:rStyle w:val="CommentReference"/>
        </w:rPr>
        <w:annotationRef/>
      </w:r>
    </w:p>
  </w:comment>
  <w:comment w:id="2" w:author="Davood" w:date="2012-10-09T08:18:00Z" w:initials="D">
    <w:p w:rsidR="00495327" w:rsidRDefault="00495327">
      <w:pPr>
        <w:pStyle w:val="CommentText"/>
      </w:pPr>
      <w:r>
        <w:rPr>
          <w:rStyle w:val="CommentReference"/>
        </w:rPr>
        <w:annotationRef/>
      </w:r>
      <w:proofErr w:type="gramStart"/>
      <w:r>
        <w:t>increase</w:t>
      </w:r>
      <w:proofErr w:type="gramEnd"/>
    </w:p>
  </w:comment>
  <w:comment w:id="3" w:author="Davood" w:date="2012-10-09T08:18:00Z" w:initials="D">
    <w:p w:rsidR="00495327" w:rsidRDefault="00495327">
      <w:pPr>
        <w:pStyle w:val="CommentText"/>
      </w:pPr>
      <w:r>
        <w:rPr>
          <w:rStyle w:val="CommentReference"/>
        </w:rPr>
        <w:annotationRef/>
      </w:r>
      <w:proofErr w:type="gramStart"/>
      <w:r>
        <w:t>have</w:t>
      </w:r>
      <w:proofErr w:type="gramEnd"/>
      <w:r>
        <w:t xml:space="preserve"> been </w:t>
      </w:r>
    </w:p>
  </w:comment>
  <w:comment w:id="4" w:author="Davood" w:date="2012-10-09T08:19:00Z" w:initials="D">
    <w:p w:rsidR="00495327" w:rsidRDefault="00495327">
      <w:pPr>
        <w:pStyle w:val="CommentText"/>
      </w:pPr>
      <w:r>
        <w:rPr>
          <w:rStyle w:val="CommentReference"/>
        </w:rPr>
        <w:annotationRef/>
      </w:r>
      <w:r>
        <w:t>ON</w:t>
      </w:r>
    </w:p>
  </w:comment>
  <w:comment w:id="5" w:author="Davood" w:date="2012-10-09T08:20:00Z" w:initials="D">
    <w:p w:rsidR="00495327" w:rsidRDefault="00495327">
      <w:pPr>
        <w:pStyle w:val="CommentText"/>
      </w:pPr>
      <w:r>
        <w:rPr>
          <w:rStyle w:val="CommentReference"/>
        </w:rPr>
        <w:annotationRef/>
      </w:r>
      <w:r>
        <w:t>Refer to one aspect that show s it was no probably representative</w:t>
      </w:r>
    </w:p>
  </w:comment>
  <w:comment w:id="6" w:author="Davood" w:date="2012-10-09T08:20:00Z" w:initials="D">
    <w:p w:rsidR="00495327" w:rsidRDefault="00495327">
      <w:pPr>
        <w:pStyle w:val="CommentText"/>
      </w:pPr>
      <w:r>
        <w:rPr>
          <w:rStyle w:val="CommentReference"/>
        </w:rPr>
        <w:annotationRef/>
      </w:r>
      <w:r>
        <w:t>Which has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D6"/>
    <w:rsid w:val="0001170A"/>
    <w:rsid w:val="000162E5"/>
    <w:rsid w:val="00024276"/>
    <w:rsid w:val="000270A6"/>
    <w:rsid w:val="00036D65"/>
    <w:rsid w:val="0004539B"/>
    <w:rsid w:val="00052977"/>
    <w:rsid w:val="00070A97"/>
    <w:rsid w:val="0007572A"/>
    <w:rsid w:val="00082BAF"/>
    <w:rsid w:val="000967A3"/>
    <w:rsid w:val="00096D74"/>
    <w:rsid w:val="00097250"/>
    <w:rsid w:val="000B2C9B"/>
    <w:rsid w:val="000C54CE"/>
    <w:rsid w:val="000E0238"/>
    <w:rsid w:val="000E20C6"/>
    <w:rsid w:val="000E66EC"/>
    <w:rsid w:val="000F1BD0"/>
    <w:rsid w:val="00102FBB"/>
    <w:rsid w:val="001055F8"/>
    <w:rsid w:val="00105C2F"/>
    <w:rsid w:val="00124E85"/>
    <w:rsid w:val="00133A61"/>
    <w:rsid w:val="00135D06"/>
    <w:rsid w:val="00145867"/>
    <w:rsid w:val="0016246D"/>
    <w:rsid w:val="0016756A"/>
    <w:rsid w:val="001742D6"/>
    <w:rsid w:val="00196D9C"/>
    <w:rsid w:val="001A7CA1"/>
    <w:rsid w:val="001C7430"/>
    <w:rsid w:val="001D3C59"/>
    <w:rsid w:val="001E2040"/>
    <w:rsid w:val="001F2049"/>
    <w:rsid w:val="00200785"/>
    <w:rsid w:val="00207C83"/>
    <w:rsid w:val="00237579"/>
    <w:rsid w:val="00245AC3"/>
    <w:rsid w:val="002506D0"/>
    <w:rsid w:val="002568FF"/>
    <w:rsid w:val="002618CF"/>
    <w:rsid w:val="00266B1F"/>
    <w:rsid w:val="002717D8"/>
    <w:rsid w:val="0027691C"/>
    <w:rsid w:val="00285F4D"/>
    <w:rsid w:val="002A2879"/>
    <w:rsid w:val="002C554E"/>
    <w:rsid w:val="002C5E30"/>
    <w:rsid w:val="002D1D4D"/>
    <w:rsid w:val="002D37F5"/>
    <w:rsid w:val="002D567D"/>
    <w:rsid w:val="002E4693"/>
    <w:rsid w:val="002E5D55"/>
    <w:rsid w:val="002E6CD1"/>
    <w:rsid w:val="002F1B7F"/>
    <w:rsid w:val="002F7F05"/>
    <w:rsid w:val="00310966"/>
    <w:rsid w:val="0032559B"/>
    <w:rsid w:val="003321C7"/>
    <w:rsid w:val="00337D80"/>
    <w:rsid w:val="00354025"/>
    <w:rsid w:val="00354496"/>
    <w:rsid w:val="00356B51"/>
    <w:rsid w:val="00362ADE"/>
    <w:rsid w:val="00375047"/>
    <w:rsid w:val="00381B06"/>
    <w:rsid w:val="00383F8D"/>
    <w:rsid w:val="003A079F"/>
    <w:rsid w:val="003A33AC"/>
    <w:rsid w:val="003C6682"/>
    <w:rsid w:val="003D2541"/>
    <w:rsid w:val="003D46C4"/>
    <w:rsid w:val="003E64C7"/>
    <w:rsid w:val="003F243A"/>
    <w:rsid w:val="003F28B2"/>
    <w:rsid w:val="003F78AA"/>
    <w:rsid w:val="004011FC"/>
    <w:rsid w:val="00401782"/>
    <w:rsid w:val="00402D67"/>
    <w:rsid w:val="004070D5"/>
    <w:rsid w:val="00422103"/>
    <w:rsid w:val="004247E3"/>
    <w:rsid w:val="004328E5"/>
    <w:rsid w:val="0043496D"/>
    <w:rsid w:val="0044582C"/>
    <w:rsid w:val="00464B12"/>
    <w:rsid w:val="00480101"/>
    <w:rsid w:val="004801E5"/>
    <w:rsid w:val="00495327"/>
    <w:rsid w:val="004A1EC8"/>
    <w:rsid w:val="004A2CCA"/>
    <w:rsid w:val="004A3B7D"/>
    <w:rsid w:val="004C171C"/>
    <w:rsid w:val="004D46BE"/>
    <w:rsid w:val="004E661F"/>
    <w:rsid w:val="00512A5C"/>
    <w:rsid w:val="00523DF5"/>
    <w:rsid w:val="00556F6D"/>
    <w:rsid w:val="00571837"/>
    <w:rsid w:val="00595975"/>
    <w:rsid w:val="005B52D7"/>
    <w:rsid w:val="005B6ADD"/>
    <w:rsid w:val="005C0A5A"/>
    <w:rsid w:val="005D096F"/>
    <w:rsid w:val="005D20AD"/>
    <w:rsid w:val="005D76E8"/>
    <w:rsid w:val="005D7FEC"/>
    <w:rsid w:val="005E5D4B"/>
    <w:rsid w:val="00605E0D"/>
    <w:rsid w:val="00612DF1"/>
    <w:rsid w:val="006229F5"/>
    <w:rsid w:val="0063147C"/>
    <w:rsid w:val="00640368"/>
    <w:rsid w:val="00643F37"/>
    <w:rsid w:val="0064634C"/>
    <w:rsid w:val="0067691D"/>
    <w:rsid w:val="0067733B"/>
    <w:rsid w:val="00677389"/>
    <w:rsid w:val="00683DBF"/>
    <w:rsid w:val="006903F9"/>
    <w:rsid w:val="00691CD8"/>
    <w:rsid w:val="00697292"/>
    <w:rsid w:val="006A09AE"/>
    <w:rsid w:val="006A277A"/>
    <w:rsid w:val="006B0E94"/>
    <w:rsid w:val="006B2D1E"/>
    <w:rsid w:val="006C5845"/>
    <w:rsid w:val="006D1657"/>
    <w:rsid w:val="006D199E"/>
    <w:rsid w:val="006D6CC9"/>
    <w:rsid w:val="006E19F2"/>
    <w:rsid w:val="006E6B83"/>
    <w:rsid w:val="006F3B0F"/>
    <w:rsid w:val="006F4B2D"/>
    <w:rsid w:val="007005BC"/>
    <w:rsid w:val="007007F7"/>
    <w:rsid w:val="007043AB"/>
    <w:rsid w:val="00704433"/>
    <w:rsid w:val="00704F56"/>
    <w:rsid w:val="0070693A"/>
    <w:rsid w:val="007208D6"/>
    <w:rsid w:val="00734A06"/>
    <w:rsid w:val="00735606"/>
    <w:rsid w:val="00735C17"/>
    <w:rsid w:val="0074053C"/>
    <w:rsid w:val="007429AC"/>
    <w:rsid w:val="007443F5"/>
    <w:rsid w:val="007568EF"/>
    <w:rsid w:val="00795F5D"/>
    <w:rsid w:val="007A09E4"/>
    <w:rsid w:val="007B7CE6"/>
    <w:rsid w:val="007D50C5"/>
    <w:rsid w:val="007D5A7F"/>
    <w:rsid w:val="007F1884"/>
    <w:rsid w:val="007F1FCA"/>
    <w:rsid w:val="007F222C"/>
    <w:rsid w:val="007F4CCB"/>
    <w:rsid w:val="00800B66"/>
    <w:rsid w:val="00811761"/>
    <w:rsid w:val="00815A50"/>
    <w:rsid w:val="00823B82"/>
    <w:rsid w:val="00825A3E"/>
    <w:rsid w:val="00830526"/>
    <w:rsid w:val="00832A2F"/>
    <w:rsid w:val="00837865"/>
    <w:rsid w:val="008533E0"/>
    <w:rsid w:val="00857ED1"/>
    <w:rsid w:val="00870933"/>
    <w:rsid w:val="0088015A"/>
    <w:rsid w:val="008A0816"/>
    <w:rsid w:val="008A3885"/>
    <w:rsid w:val="008A6D07"/>
    <w:rsid w:val="008B509C"/>
    <w:rsid w:val="008D025C"/>
    <w:rsid w:val="008D70A0"/>
    <w:rsid w:val="008E427A"/>
    <w:rsid w:val="008F0596"/>
    <w:rsid w:val="009011C1"/>
    <w:rsid w:val="00906C22"/>
    <w:rsid w:val="00911916"/>
    <w:rsid w:val="00912F01"/>
    <w:rsid w:val="0093274A"/>
    <w:rsid w:val="009351F0"/>
    <w:rsid w:val="00960413"/>
    <w:rsid w:val="00965C5E"/>
    <w:rsid w:val="009775B4"/>
    <w:rsid w:val="00981A0D"/>
    <w:rsid w:val="00983537"/>
    <w:rsid w:val="009A62C1"/>
    <w:rsid w:val="009C0943"/>
    <w:rsid w:val="009D0F0E"/>
    <w:rsid w:val="009D1BB5"/>
    <w:rsid w:val="009D3BB2"/>
    <w:rsid w:val="009D4444"/>
    <w:rsid w:val="009D46AB"/>
    <w:rsid w:val="009D6A42"/>
    <w:rsid w:val="009E66F8"/>
    <w:rsid w:val="009F6872"/>
    <w:rsid w:val="00A0526A"/>
    <w:rsid w:val="00A2780A"/>
    <w:rsid w:val="00A32312"/>
    <w:rsid w:val="00A355B5"/>
    <w:rsid w:val="00A50237"/>
    <w:rsid w:val="00A67500"/>
    <w:rsid w:val="00A756E0"/>
    <w:rsid w:val="00A91B3B"/>
    <w:rsid w:val="00A93E2A"/>
    <w:rsid w:val="00AA15C1"/>
    <w:rsid w:val="00AB5DB7"/>
    <w:rsid w:val="00AC4123"/>
    <w:rsid w:val="00AE181C"/>
    <w:rsid w:val="00AF1B28"/>
    <w:rsid w:val="00B056AC"/>
    <w:rsid w:val="00B14191"/>
    <w:rsid w:val="00B14CF0"/>
    <w:rsid w:val="00B21780"/>
    <w:rsid w:val="00B245D5"/>
    <w:rsid w:val="00B473E3"/>
    <w:rsid w:val="00B52CE7"/>
    <w:rsid w:val="00B56E74"/>
    <w:rsid w:val="00B74E10"/>
    <w:rsid w:val="00B7776F"/>
    <w:rsid w:val="00B87FD8"/>
    <w:rsid w:val="00B90990"/>
    <w:rsid w:val="00BA06CA"/>
    <w:rsid w:val="00BB2B14"/>
    <w:rsid w:val="00BB3A35"/>
    <w:rsid w:val="00BC3261"/>
    <w:rsid w:val="00BC3FE1"/>
    <w:rsid w:val="00BD09D4"/>
    <w:rsid w:val="00BD297F"/>
    <w:rsid w:val="00BD387C"/>
    <w:rsid w:val="00BD3E05"/>
    <w:rsid w:val="00BE3A93"/>
    <w:rsid w:val="00BF0100"/>
    <w:rsid w:val="00BF1A35"/>
    <w:rsid w:val="00BF1B79"/>
    <w:rsid w:val="00C02736"/>
    <w:rsid w:val="00C10668"/>
    <w:rsid w:val="00C52DBB"/>
    <w:rsid w:val="00C57D36"/>
    <w:rsid w:val="00C606F8"/>
    <w:rsid w:val="00C74634"/>
    <w:rsid w:val="00C8259E"/>
    <w:rsid w:val="00C92E26"/>
    <w:rsid w:val="00C9478F"/>
    <w:rsid w:val="00C97889"/>
    <w:rsid w:val="00CA03F6"/>
    <w:rsid w:val="00CB2380"/>
    <w:rsid w:val="00CB6A07"/>
    <w:rsid w:val="00CB75C3"/>
    <w:rsid w:val="00CF1A03"/>
    <w:rsid w:val="00CF3B88"/>
    <w:rsid w:val="00D12CC0"/>
    <w:rsid w:val="00D17C28"/>
    <w:rsid w:val="00D23E76"/>
    <w:rsid w:val="00D252BE"/>
    <w:rsid w:val="00D26AEE"/>
    <w:rsid w:val="00D52E2E"/>
    <w:rsid w:val="00D703C5"/>
    <w:rsid w:val="00D745B0"/>
    <w:rsid w:val="00D7468A"/>
    <w:rsid w:val="00D75ECE"/>
    <w:rsid w:val="00DC49EC"/>
    <w:rsid w:val="00DD56C3"/>
    <w:rsid w:val="00DD763A"/>
    <w:rsid w:val="00DE5EBD"/>
    <w:rsid w:val="00DF3B70"/>
    <w:rsid w:val="00DF4189"/>
    <w:rsid w:val="00E110DB"/>
    <w:rsid w:val="00E17F4B"/>
    <w:rsid w:val="00E2621C"/>
    <w:rsid w:val="00E425C2"/>
    <w:rsid w:val="00E5176A"/>
    <w:rsid w:val="00E56F79"/>
    <w:rsid w:val="00E75F9F"/>
    <w:rsid w:val="00E83E9F"/>
    <w:rsid w:val="00E855B3"/>
    <w:rsid w:val="00E94FFC"/>
    <w:rsid w:val="00E97E01"/>
    <w:rsid w:val="00EB32A9"/>
    <w:rsid w:val="00EC6214"/>
    <w:rsid w:val="00EF2A8C"/>
    <w:rsid w:val="00EF3B6E"/>
    <w:rsid w:val="00F060EA"/>
    <w:rsid w:val="00F25E42"/>
    <w:rsid w:val="00F2631B"/>
    <w:rsid w:val="00F37E4E"/>
    <w:rsid w:val="00F50952"/>
    <w:rsid w:val="00F51006"/>
    <w:rsid w:val="00F62B01"/>
    <w:rsid w:val="00F7018C"/>
    <w:rsid w:val="00F84E7F"/>
    <w:rsid w:val="00FA2A18"/>
    <w:rsid w:val="00FA6A31"/>
    <w:rsid w:val="00FB4C66"/>
    <w:rsid w:val="00FC0A15"/>
    <w:rsid w:val="00FD2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5327"/>
    <w:rPr>
      <w:sz w:val="16"/>
      <w:szCs w:val="16"/>
    </w:rPr>
  </w:style>
  <w:style w:type="paragraph" w:styleId="CommentText">
    <w:name w:val="annotation text"/>
    <w:basedOn w:val="Normal"/>
    <w:link w:val="CommentTextChar"/>
    <w:uiPriority w:val="99"/>
    <w:semiHidden/>
    <w:unhideWhenUsed/>
    <w:rsid w:val="00495327"/>
    <w:pPr>
      <w:spacing w:line="240" w:lineRule="auto"/>
    </w:pPr>
    <w:rPr>
      <w:sz w:val="20"/>
      <w:szCs w:val="20"/>
    </w:rPr>
  </w:style>
  <w:style w:type="character" w:customStyle="1" w:styleId="CommentTextChar">
    <w:name w:val="Comment Text Char"/>
    <w:basedOn w:val="DefaultParagraphFont"/>
    <w:link w:val="CommentText"/>
    <w:uiPriority w:val="99"/>
    <w:semiHidden/>
    <w:rsid w:val="00495327"/>
    <w:rPr>
      <w:sz w:val="20"/>
      <w:szCs w:val="20"/>
    </w:rPr>
  </w:style>
  <w:style w:type="paragraph" w:styleId="CommentSubject">
    <w:name w:val="annotation subject"/>
    <w:basedOn w:val="CommentText"/>
    <w:next w:val="CommentText"/>
    <w:link w:val="CommentSubjectChar"/>
    <w:uiPriority w:val="99"/>
    <w:semiHidden/>
    <w:unhideWhenUsed/>
    <w:rsid w:val="00495327"/>
    <w:rPr>
      <w:b/>
      <w:bCs/>
    </w:rPr>
  </w:style>
  <w:style w:type="character" w:customStyle="1" w:styleId="CommentSubjectChar">
    <w:name w:val="Comment Subject Char"/>
    <w:basedOn w:val="CommentTextChar"/>
    <w:link w:val="CommentSubject"/>
    <w:uiPriority w:val="99"/>
    <w:semiHidden/>
    <w:rsid w:val="00495327"/>
    <w:rPr>
      <w:b/>
      <w:bCs/>
      <w:sz w:val="20"/>
      <w:szCs w:val="20"/>
    </w:rPr>
  </w:style>
  <w:style w:type="paragraph" w:styleId="BalloonText">
    <w:name w:val="Balloon Text"/>
    <w:basedOn w:val="Normal"/>
    <w:link w:val="BalloonTextChar"/>
    <w:uiPriority w:val="99"/>
    <w:semiHidden/>
    <w:unhideWhenUsed/>
    <w:rsid w:val="00495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3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5327"/>
    <w:rPr>
      <w:sz w:val="16"/>
      <w:szCs w:val="16"/>
    </w:rPr>
  </w:style>
  <w:style w:type="paragraph" w:styleId="CommentText">
    <w:name w:val="annotation text"/>
    <w:basedOn w:val="Normal"/>
    <w:link w:val="CommentTextChar"/>
    <w:uiPriority w:val="99"/>
    <w:semiHidden/>
    <w:unhideWhenUsed/>
    <w:rsid w:val="00495327"/>
    <w:pPr>
      <w:spacing w:line="240" w:lineRule="auto"/>
    </w:pPr>
    <w:rPr>
      <w:sz w:val="20"/>
      <w:szCs w:val="20"/>
    </w:rPr>
  </w:style>
  <w:style w:type="character" w:customStyle="1" w:styleId="CommentTextChar">
    <w:name w:val="Comment Text Char"/>
    <w:basedOn w:val="DefaultParagraphFont"/>
    <w:link w:val="CommentText"/>
    <w:uiPriority w:val="99"/>
    <w:semiHidden/>
    <w:rsid w:val="00495327"/>
    <w:rPr>
      <w:sz w:val="20"/>
      <w:szCs w:val="20"/>
    </w:rPr>
  </w:style>
  <w:style w:type="paragraph" w:styleId="CommentSubject">
    <w:name w:val="annotation subject"/>
    <w:basedOn w:val="CommentText"/>
    <w:next w:val="CommentText"/>
    <w:link w:val="CommentSubjectChar"/>
    <w:uiPriority w:val="99"/>
    <w:semiHidden/>
    <w:unhideWhenUsed/>
    <w:rsid w:val="00495327"/>
    <w:rPr>
      <w:b/>
      <w:bCs/>
    </w:rPr>
  </w:style>
  <w:style w:type="character" w:customStyle="1" w:styleId="CommentSubjectChar">
    <w:name w:val="Comment Subject Char"/>
    <w:basedOn w:val="CommentTextChar"/>
    <w:link w:val="CommentSubject"/>
    <w:uiPriority w:val="99"/>
    <w:semiHidden/>
    <w:rsid w:val="00495327"/>
    <w:rPr>
      <w:b/>
      <w:bCs/>
      <w:sz w:val="20"/>
      <w:szCs w:val="20"/>
    </w:rPr>
  </w:style>
  <w:style w:type="paragraph" w:styleId="BalloonText">
    <w:name w:val="Balloon Text"/>
    <w:basedOn w:val="Normal"/>
    <w:link w:val="BalloonTextChar"/>
    <w:uiPriority w:val="99"/>
    <w:semiHidden/>
    <w:unhideWhenUsed/>
    <w:rsid w:val="00495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Davood</cp:lastModifiedBy>
  <cp:revision>3</cp:revision>
  <dcterms:created xsi:type="dcterms:W3CDTF">2012-09-29T05:51:00Z</dcterms:created>
  <dcterms:modified xsi:type="dcterms:W3CDTF">2012-10-09T04:51:00Z</dcterms:modified>
</cp:coreProperties>
</file>