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30" w:rsidRPr="000E7E30" w:rsidRDefault="000E7E30" w:rsidP="000E7E30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0E7E3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0E7E3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0E7E3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"http://borzabadi.persianblog.ir/page/18" \o "Link</w:instrText>
      </w:r>
      <w:r w:rsidRPr="000E7E3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0E7E3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0E7E30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18</w:t>
      </w:r>
      <w:r w:rsidRPr="000E7E30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0E7E30" w:rsidRPr="000E7E30" w:rsidRDefault="000E7E30" w:rsidP="000E7E30">
      <w:pPr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0E7E30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1. In 2008 in the country 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of Alissia, farmers brought to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market a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broccoli crop that was one-and-a-half times as large as the 2008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broccoli crop in its neighbor country, Barbera. Yet total quantities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of broccoli available for sale to consumers in Alissia were smaller than were total quantities in Barbera in 2008.</w:t>
      </w:r>
    </w:p>
    <w:p w:rsidR="000E7E30" w:rsidRPr="000E7E30" w:rsidRDefault="000E7E30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   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>Which of the following, if true in 2008, contributes most to an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>explanation of why there was less broccoli available for sale to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>consumers in Alissia than in Barbera?</w:t>
      </w:r>
    </w:p>
    <w:p w:rsidR="000E7E30" w:rsidRPr="000E7E30" w:rsidRDefault="000E7E30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proofErr w:type="spell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Barbera’s</w:t>
      </w:r>
      <w:proofErr w:type="spell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farmers produced much more cabbage than did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spell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Alissia’s</w:t>
      </w:r>
      <w:proofErr w:type="spell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farmers.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proofErr w:type="spell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Barbera’s</w:t>
      </w:r>
      <w:proofErr w:type="spell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farmers produced fewer heads of broccoli per acre than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     </w:t>
      </w:r>
      <w:proofErr w:type="gram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did</w:t>
      </w:r>
      <w:proofErr w:type="gram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Alissia’s</w:t>
      </w:r>
      <w:proofErr w:type="spell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farmers.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(C) Alissia exported a much higher proportion of its broccoli crop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than</w:t>
      </w:r>
      <w:proofErr w:type="gram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did Barbera.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(D) Broccoli was much more popular among consumers in Alissia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than</w:t>
      </w:r>
      <w:proofErr w:type="gramEnd"/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 in Barbera.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(E) Alissia had more land suitable for growing broccoli than did Barbera.</w:t>
      </w:r>
    </w:p>
    <w:p w:rsidR="000E7E30" w:rsidRPr="000E7E30" w:rsidRDefault="000E7E30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2. Less than 50 percent o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f a certain tropical country’s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wildlands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remains intact. Efforts are under way to restore biological diversity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in that country by restoring some destroyed wild habitats and extending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some relatively intact portions of forests. However, opponents argue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that these efforts are not needed because there is still plenty of wildland left.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 xml:space="preserve">  Which of the following, if true, </w:t>
      </w:r>
      <w:r w:rsidR="005862FD">
        <w:rPr>
          <w:rFonts w:ascii="Tahoma" w:eastAsia="Times New Roman" w:hAnsi="Tahoma" w:cs="Tahoma"/>
          <w:b/>
          <w:bCs/>
          <w:color w:val="444444"/>
          <w:sz w:val="18"/>
        </w:rPr>
        <w:t xml:space="preserve">most significantly weakens the 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>argument of the opp</w:t>
      </w:r>
      <w:r w:rsidR="005862FD">
        <w:rPr>
          <w:rFonts w:ascii="Tahoma" w:eastAsia="Times New Roman" w:hAnsi="Tahoma" w:cs="Tahoma"/>
          <w:b/>
          <w:bCs/>
          <w:color w:val="444444"/>
          <w:sz w:val="18"/>
        </w:rPr>
        <w:t>onents of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> conservation efforts?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(A) As much, if not more, effort is required to restore a wild habitat as to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preserve an intact habitat.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(B) The opponents of restoration efforts are, for the most part, members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of the wealthier classes in their own villages and cities.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(C) Existing conservation laws have been very effective in preserving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biological diversity within the wildlands that remain intact.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lastRenderedPageBreak/>
        <w:t>(D) For many tropical species native to that country, the tropical wildlands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that are still relatively intact do not provide appropriate habitats for reproduction.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(E) If a suitable population of plants and animals is introduced and is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permitted to disperse and grow, tropical habitats can most certainly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be restored.</w:t>
      </w:r>
    </w:p>
    <w:p w:rsidR="000E7E30" w:rsidRPr="000E7E30" w:rsidRDefault="000E7E30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3. Working shorter workweeks causes managers to feel less stress than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does working longer workweeks. In addition, greater perceived control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over one’s work life reduces stress levels. It can be concluded, therefore,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that shorter workweeks cause managers to feel they have more control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over their work life.</w:t>
      </w: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   </w:t>
      </w:r>
      <w:r w:rsidRPr="000E7E30">
        <w:rPr>
          <w:rFonts w:ascii="Tahoma" w:eastAsia="Times New Roman" w:hAnsi="Tahoma" w:cs="Tahoma"/>
          <w:color w:val="444444"/>
          <w:sz w:val="18"/>
        </w:rPr>
        <w:t> 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 xml:space="preserve">The argument made above uses which of </w:t>
      </w:r>
      <w:r w:rsidR="005862FD">
        <w:rPr>
          <w:rFonts w:ascii="Tahoma" w:eastAsia="Times New Roman" w:hAnsi="Tahoma" w:cs="Tahoma"/>
          <w:b/>
          <w:bCs/>
          <w:color w:val="444444"/>
          <w:sz w:val="18"/>
        </w:rPr>
        <w:t>the following questionable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 xml:space="preserve"> techniques?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(A) Associating two conditions as cause and effect on the basis of their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being causally associated with the same phenomenon</w:t>
      </w:r>
    </w:p>
    <w:p w:rsidR="000E7E30" w:rsidRPr="000E7E30" w:rsidRDefault="000E7E30" w:rsidP="005862F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(B) Taking for granted that two factors that have a certain effect individually</w:t>
      </w:r>
      <w:r w:rsidR="005862F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produce that effect more strongly when both act together.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 xml:space="preserve">(C) Assuming what it sets out to </w:t>
      </w:r>
      <w:proofErr w:type="gramStart"/>
      <w:r w:rsidRPr="000E7E30">
        <w:rPr>
          <w:rFonts w:ascii="Tahoma" w:eastAsia="Times New Roman" w:hAnsi="Tahoma" w:cs="Tahoma"/>
          <w:color w:val="444444"/>
          <w:sz w:val="18"/>
          <w:szCs w:val="18"/>
        </w:rPr>
        <w:t>prove</w:t>
      </w:r>
      <w:proofErr w:type="gramEnd"/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</w:rPr>
        <w:t>(D) Using an irrelevant point in order to draw a conclusion</w:t>
      </w:r>
    </w:p>
    <w:p w:rsidR="000E7E30" w:rsidRPr="000E7E30" w:rsidRDefault="000E7E30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(</w:t>
      </w:r>
      <w:r w:rsidRPr="000E7E30">
        <w:rPr>
          <w:rFonts w:ascii="Tahoma" w:eastAsia="Times New Roman" w:hAnsi="Tahoma" w:cs="Tahoma"/>
          <w:color w:val="444444"/>
          <w:sz w:val="18"/>
          <w:szCs w:val="18"/>
        </w:rPr>
        <w:t>E) Basing a conclusion on preconceived views about the needs of managers</w:t>
      </w:r>
    </w:p>
    <w:p w:rsidR="000E7E30" w:rsidRPr="000E7E30" w:rsidRDefault="000E7E30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5862FD" w:rsidRDefault="005862FD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862FD" w:rsidRDefault="005862FD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862FD" w:rsidRDefault="005862FD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862FD" w:rsidRDefault="005862FD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862FD" w:rsidRDefault="005862FD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5862FD" w:rsidRDefault="005862FD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0E7E30" w:rsidRPr="000E7E30" w:rsidRDefault="000E7E30" w:rsidP="005862FD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bookmarkStart w:id="0" w:name="_GoBack"/>
      <w:bookmarkEnd w:id="0"/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0E7E30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0E7E30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0E7E30" w:rsidRPr="000E7E30" w:rsidRDefault="000E7E30" w:rsidP="000E7E30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0E7E30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  <w:r w:rsidRPr="000E7E30">
        <w:rPr>
          <w:rFonts w:ascii="Tahoma" w:eastAsia="Times New Roman" w:hAnsi="Tahoma" w:cs="Tahoma"/>
          <w:b/>
          <w:bCs/>
          <w:color w:val="444444"/>
          <w:sz w:val="18"/>
        </w:rPr>
        <w:t> </w:t>
      </w:r>
      <w:r w:rsidRPr="000E7E30">
        <w:rPr>
          <w:rFonts w:ascii="Tahoma" w:eastAsia="Times New Roman" w:hAnsi="Tahoma" w:cs="Tahoma"/>
          <w:b/>
          <w:bCs/>
          <w:color w:val="FF0000"/>
          <w:sz w:val="18"/>
        </w:rPr>
        <w:t>1. C    2. D    3. A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7E30"/>
    <w:rsid w:val="000E7E30"/>
    <w:rsid w:val="005862FD"/>
    <w:rsid w:val="009356C4"/>
    <w:rsid w:val="00AB7100"/>
    <w:rsid w:val="00D26089"/>
    <w:rsid w:val="00F7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AB6D2-6B01-4027-90D9-14DF73D7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0E7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E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E7E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7E30"/>
    <w:rPr>
      <w:b/>
      <w:bCs/>
    </w:rPr>
  </w:style>
  <w:style w:type="paragraph" w:customStyle="1" w:styleId="1">
    <w:name w:val="1"/>
    <w:basedOn w:val="Normal"/>
    <w:rsid w:val="000E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2"/>
    <w:basedOn w:val="Normal"/>
    <w:rsid w:val="000E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0E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336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2012-08-23T16:49:00Z</dcterms:created>
  <dcterms:modified xsi:type="dcterms:W3CDTF">2013-09-28T14:47:00Z</dcterms:modified>
</cp:coreProperties>
</file>