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EC8" w:rsidRPr="00ED4EC8" w:rsidRDefault="00ED4EC8" w:rsidP="00ED4EC8">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ED4EC8">
        <w:rPr>
          <w:rFonts w:ascii="Tahoma" w:eastAsia="Times New Roman" w:hAnsi="Tahoma" w:cs="Tahoma"/>
          <w:b/>
          <w:bCs/>
          <w:color w:val="000000"/>
          <w:sz w:val="27"/>
          <w:szCs w:val="27"/>
        </w:rPr>
        <w:t>Unit 3 Review and Test</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B22222"/>
          <w:sz w:val="18"/>
        </w:rPr>
        <w:t>For each of Questions 1-8, select one entry for each blank from the corresponding column of choices.</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240"/>
        <w:rPr>
          <w:rFonts w:ascii="Tahoma" w:eastAsia="Times New Roman" w:hAnsi="Tahoma" w:cs="Tahoma"/>
          <w:color w:val="000000"/>
          <w:sz w:val="18"/>
          <w:szCs w:val="18"/>
        </w:rPr>
      </w:pPr>
      <w:r w:rsidRPr="00ED4EC8">
        <w:rPr>
          <w:rFonts w:ascii="Georgia" w:eastAsia="Times New Roman" w:hAnsi="Georgia" w:cs="Tahoma"/>
          <w:color w:val="000000"/>
          <w:sz w:val="18"/>
          <w:szCs w:val="18"/>
        </w:rPr>
        <w:t>1. Unwilling to admit that they had been in error, the researchers tried to ____ their case</w:t>
      </w:r>
    </w:p>
    <w:p w:rsidR="00ED4EC8" w:rsidRPr="00ED4EC8" w:rsidRDefault="00ED4EC8" w:rsidP="00ED4EC8">
      <w:pPr>
        <w:shd w:val="clear" w:color="auto" w:fill="FFFFFF"/>
        <w:spacing w:after="0" w:line="375" w:lineRule="atLeast"/>
        <w:ind w:left="240"/>
        <w:rPr>
          <w:rFonts w:ascii="Tahoma" w:eastAsia="Times New Roman" w:hAnsi="Tahoma" w:cs="Tahoma"/>
          <w:color w:val="000000"/>
          <w:sz w:val="18"/>
          <w:szCs w:val="18"/>
        </w:rPr>
      </w:pPr>
      <w:r w:rsidRPr="00ED4EC8">
        <w:rPr>
          <w:rFonts w:ascii="Georgia" w:eastAsia="Times New Roman" w:hAnsi="Georgia" w:cs="Tahoma"/>
          <w:color w:val="000000"/>
          <w:sz w:val="18"/>
          <w:szCs w:val="18"/>
        </w:rPr>
        <w:t>     with more data obtained from dubious sources.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A. exhausted</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B. acknowledged</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C. reiterated</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D. addressed</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E. bolstered</w:t>
      </w:r>
    </w:p>
    <w:p w:rsidR="00ED4EC8" w:rsidRPr="00ED4EC8" w:rsidRDefault="00ED4EC8" w:rsidP="00ED4EC8">
      <w:pPr>
        <w:shd w:val="clear" w:color="auto" w:fill="FFFFFF"/>
        <w:spacing w:after="0" w:line="375" w:lineRule="atLeast"/>
        <w:ind w:left="24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2. Many people in the west are ____ to criticize science, which in the view of many has</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     become a</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     sacred cow.</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A. cohesive</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B. reticent</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C. oblivious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D. grievous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E. vociferous</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3. Given the lack of popular protest against the strident and polarized character of modern</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      political discourse, observers must ask whether the American people have become ____ it</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      or are simply apathetic.</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A. unscathed by</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B. replete with</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C. inured to</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D. tantamount to</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E. weary of</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4. An experienced film critic is one who not only calls attention to the ____ of a particular</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     feature, but also puts forth legitimate recommendations that, if employed, would create a</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     more satisfying product.</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lastRenderedPageBreak/>
        <w:t>A. drawbacks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B. attritions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C. disparities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D. apprehensions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E. concerns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5. The obligation to perform charitable acts is a central ____  of many world religions.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A. utopia</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B. autonomy</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C. legislation</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D. tenet</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E. joy</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6. Excited and unafraid, the (i) ____ child examined the stranger with bright-eyed (ii)</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____.</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000000"/>
          <w:sz w:val="18"/>
        </w:rPr>
        <w:t>      Blank (i)                                                         Blank ii</w:t>
      </w:r>
    </w:p>
    <w:p w:rsidR="00ED4EC8" w:rsidRPr="00ED4EC8" w:rsidRDefault="00ED4EC8" w:rsidP="00ED4EC8">
      <w:pPr>
        <w:shd w:val="clear" w:color="auto" w:fill="FFFFFF"/>
        <w:spacing w:after="0" w:line="375" w:lineRule="atLeast"/>
        <w:ind w:left="540"/>
        <w:rPr>
          <w:rFonts w:ascii="Tahoma" w:eastAsia="Times New Roman" w:hAnsi="Tahoma" w:cs="Tahoma"/>
          <w:color w:val="000000"/>
          <w:sz w:val="18"/>
          <w:szCs w:val="18"/>
        </w:rPr>
      </w:pPr>
      <w:r w:rsidRPr="00ED4EC8">
        <w:rPr>
          <w:rFonts w:ascii="Georgia" w:eastAsia="Times New Roman" w:hAnsi="Georgia" w:cs="Tahoma"/>
          <w:color w:val="000000"/>
          <w:sz w:val="18"/>
          <w:szCs w:val="18"/>
        </w:rPr>
        <w:t>A. </w:t>
      </w:r>
      <w:r w:rsidRPr="00ED4EC8">
        <w:rPr>
          <w:rFonts w:ascii="Georgia" w:eastAsia="Times New Roman" w:hAnsi="Georgia" w:cs="Tahoma"/>
          <w:color w:val="000000"/>
          <w:sz w:val="18"/>
        </w:rPr>
        <w:t> </w:t>
      </w:r>
      <w:r w:rsidRPr="00ED4EC8">
        <w:rPr>
          <w:rFonts w:ascii="Georgia" w:eastAsia="Times New Roman" w:hAnsi="Georgia" w:cs="Tahoma"/>
          <w:color w:val="000000"/>
          <w:sz w:val="18"/>
          <w:szCs w:val="18"/>
        </w:rPr>
        <w:t>inquisitive                                              D. apology</w:t>
      </w:r>
    </w:p>
    <w:p w:rsidR="00ED4EC8" w:rsidRPr="00ED4EC8" w:rsidRDefault="00ED4EC8" w:rsidP="00ED4EC8">
      <w:pPr>
        <w:shd w:val="clear" w:color="auto" w:fill="FFFFFF"/>
        <w:spacing w:after="0" w:line="375" w:lineRule="atLeast"/>
        <w:ind w:left="540"/>
        <w:rPr>
          <w:rFonts w:ascii="Tahoma" w:eastAsia="Times New Roman" w:hAnsi="Tahoma" w:cs="Tahoma"/>
          <w:color w:val="000000"/>
          <w:sz w:val="18"/>
          <w:szCs w:val="18"/>
        </w:rPr>
      </w:pPr>
      <w:r w:rsidRPr="00ED4EC8">
        <w:rPr>
          <w:rFonts w:ascii="Georgia" w:eastAsia="Times New Roman" w:hAnsi="Georgia" w:cs="Tahoma"/>
          <w:color w:val="000000"/>
          <w:sz w:val="18"/>
          <w:szCs w:val="18"/>
        </w:rPr>
        <w:t>B. </w:t>
      </w:r>
      <w:r w:rsidRPr="00ED4EC8">
        <w:rPr>
          <w:rFonts w:ascii="Georgia" w:eastAsia="Times New Roman" w:hAnsi="Georgia" w:cs="Tahoma"/>
          <w:color w:val="000000"/>
          <w:sz w:val="18"/>
        </w:rPr>
        <w:t> </w:t>
      </w:r>
      <w:r w:rsidRPr="00ED4EC8">
        <w:rPr>
          <w:rFonts w:ascii="Georgia" w:eastAsia="Times New Roman" w:hAnsi="Georgia" w:cs="Tahoma"/>
          <w:color w:val="000000"/>
          <w:sz w:val="18"/>
          <w:szCs w:val="18"/>
        </w:rPr>
        <w:t>sedentary                                               E. curiosity</w:t>
      </w:r>
    </w:p>
    <w:p w:rsidR="00ED4EC8" w:rsidRPr="00ED4EC8" w:rsidRDefault="00ED4EC8" w:rsidP="00ED4EC8">
      <w:pPr>
        <w:shd w:val="clear" w:color="auto" w:fill="FFFFFF"/>
        <w:spacing w:after="0" w:line="375" w:lineRule="atLeast"/>
        <w:ind w:left="540"/>
        <w:rPr>
          <w:rFonts w:ascii="Tahoma" w:eastAsia="Times New Roman" w:hAnsi="Tahoma" w:cs="Tahoma"/>
          <w:color w:val="000000"/>
          <w:sz w:val="18"/>
          <w:szCs w:val="18"/>
        </w:rPr>
      </w:pPr>
      <w:r w:rsidRPr="00ED4EC8">
        <w:rPr>
          <w:rFonts w:ascii="Georgia" w:eastAsia="Times New Roman" w:hAnsi="Georgia" w:cs="Tahoma"/>
          <w:color w:val="000000"/>
          <w:sz w:val="18"/>
          <w:szCs w:val="18"/>
        </w:rPr>
        <w:t>C. </w:t>
      </w:r>
      <w:r w:rsidRPr="00ED4EC8">
        <w:rPr>
          <w:rFonts w:ascii="Georgia" w:eastAsia="Times New Roman" w:hAnsi="Georgia" w:cs="Tahoma"/>
          <w:color w:val="000000"/>
          <w:sz w:val="18"/>
        </w:rPr>
        <w:t> </w:t>
      </w:r>
      <w:r w:rsidRPr="00ED4EC8">
        <w:rPr>
          <w:rFonts w:ascii="Georgia" w:eastAsia="Times New Roman" w:hAnsi="Georgia" w:cs="Tahoma"/>
          <w:color w:val="000000"/>
          <w:sz w:val="18"/>
          <w:szCs w:val="18"/>
        </w:rPr>
        <w:t>indiscriminate                                      F. logic</w:t>
      </w:r>
    </w:p>
    <w:p w:rsidR="00ED4EC8" w:rsidRPr="00ED4EC8" w:rsidRDefault="00ED4EC8" w:rsidP="00ED4EC8">
      <w:pPr>
        <w:shd w:val="clear" w:color="auto" w:fill="FFFFFF"/>
        <w:spacing w:after="0" w:line="375" w:lineRule="atLeast"/>
        <w:ind w:left="30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7. In their day to day decision making, many senior managers do not follow the</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apparently rational model (i)____  by orthodox management experts, but rather rely</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on intuitive processes that often appear (ii)____ and iconoclastic.</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000000"/>
          <w:sz w:val="18"/>
        </w:rPr>
        <w:t>                 Blank (i)                                                      Blank ii</w:t>
      </w:r>
    </w:p>
    <w:p w:rsidR="00ED4EC8" w:rsidRPr="00ED4EC8" w:rsidRDefault="00ED4EC8" w:rsidP="00ED4EC8">
      <w:pPr>
        <w:shd w:val="clear" w:color="auto" w:fill="FFFFFF"/>
        <w:spacing w:after="0" w:line="375" w:lineRule="atLeast"/>
        <w:ind w:left="660"/>
        <w:rPr>
          <w:rFonts w:ascii="Tahoma" w:eastAsia="Times New Roman" w:hAnsi="Tahoma" w:cs="Tahoma"/>
          <w:color w:val="000000"/>
          <w:sz w:val="18"/>
          <w:szCs w:val="18"/>
        </w:rPr>
      </w:pPr>
      <w:r w:rsidRPr="00ED4EC8">
        <w:rPr>
          <w:rFonts w:ascii="Georgia" w:eastAsia="Times New Roman" w:hAnsi="Georgia" w:cs="Tahoma"/>
          <w:color w:val="000000"/>
          <w:sz w:val="18"/>
          <w:szCs w:val="18"/>
        </w:rPr>
        <w:t>A. </w:t>
      </w:r>
      <w:r w:rsidRPr="00ED4EC8">
        <w:rPr>
          <w:rFonts w:ascii="Georgia" w:eastAsia="Times New Roman" w:hAnsi="Georgia" w:cs="Tahoma"/>
          <w:color w:val="000000"/>
          <w:sz w:val="18"/>
        </w:rPr>
        <w:t> </w:t>
      </w:r>
      <w:r w:rsidRPr="00ED4EC8">
        <w:rPr>
          <w:rFonts w:ascii="Georgia" w:eastAsia="Times New Roman" w:hAnsi="Georgia" w:cs="Tahoma"/>
          <w:color w:val="000000"/>
          <w:sz w:val="18"/>
          <w:szCs w:val="18"/>
        </w:rPr>
        <w:t>inundated                                               D. capricious</w:t>
      </w:r>
    </w:p>
    <w:p w:rsidR="00ED4EC8" w:rsidRPr="00ED4EC8" w:rsidRDefault="00ED4EC8" w:rsidP="00ED4EC8">
      <w:pPr>
        <w:shd w:val="clear" w:color="auto" w:fill="FFFFFF"/>
        <w:spacing w:after="0" w:line="375" w:lineRule="atLeast"/>
        <w:ind w:left="660"/>
        <w:rPr>
          <w:rFonts w:ascii="Tahoma" w:eastAsia="Times New Roman" w:hAnsi="Tahoma" w:cs="Tahoma"/>
          <w:color w:val="000000"/>
          <w:sz w:val="18"/>
          <w:szCs w:val="18"/>
        </w:rPr>
      </w:pPr>
      <w:r w:rsidRPr="00ED4EC8">
        <w:rPr>
          <w:rFonts w:ascii="Georgia" w:eastAsia="Times New Roman" w:hAnsi="Georgia" w:cs="Tahoma"/>
          <w:color w:val="000000"/>
          <w:sz w:val="18"/>
          <w:szCs w:val="18"/>
        </w:rPr>
        <w:t>B. </w:t>
      </w:r>
      <w:r w:rsidRPr="00ED4EC8">
        <w:rPr>
          <w:rFonts w:ascii="Georgia" w:eastAsia="Times New Roman" w:hAnsi="Georgia" w:cs="Tahoma"/>
          <w:color w:val="000000"/>
          <w:sz w:val="18"/>
        </w:rPr>
        <w:t> </w:t>
      </w:r>
      <w:r w:rsidRPr="00ED4EC8">
        <w:rPr>
          <w:rFonts w:ascii="Georgia" w:eastAsia="Times New Roman" w:hAnsi="Georgia" w:cs="Tahoma"/>
          <w:color w:val="000000"/>
          <w:sz w:val="18"/>
          <w:szCs w:val="18"/>
        </w:rPr>
        <w:t>inured                                                      E. tenacious</w:t>
      </w:r>
    </w:p>
    <w:p w:rsidR="00ED4EC8" w:rsidRPr="00ED4EC8" w:rsidRDefault="00ED4EC8" w:rsidP="00ED4EC8">
      <w:pPr>
        <w:shd w:val="clear" w:color="auto" w:fill="FFFFFF"/>
        <w:spacing w:after="0" w:line="375" w:lineRule="atLeast"/>
        <w:ind w:left="660"/>
        <w:rPr>
          <w:rFonts w:ascii="Tahoma" w:eastAsia="Times New Roman" w:hAnsi="Tahoma" w:cs="Tahoma"/>
          <w:color w:val="000000"/>
          <w:sz w:val="18"/>
          <w:szCs w:val="18"/>
        </w:rPr>
      </w:pPr>
      <w:r w:rsidRPr="00ED4EC8">
        <w:rPr>
          <w:rFonts w:ascii="Georgia" w:eastAsia="Times New Roman" w:hAnsi="Georgia" w:cs="Tahoma"/>
          <w:color w:val="000000"/>
          <w:sz w:val="18"/>
          <w:szCs w:val="18"/>
        </w:rPr>
        <w:t>C. </w:t>
      </w:r>
      <w:r w:rsidRPr="00ED4EC8">
        <w:rPr>
          <w:rFonts w:ascii="Georgia" w:eastAsia="Times New Roman" w:hAnsi="Georgia" w:cs="Tahoma"/>
          <w:color w:val="000000"/>
          <w:sz w:val="18"/>
        </w:rPr>
        <w:t> </w:t>
      </w:r>
      <w:r w:rsidRPr="00ED4EC8">
        <w:rPr>
          <w:rFonts w:ascii="Georgia" w:eastAsia="Times New Roman" w:hAnsi="Georgia" w:cs="Tahoma"/>
          <w:color w:val="000000"/>
          <w:sz w:val="18"/>
          <w:szCs w:val="18"/>
        </w:rPr>
        <w:t>bolstered                                                  F. raucous</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8. This drug holds out great hope that toxic goiter will no longer be a surgical condition.</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(i) ____, present knowledge does not (ii) ____ final analysis of a sufficient number of</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patients to  indicate how frequently the drug may (iii) ____ the need for surgical</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intervention. It is known,  however, that under a number of circumstances,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particularly in patients with nodular goiter, in those patients with thyroid crises, and</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perhaps under some other conditions, operation is still the prime form of treatment.</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lastRenderedPageBreak/>
        <w:t>               </w:t>
      </w:r>
      <w:r w:rsidRPr="00ED4EC8">
        <w:rPr>
          <w:rFonts w:ascii="Georgia" w:eastAsia="Times New Roman" w:hAnsi="Georgia" w:cs="Tahoma"/>
          <w:b/>
          <w:bCs/>
          <w:color w:val="000000"/>
          <w:sz w:val="18"/>
          <w:u w:val="single"/>
        </w:rPr>
        <w:t>Blank (i)</w:t>
      </w:r>
      <w:r w:rsidRPr="00ED4EC8">
        <w:rPr>
          <w:rFonts w:ascii="Georgia" w:eastAsia="Times New Roman" w:hAnsi="Georgia" w:cs="Tahoma"/>
          <w:color w:val="000000"/>
          <w:sz w:val="18"/>
          <w:szCs w:val="18"/>
        </w:rPr>
        <w:t>                                                     </w:t>
      </w:r>
      <w:r w:rsidRPr="00ED4EC8">
        <w:rPr>
          <w:rFonts w:ascii="Georgia" w:eastAsia="Times New Roman" w:hAnsi="Georgia" w:cs="Tahoma"/>
          <w:color w:val="000000"/>
          <w:sz w:val="18"/>
        </w:rPr>
        <w:t> </w:t>
      </w:r>
      <w:r w:rsidRPr="00ED4EC8">
        <w:rPr>
          <w:rFonts w:ascii="Georgia" w:eastAsia="Times New Roman" w:hAnsi="Georgia" w:cs="Tahoma"/>
          <w:b/>
          <w:bCs/>
          <w:color w:val="000000"/>
          <w:sz w:val="18"/>
          <w:u w:val="single"/>
        </w:rPr>
        <w:t>Blank (ii)</w:t>
      </w:r>
      <w:r w:rsidRPr="00ED4EC8">
        <w:rPr>
          <w:rFonts w:ascii="Georgia" w:eastAsia="Times New Roman" w:hAnsi="Georgia" w:cs="Tahoma"/>
          <w:b/>
          <w:bCs/>
          <w:color w:val="000000"/>
          <w:sz w:val="18"/>
        </w:rPr>
        <w:t>                      </w:t>
      </w:r>
      <w:r w:rsidRPr="00ED4EC8">
        <w:rPr>
          <w:rFonts w:ascii="Georgia" w:eastAsia="Times New Roman" w:hAnsi="Georgia" w:cs="Tahoma"/>
          <w:b/>
          <w:bCs/>
          <w:color w:val="000000"/>
          <w:sz w:val="18"/>
          <w:u w:val="single"/>
        </w:rPr>
        <w:t>Blank (iii)</w:t>
      </w:r>
    </w:p>
    <w:p w:rsidR="00ED4EC8" w:rsidRPr="00ED4EC8" w:rsidRDefault="00ED4EC8" w:rsidP="00ED4EC8">
      <w:pPr>
        <w:shd w:val="clear" w:color="auto" w:fill="FFFFFF"/>
        <w:spacing w:after="0" w:line="375" w:lineRule="atLeast"/>
        <w:ind w:left="660"/>
        <w:rPr>
          <w:rFonts w:ascii="Tahoma" w:eastAsia="Times New Roman" w:hAnsi="Tahoma" w:cs="Tahoma"/>
          <w:color w:val="000000"/>
          <w:sz w:val="18"/>
          <w:szCs w:val="18"/>
        </w:rPr>
      </w:pPr>
      <w:r w:rsidRPr="00ED4EC8">
        <w:rPr>
          <w:rFonts w:ascii="Georgia" w:eastAsia="Times New Roman" w:hAnsi="Georgia" w:cs="Tahoma"/>
          <w:color w:val="000000"/>
          <w:sz w:val="18"/>
          <w:szCs w:val="18"/>
        </w:rPr>
        <w:t>A. </w:t>
      </w:r>
      <w:r w:rsidRPr="00ED4EC8">
        <w:rPr>
          <w:rFonts w:ascii="Georgia" w:eastAsia="Times New Roman" w:hAnsi="Georgia" w:cs="Tahoma"/>
          <w:color w:val="000000"/>
          <w:sz w:val="18"/>
        </w:rPr>
        <w:t> </w:t>
      </w:r>
      <w:r w:rsidRPr="00ED4EC8">
        <w:rPr>
          <w:rFonts w:ascii="Georgia" w:eastAsia="Times New Roman" w:hAnsi="Georgia" w:cs="Tahoma"/>
          <w:color w:val="000000"/>
          <w:sz w:val="18"/>
          <w:szCs w:val="18"/>
        </w:rPr>
        <w:t>Thus                                                          D. relegate                     G. ostracize</w:t>
      </w:r>
    </w:p>
    <w:p w:rsidR="00ED4EC8" w:rsidRPr="00ED4EC8" w:rsidRDefault="00ED4EC8" w:rsidP="00ED4EC8">
      <w:pPr>
        <w:shd w:val="clear" w:color="auto" w:fill="FFFFFF"/>
        <w:spacing w:after="0" w:line="375" w:lineRule="atLeast"/>
        <w:ind w:left="660"/>
        <w:rPr>
          <w:rFonts w:ascii="Tahoma" w:eastAsia="Times New Roman" w:hAnsi="Tahoma" w:cs="Tahoma"/>
          <w:color w:val="000000"/>
          <w:sz w:val="18"/>
          <w:szCs w:val="18"/>
        </w:rPr>
      </w:pPr>
      <w:r w:rsidRPr="00ED4EC8">
        <w:rPr>
          <w:rFonts w:ascii="Georgia" w:eastAsia="Times New Roman" w:hAnsi="Georgia" w:cs="Tahoma"/>
          <w:color w:val="000000"/>
          <w:sz w:val="18"/>
          <w:szCs w:val="18"/>
        </w:rPr>
        <w:t>B. </w:t>
      </w:r>
      <w:r w:rsidRPr="00ED4EC8">
        <w:rPr>
          <w:rFonts w:ascii="Georgia" w:eastAsia="Times New Roman" w:hAnsi="Georgia" w:cs="Tahoma"/>
          <w:color w:val="000000"/>
          <w:sz w:val="18"/>
        </w:rPr>
        <w:t> </w:t>
      </w:r>
      <w:r w:rsidRPr="00ED4EC8">
        <w:rPr>
          <w:rFonts w:ascii="Georgia" w:eastAsia="Times New Roman" w:hAnsi="Georgia" w:cs="Tahoma"/>
          <w:color w:val="000000"/>
          <w:sz w:val="18"/>
          <w:szCs w:val="18"/>
        </w:rPr>
        <w:t>In a similar vein                                    E.  sanction                   H. depreciate</w:t>
      </w:r>
    </w:p>
    <w:p w:rsidR="00ED4EC8" w:rsidRPr="00ED4EC8" w:rsidRDefault="00ED4EC8" w:rsidP="00ED4EC8">
      <w:pPr>
        <w:shd w:val="clear" w:color="auto" w:fill="FFFFFF"/>
        <w:spacing w:after="0" w:line="375" w:lineRule="atLeast"/>
        <w:ind w:left="660"/>
        <w:rPr>
          <w:rFonts w:ascii="Tahoma" w:eastAsia="Times New Roman" w:hAnsi="Tahoma" w:cs="Tahoma"/>
          <w:color w:val="000000"/>
          <w:sz w:val="18"/>
          <w:szCs w:val="18"/>
        </w:rPr>
      </w:pPr>
      <w:r w:rsidRPr="00ED4EC8">
        <w:rPr>
          <w:rFonts w:ascii="Georgia" w:eastAsia="Times New Roman" w:hAnsi="Georgia" w:cs="Tahoma"/>
          <w:color w:val="000000"/>
          <w:sz w:val="18"/>
          <w:szCs w:val="18"/>
        </w:rPr>
        <w:t>C. </w:t>
      </w:r>
      <w:r w:rsidRPr="00ED4EC8">
        <w:rPr>
          <w:rFonts w:ascii="Georgia" w:eastAsia="Times New Roman" w:hAnsi="Georgia" w:cs="Tahoma"/>
          <w:color w:val="000000"/>
          <w:sz w:val="18"/>
        </w:rPr>
        <w:t> </w:t>
      </w:r>
      <w:r w:rsidRPr="00ED4EC8">
        <w:rPr>
          <w:rFonts w:ascii="Georgia" w:eastAsia="Times New Roman" w:hAnsi="Georgia" w:cs="Tahoma"/>
          <w:color w:val="000000"/>
          <w:sz w:val="18"/>
          <w:szCs w:val="18"/>
        </w:rPr>
        <w:t>As yet                                                        F.  address                       I. circumvent</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B22222"/>
          <w:sz w:val="18"/>
        </w:rPr>
        <w:t>For each of Questions 9- 10, select the two answer choices that when used to complete the sentence blank, fit the meaning of the sentence as a whole and produce completed sentences that are alike in meaning.</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9. Beth’s neighborhood was zoned for commercial use, so she had no ____ when the grocery</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000000"/>
          <w:sz w:val="18"/>
          <w:szCs w:val="18"/>
        </w:rPr>
        <w:t>     opened next door.</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A. recourse</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B. concern</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C. disparity</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D. alternative</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E. apprehension</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F. emotion</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10. The president of the company was shocked when he arrived at the quiet boardroom the</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day  after the stock market crash; rather than exhibiting outrage, the members of the</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        board manifested an air of ____.</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A. anger</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B. impassivity</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C. inquisitiveness</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D. resentment</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E. drawback</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Georgia" w:eastAsia="Times New Roman" w:hAnsi="Georgia" w:cs="Tahoma"/>
          <w:color w:val="000000"/>
          <w:sz w:val="18"/>
          <w:szCs w:val="18"/>
        </w:rPr>
        <w:t>F. indifference</w:t>
      </w:r>
    </w:p>
    <w:p w:rsidR="00ED4EC8" w:rsidRPr="00ED4EC8" w:rsidRDefault="00ED4EC8" w:rsidP="00ED4EC8">
      <w:pPr>
        <w:shd w:val="clear" w:color="auto" w:fill="FFFFFF"/>
        <w:spacing w:after="0" w:line="375" w:lineRule="atLeast"/>
        <w:ind w:left="245"/>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B22222"/>
          <w:sz w:val="18"/>
        </w:rPr>
        <w:t>       Question 11 is based on this passage.</w:t>
      </w:r>
    </w:p>
    <w:p w:rsidR="00ED4EC8" w:rsidRPr="00ED4EC8" w:rsidRDefault="00ED4EC8" w:rsidP="00ED4EC8">
      <w:pPr>
        <w:shd w:val="clear" w:color="auto" w:fill="FFFFFF"/>
        <w:spacing w:after="0" w:line="375" w:lineRule="atLeast"/>
        <w:ind w:left="425"/>
        <w:rPr>
          <w:rFonts w:ascii="Tahoma" w:eastAsia="Times New Roman" w:hAnsi="Tahoma" w:cs="Tahoma"/>
          <w:color w:val="000000"/>
          <w:sz w:val="18"/>
          <w:szCs w:val="18"/>
        </w:rPr>
      </w:pPr>
      <w:r w:rsidRPr="00ED4EC8">
        <w:rPr>
          <w:rFonts w:ascii="Georgia" w:eastAsia="Times New Roman" w:hAnsi="Georgia" w:cs="Tahoma"/>
          <w:color w:val="000000"/>
          <w:sz w:val="18"/>
          <w:szCs w:val="18"/>
        </w:rPr>
        <w:t>        Since the 55-mile-per-hour speed limit was mandated on our highways, both money</w:t>
      </w:r>
    </w:p>
    <w:p w:rsidR="00ED4EC8" w:rsidRPr="00ED4EC8" w:rsidRDefault="00ED4EC8" w:rsidP="00ED4EC8">
      <w:pPr>
        <w:shd w:val="clear" w:color="auto" w:fill="FFFFFF"/>
        <w:spacing w:after="0" w:line="375" w:lineRule="atLeast"/>
        <w:ind w:left="425"/>
        <w:rPr>
          <w:rFonts w:ascii="Tahoma" w:eastAsia="Times New Roman" w:hAnsi="Tahoma" w:cs="Tahoma"/>
          <w:color w:val="000000"/>
          <w:sz w:val="18"/>
          <w:szCs w:val="18"/>
        </w:rPr>
      </w:pPr>
      <w:r w:rsidRPr="00ED4EC8">
        <w:rPr>
          <w:rFonts w:ascii="Georgia" w:eastAsia="Times New Roman" w:hAnsi="Georgia" w:cs="Tahoma"/>
          <w:color w:val="000000"/>
          <w:sz w:val="18"/>
          <w:szCs w:val="18"/>
        </w:rPr>
        <w:t>        and human lives have been saved.</w:t>
      </w:r>
    </w:p>
    <w:p w:rsidR="00ED4EC8" w:rsidRPr="00ED4EC8" w:rsidRDefault="00ED4EC8" w:rsidP="00ED4EC8">
      <w:pPr>
        <w:shd w:val="clear" w:color="auto" w:fill="FFFFFF"/>
        <w:spacing w:after="0" w:line="375" w:lineRule="atLeast"/>
        <w:ind w:left="440"/>
        <w:rPr>
          <w:rFonts w:ascii="Tahoma" w:eastAsia="Times New Roman" w:hAnsi="Tahoma" w:cs="Tahoma"/>
          <w:color w:val="000000"/>
          <w:sz w:val="18"/>
          <w:szCs w:val="18"/>
        </w:rPr>
      </w:pPr>
      <w:r w:rsidRPr="00ED4EC8">
        <w:rPr>
          <w:rFonts w:ascii="Georgia" w:eastAsia="Times New Roman" w:hAnsi="Georgia" w:cs="Tahoma"/>
          <w:b/>
          <w:bCs/>
          <w:color w:val="000000"/>
          <w:sz w:val="18"/>
        </w:rPr>
        <w:t>11. All of the following, if true, would strengthen the claim above EXCEPT:</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Most highway users find that travel times are not appreciably lengthened by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the 55-mile-per-hour speed limit.</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lastRenderedPageBreak/>
        <w:t>B. Highway driving at 55 miles per hour or less is more fuel-efficient than high-</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speed driving.</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Nearly all highway safety experts agree that more accidents occur at speeds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over 55 miles per hour than at lower speeds.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The percentage of fatalities occurring in highway accidents at speeds greater</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than 55 miles per hour is higher than that for low-speed accidents.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Automobiles last longer and require fewer repairs when driven at consistently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lower speeds.</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B22222"/>
          <w:sz w:val="18"/>
        </w:rPr>
        <w:t>        Question 12 is based on this passage.</w:t>
      </w:r>
    </w:p>
    <w:p w:rsidR="00ED4EC8" w:rsidRPr="00ED4EC8" w:rsidRDefault="00ED4EC8" w:rsidP="00ED4EC8">
      <w:pPr>
        <w:shd w:val="clear" w:color="auto" w:fill="FFFFFF"/>
        <w:spacing w:after="0" w:line="375" w:lineRule="atLeast"/>
        <w:ind w:left="425"/>
        <w:rPr>
          <w:rFonts w:ascii="Tahoma" w:eastAsia="Times New Roman" w:hAnsi="Tahoma" w:cs="Tahoma"/>
          <w:color w:val="000000"/>
          <w:sz w:val="18"/>
          <w:szCs w:val="18"/>
        </w:rPr>
      </w:pPr>
      <w:r w:rsidRPr="00ED4EC8">
        <w:rPr>
          <w:rFonts w:ascii="Georgia" w:eastAsia="Times New Roman" w:hAnsi="Georgia" w:cs="Tahoma"/>
          <w:color w:val="000000"/>
          <w:sz w:val="18"/>
          <w:szCs w:val="18"/>
        </w:rPr>
        <w:t>         In a marketing study, consumers were given two unlabeled cartons of laundry detergent. One carton was bright green and yellow; the other was drab brown and gray. After using the detergent in the two cartons for one month, 83 percent of the consumers in the study reported that the detergent in the bright green and yellow carton cleaned better. This study shows that packaging has a significant impact on consumers’ judgment of the effectiveness of a laundry detergent.</w:t>
      </w:r>
    </w:p>
    <w:p w:rsidR="00ED4EC8" w:rsidRPr="00ED4EC8" w:rsidRDefault="00ED4EC8" w:rsidP="00ED4EC8">
      <w:pPr>
        <w:shd w:val="clear" w:color="auto" w:fill="FFFFFF"/>
        <w:spacing w:after="0" w:line="375" w:lineRule="atLeast"/>
        <w:ind w:left="440"/>
        <w:rPr>
          <w:rFonts w:ascii="Tahoma" w:eastAsia="Times New Roman" w:hAnsi="Tahoma" w:cs="Tahoma"/>
          <w:color w:val="000000"/>
          <w:sz w:val="18"/>
          <w:szCs w:val="18"/>
        </w:rPr>
      </w:pPr>
      <w:r w:rsidRPr="00ED4EC8">
        <w:rPr>
          <w:rFonts w:ascii="Georgia" w:eastAsia="Times New Roman" w:hAnsi="Georgia" w:cs="Tahoma"/>
          <w:b/>
          <w:bCs/>
          <w:color w:val="000000"/>
          <w:sz w:val="18"/>
        </w:rPr>
        <w:t>12. Which of the following, if true, would most strengthen the conclusion</w:t>
      </w:r>
    </w:p>
    <w:p w:rsidR="00ED4EC8" w:rsidRPr="00ED4EC8" w:rsidRDefault="00ED4EC8" w:rsidP="00ED4EC8">
      <w:pPr>
        <w:shd w:val="clear" w:color="auto" w:fill="FFFFFF"/>
        <w:spacing w:after="0" w:line="375" w:lineRule="atLeast"/>
        <w:ind w:left="440"/>
        <w:rPr>
          <w:rFonts w:ascii="Tahoma" w:eastAsia="Times New Roman" w:hAnsi="Tahoma" w:cs="Tahoma"/>
          <w:color w:val="000000"/>
          <w:sz w:val="18"/>
          <w:szCs w:val="18"/>
        </w:rPr>
      </w:pPr>
      <w:r w:rsidRPr="00ED4EC8">
        <w:rPr>
          <w:rFonts w:ascii="Georgia" w:eastAsia="Times New Roman" w:hAnsi="Georgia" w:cs="Tahoma"/>
          <w:b/>
          <w:bCs/>
          <w:color w:val="000000"/>
          <w:sz w:val="18"/>
        </w:rPr>
        <w:t>       drawn in the marketing study?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The detergent in the bright carton contained bleach crystals; the detergent in</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the drab carton did not.</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The detergents in the two cartons were the same.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The detergents in the two cartons were different, but they had both been</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laboratory tested.</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The detergent in the drab carton was a popular name brand; the detergent in</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the bright carton was generic.</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The detergent in the drab carton was generic; the detergent in the bright carton</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was a popular name brand.</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B22222"/>
          <w:sz w:val="18"/>
        </w:rPr>
        <w:t>       Question 13 is based on this passage.</w:t>
      </w:r>
    </w:p>
    <w:p w:rsidR="00ED4EC8" w:rsidRPr="00ED4EC8" w:rsidRDefault="00ED4EC8" w:rsidP="00ED4EC8">
      <w:pPr>
        <w:shd w:val="clear" w:color="auto" w:fill="FFFFFF"/>
        <w:spacing w:after="0" w:line="375" w:lineRule="atLeast"/>
        <w:ind w:left="425"/>
        <w:rPr>
          <w:rFonts w:ascii="Tahoma" w:eastAsia="Times New Roman" w:hAnsi="Tahoma" w:cs="Tahoma"/>
          <w:color w:val="000000"/>
          <w:sz w:val="18"/>
          <w:szCs w:val="18"/>
        </w:rPr>
      </w:pPr>
      <w:r w:rsidRPr="00ED4EC8">
        <w:rPr>
          <w:rFonts w:ascii="Georgia" w:eastAsia="Times New Roman" w:hAnsi="Georgia" w:cs="Tahoma"/>
          <w:color w:val="000000"/>
          <w:sz w:val="18"/>
          <w:szCs w:val="18"/>
        </w:rPr>
        <w:t>        Affirmative action is good business. So asserted the National Association of Manufacturers while urging retention of an executive order requiring some federal contractors to set numerical goals for hiring minorities and women. “Diversity in work force participation has produced new ideas in management, product development, and marketing,” the association claimed.</w:t>
      </w:r>
    </w:p>
    <w:p w:rsidR="00ED4EC8" w:rsidRPr="00ED4EC8" w:rsidRDefault="00ED4EC8" w:rsidP="00ED4EC8">
      <w:pPr>
        <w:shd w:val="clear" w:color="auto" w:fill="FFFFFF"/>
        <w:spacing w:after="0" w:line="375" w:lineRule="atLeast"/>
        <w:ind w:left="440"/>
        <w:rPr>
          <w:rFonts w:ascii="Tahoma" w:eastAsia="Times New Roman" w:hAnsi="Tahoma" w:cs="Tahoma"/>
          <w:color w:val="000000"/>
          <w:sz w:val="18"/>
          <w:szCs w:val="18"/>
        </w:rPr>
      </w:pPr>
      <w:r w:rsidRPr="00ED4EC8">
        <w:rPr>
          <w:rFonts w:ascii="Georgia" w:eastAsia="Times New Roman" w:hAnsi="Georgia" w:cs="Tahoma"/>
          <w:b/>
          <w:bCs/>
          <w:color w:val="000000"/>
          <w:sz w:val="18"/>
        </w:rPr>
        <w:t>13. The association’s argument as it is presented in the passage above would be</w:t>
      </w:r>
    </w:p>
    <w:p w:rsidR="00ED4EC8" w:rsidRPr="00ED4EC8" w:rsidRDefault="00ED4EC8" w:rsidP="00ED4EC8">
      <w:pPr>
        <w:shd w:val="clear" w:color="auto" w:fill="FFFFFF"/>
        <w:spacing w:after="0" w:line="375" w:lineRule="atLeast"/>
        <w:ind w:left="440"/>
        <w:rPr>
          <w:rFonts w:ascii="Tahoma" w:eastAsia="Times New Roman" w:hAnsi="Tahoma" w:cs="Tahoma"/>
          <w:color w:val="000000"/>
          <w:sz w:val="18"/>
          <w:szCs w:val="18"/>
        </w:rPr>
      </w:pPr>
      <w:r w:rsidRPr="00ED4EC8">
        <w:rPr>
          <w:rFonts w:ascii="Georgia" w:eastAsia="Times New Roman" w:hAnsi="Georgia" w:cs="Tahoma"/>
          <w:b/>
          <w:bCs/>
          <w:color w:val="000000"/>
          <w:sz w:val="18"/>
        </w:rPr>
        <w:t>        most strengthened if which of the following were true?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lastRenderedPageBreak/>
        <w:t>A. The percentage of minority and women workers in business has increased more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slowly than many minority and women’s groups would prefer.</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Those businesses with the highest percentages of minority and women workers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are those that have been the most innovative and profitable.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Disposable income has been rising as fast among minorities and women as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among the population as a whole.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The biggest growth in sales in the manufacturing sector has come in industries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that market the most innovative products.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Recent improvements in management practices have allowed many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manufacturers to experience enormous gains in worker productivity.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B22222"/>
          <w:sz w:val="18"/>
        </w:rPr>
        <w:t>       Question 14 is based on this passage.</w:t>
      </w:r>
    </w:p>
    <w:p w:rsidR="00ED4EC8" w:rsidRPr="00ED4EC8" w:rsidRDefault="00ED4EC8" w:rsidP="00ED4EC8">
      <w:pPr>
        <w:shd w:val="clear" w:color="auto" w:fill="FFFFFF"/>
        <w:spacing w:after="0" w:line="375" w:lineRule="atLeast"/>
        <w:ind w:left="425"/>
        <w:rPr>
          <w:rFonts w:ascii="Tahoma" w:eastAsia="Times New Roman" w:hAnsi="Tahoma" w:cs="Tahoma"/>
          <w:color w:val="000000"/>
          <w:sz w:val="18"/>
          <w:szCs w:val="18"/>
        </w:rPr>
      </w:pPr>
      <w:r w:rsidRPr="00ED4EC8">
        <w:rPr>
          <w:rFonts w:ascii="Georgia" w:eastAsia="Times New Roman" w:hAnsi="Georgia" w:cs="Tahoma"/>
          <w:color w:val="000000"/>
          <w:sz w:val="18"/>
          <w:szCs w:val="18"/>
        </w:rPr>
        <w:t>        With the emergence of biotechnology companies, it was feared that they would impose silence about proprietary results on their in-house researchers and their academic consultants. This constraint, in turn, would slow the development of biological science and engineering.</w:t>
      </w:r>
    </w:p>
    <w:p w:rsidR="00ED4EC8" w:rsidRPr="00ED4EC8" w:rsidRDefault="00ED4EC8" w:rsidP="00ED4EC8">
      <w:pPr>
        <w:shd w:val="clear" w:color="auto" w:fill="FFFFFF"/>
        <w:spacing w:after="0" w:line="375" w:lineRule="atLeast"/>
        <w:ind w:left="440"/>
        <w:rPr>
          <w:rFonts w:ascii="Tahoma" w:eastAsia="Times New Roman" w:hAnsi="Tahoma" w:cs="Tahoma"/>
          <w:color w:val="000000"/>
          <w:sz w:val="18"/>
          <w:szCs w:val="18"/>
        </w:rPr>
      </w:pPr>
      <w:r w:rsidRPr="00ED4EC8">
        <w:rPr>
          <w:rFonts w:ascii="Georgia" w:eastAsia="Times New Roman" w:hAnsi="Georgia" w:cs="Tahoma"/>
          <w:b/>
          <w:bCs/>
          <w:color w:val="000000"/>
          <w:sz w:val="18"/>
        </w:rPr>
        <w:t>14. Which of the following, if true, would tend to weaken most seriously the</w:t>
      </w:r>
    </w:p>
    <w:p w:rsidR="00ED4EC8" w:rsidRPr="00ED4EC8" w:rsidRDefault="00ED4EC8" w:rsidP="00ED4EC8">
      <w:pPr>
        <w:shd w:val="clear" w:color="auto" w:fill="FFFFFF"/>
        <w:spacing w:after="0" w:line="375" w:lineRule="atLeast"/>
        <w:ind w:left="440"/>
        <w:rPr>
          <w:rFonts w:ascii="Tahoma" w:eastAsia="Times New Roman" w:hAnsi="Tahoma" w:cs="Tahoma"/>
          <w:color w:val="000000"/>
          <w:sz w:val="18"/>
          <w:szCs w:val="18"/>
        </w:rPr>
      </w:pPr>
      <w:r w:rsidRPr="00ED4EC8">
        <w:rPr>
          <w:rFonts w:ascii="Georgia" w:eastAsia="Times New Roman" w:hAnsi="Georgia" w:cs="Tahoma"/>
          <w:b/>
          <w:bCs/>
          <w:color w:val="000000"/>
          <w:sz w:val="18"/>
        </w:rPr>
        <w:t>       prediction of scientific secrecy described above?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Biotechnological research funded by industry has reached some conclusions that</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are of major scientific importance.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When the results of scientific research are kept secret, independent researchers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are unable to build on those results.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Since the research priorities of biotechnology companies are not the same as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those of academic institutions, the financial support of research by such</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companies distorts the research agenda.</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To enhance the companies’ standing in the scientific community, the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biotechnology companies encourage employees to publish their results,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especially results that are important.</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Biotechnology companies devote some of their research resources to problems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that are of fundamental scientific importance and that are not expected to</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produce immediate practical applications.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B22222"/>
          <w:sz w:val="18"/>
        </w:rPr>
        <w:t>              Questions 15-21 are based on this passage.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xml:space="preserve">                The founders of the Republic viewed their revolution primarily in political rather than economic or social terms. And they talked about education as essential to the public good—a goal that took </w:t>
      </w:r>
      <w:r w:rsidRPr="00ED4EC8">
        <w:rPr>
          <w:rFonts w:ascii="Georgia" w:eastAsia="Times New Roman" w:hAnsi="Georgia" w:cs="Tahoma"/>
          <w:color w:val="000000"/>
          <w:sz w:val="18"/>
          <w:szCs w:val="18"/>
        </w:rPr>
        <w:lastRenderedPageBreak/>
        <w:t>precedence over knowledge as occupational training or as a means to self-fulfillment or self-improvement. Over and over again the Revolutionary generation, both liberal and conservative in outlook, asserted its conviction that the welfare of the Republic rested upon an educated citizenry and that schools, especially free public schools, would be the best means of educating the citizenry in civic values and the obligations required of everyone in a democratic republican society. All agreed that the principal ingredients of a civic education were literacy and the inculcation of patriotic and moral virtues, some others adding the study of history and the study of principles of the republican government itself.</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The founders, as was the case of almost all their successors, were long on exhortation   and rhetoric regarding the value of civic education, but they left it to the textbook writers to distill the essence of those values for school children. Texts in American history and government appeared as early as the 1790s. The textbook writers turned out to be very largely of conservative persuasion, more likely Federalist in outlook than Jeffersonian, and almost universally agreed that political virtue must rest upon moral and religious precepts. Since most textbook writers were New Englander, this meant that the texts were infused with Protestant and, above all, Puritan outlooks.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In the first half of the Republic, civic education in the schools emphasized the inculcation of civic values and made little attempt to develop participatory political skills. That was a task left to incipient political parties, town meetings, churches and the coffee or ale houses where men gathered for conversation. Additionally as a reading of certain Federalist papers of the period would demonstrate, the press probably did more to disseminate realistic as well as partisan knowledge of government than the schools. The goal of education, however, was to achieve a higher form of unum (one out of many used on the Great Seal of the U.S. and on several U.S. coins) for the new Republic. In the middle half of the nineteenth century, the political values taught in the public and private schools did not change substantially from those celebrated in the first fifty years of the Republic. In the textbooks of the day their rosy hues if anything became golden. To the resplendent values of liberty, equality, and a benevolent Christian morality were now added the middle-class virtues-especially of New England-of hard work, honesty and integrity, the rewards of individual effort, and obedience to parents and legitimate authority. But of all the political values taught in school, patriotism was preeminent; and whenever teachers explained to school children why they should love their country above all else, the idea of liberty assumed pride of place.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15.   The passage deals primarily with the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content of early textbooks on American history and government</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role of education in late eighteenth-and early to mid-nineteenth-century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America</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lastRenderedPageBreak/>
        <w:t>C. influence of New England Puritanism on early American values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origin and development of the Protestant work ethic in modern America</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establishment of universal free public education in America</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16.   According to the passage, the founders of the Republic regarded education</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primarily as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a religious obligation</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a private matter</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an unnecessary luxury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a matter of individual choice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a political necessity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17.   The author states that textbooks written in the middle part of the nineteenth</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century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departed radically in tone and style from earlier textbooks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mentioned for the first time the value of liberty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treated traditional civic virtues with even greater reverence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were commissioned by government agencies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contained no reference to conservative ideas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18.   Which of the following would LEAST likely have been the subject of an early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American textbook?</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basic rules of English grammar</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the American Revolution</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patriotism and other civic virtues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vocational education</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principles of American government</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19.   The author’s attitude toward the educational system she discusses can best be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described as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cynical and unpatriotic</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realistic and analytical</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pragmatic and frustrated</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disenchanted and bitter</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lastRenderedPageBreak/>
        <w:t>E. idealistic and naïve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20.   The passage provides information that would be helpful in answering which of</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the following questions?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Why were a disproportionate share of early American textbooks written by New</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England authors?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Was the Federalist party primarily a liberal or conservative force in early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American politics?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How many years of education did the founders believe were sufficient to instruct</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young citizens in civic virtue?</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What were that names of some of the Puritan authors who wrote early</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American textbooks?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Did most citizens of the early Republic agree with the founders that public</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education was essential to the welfare of the Republic?</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21.   According to the passage citizens of the early Republic learned about practical</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          political matters in all of the following ways EXCEPT</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A. reading newspapers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B. attending town meetings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C. conversing about political matters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D. reading textbooks</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Georgia" w:eastAsia="Times New Roman" w:hAnsi="Georgia" w:cs="Tahoma"/>
          <w:color w:val="000000"/>
          <w:sz w:val="18"/>
          <w:szCs w:val="18"/>
        </w:rPr>
        <w:t>E. attending church</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b/>
          <w:bCs/>
          <w:color w:val="000080"/>
          <w:sz w:val="18"/>
        </w:rPr>
        <w:t>Answer key:</w:t>
      </w:r>
      <w:r w:rsidRPr="00ED4EC8">
        <w:rPr>
          <w:rFonts w:ascii="Georgia" w:eastAsia="Times New Roman" w:hAnsi="Georgia" w:cs="Tahoma"/>
          <w:color w:val="000000"/>
          <w:sz w:val="18"/>
          <w:szCs w:val="18"/>
        </w:rPr>
        <w:t> </w:t>
      </w:r>
      <w:r w:rsidRPr="00ED4EC8">
        <w:rPr>
          <w:rFonts w:ascii="Georgia" w:eastAsia="Times New Roman" w:hAnsi="Georgia" w:cs="Tahoma"/>
          <w:color w:val="FF0000"/>
          <w:sz w:val="18"/>
          <w:szCs w:val="18"/>
        </w:rPr>
        <w:t>1. E      2. B          3. C       4. A        5. D       6. A/E            7. F/D      8. C/E/I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FF0000"/>
          <w:sz w:val="18"/>
          <w:szCs w:val="18"/>
        </w:rPr>
        <w:t>                          9. A/D    10. B/F     11. A     12. B       13. B      14. D     15. A       16. E   17. C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Georgia" w:eastAsia="Times New Roman" w:hAnsi="Georgia" w:cs="Tahoma"/>
          <w:color w:val="FF0000"/>
          <w:sz w:val="18"/>
          <w:szCs w:val="18"/>
        </w:rPr>
        <w:t>                         18. D      19. B  20. B    21. D</w:t>
      </w:r>
    </w:p>
    <w:p w:rsidR="00ED4EC8" w:rsidRPr="00ED4EC8" w:rsidRDefault="00ED4EC8" w:rsidP="00ED4EC8">
      <w:pPr>
        <w:shd w:val="clear" w:color="auto" w:fill="FFFFFF"/>
        <w:spacing w:after="0" w:line="375" w:lineRule="atLeast"/>
        <w:ind w:left="920"/>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ED4EC8" w:rsidRPr="00ED4EC8" w:rsidRDefault="00ED4EC8" w:rsidP="00ED4EC8">
      <w:pPr>
        <w:shd w:val="clear" w:color="auto" w:fill="FFFFFF"/>
        <w:spacing w:after="0" w:line="375" w:lineRule="atLeast"/>
        <w:rPr>
          <w:rFonts w:ascii="Tahoma" w:eastAsia="Times New Roman" w:hAnsi="Tahoma" w:cs="Tahoma"/>
          <w:color w:val="000000"/>
          <w:sz w:val="18"/>
          <w:szCs w:val="18"/>
        </w:rPr>
      </w:pPr>
      <w:r w:rsidRPr="00ED4EC8">
        <w:rPr>
          <w:rFonts w:ascii="Tahoma" w:eastAsia="Times New Roman" w:hAnsi="Tahoma" w:cs="Tahoma"/>
          <w:color w:val="000000"/>
          <w:sz w:val="18"/>
          <w:szCs w:val="18"/>
        </w:rPr>
        <w:t> </w:t>
      </w:r>
    </w:p>
    <w:p w:rsidR="009356C4" w:rsidRDefault="009356C4"/>
    <w:sectPr w:rsidR="009356C4"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4EC8"/>
    <w:rsid w:val="009356C4"/>
    <w:rsid w:val="00AB7100"/>
    <w:rsid w:val="00BA554E"/>
    <w:rsid w:val="00ED4EC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ED4E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E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4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EC8"/>
    <w:rPr>
      <w:b/>
      <w:bCs/>
    </w:rPr>
  </w:style>
  <w:style w:type="character" w:customStyle="1" w:styleId="apple-converted-space">
    <w:name w:val="apple-converted-space"/>
    <w:basedOn w:val="DefaultParagraphFont"/>
    <w:rsid w:val="00ED4EC8"/>
  </w:style>
</w:styles>
</file>

<file path=word/webSettings.xml><?xml version="1.0" encoding="utf-8"?>
<w:webSettings xmlns:r="http://schemas.openxmlformats.org/officeDocument/2006/relationships" xmlns:w="http://schemas.openxmlformats.org/wordprocessingml/2006/main">
  <w:divs>
    <w:div w:id="129297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2150</Words>
  <Characters>12256</Characters>
  <Application>Microsoft Office Word</Application>
  <DocSecurity>0</DocSecurity>
  <Lines>102</Lines>
  <Paragraphs>28</Paragraphs>
  <ScaleCrop>false</ScaleCrop>
  <Company/>
  <LinksUpToDate>false</LinksUpToDate>
  <CharactersWithSpaces>14378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2012-09-27T09:29:00Z</dcterms:created>
  <dcterms:modified xsi:type="dcterms:W3CDTF">2012-09-27T09:30:00Z</dcterms:modified>
</cp:coreProperties>
</file>