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ind w:left="1440" w:hanging="360"/>
        <w:jc w:val="center"/>
        <w:rPr>
          <w:sz w:val="38"/>
          <w:szCs w:val="38"/>
          <w:u w:val="single"/>
        </w:rPr>
      </w:pPr>
      <w:bookmarkStart w:colFirst="0" w:colLast="0" w:name="_ksumce4s0qxc" w:id="0"/>
      <w:bookmarkEnd w:id="0"/>
      <w:r w:rsidDel="00000000" w:rsidR="00000000" w:rsidRPr="00000000">
        <w:rPr>
          <w:sz w:val="38"/>
          <w:szCs w:val="38"/>
          <w:u w:val="single"/>
          <w:rtl w:val="0"/>
        </w:rPr>
        <w:t xml:space="preserve">Optimisation des Tuteurs Intelligents par la Détection de Dérives de Concept et l'Apprentissage Tout au Long de la Vie (Lifelong Learning)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v16hel7w8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Importance et Impact : Analyse Multidimensionnelle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L'implémentation d'un Système d'Aide à la Décision (SAD) basé sur l'apprentissage continu représente </w:t>
      </w:r>
      <w:r w:rsidDel="00000000" w:rsidR="00000000" w:rsidRPr="00000000">
        <w:rPr>
          <w:shd w:fill="fce5cd" w:val="clear"/>
          <w:rtl w:val="0"/>
        </w:rPr>
        <w:t xml:space="preserve">un changement de paradigme</w:t>
      </w:r>
      <w:r w:rsidDel="00000000" w:rsidR="00000000" w:rsidRPr="00000000">
        <w:rPr>
          <w:rtl w:val="0"/>
        </w:rPr>
        <w:t xml:space="preserve"> dans les technologies éducatives, passant de </w:t>
      </w:r>
      <w:r w:rsidDel="00000000" w:rsidR="00000000" w:rsidRPr="00000000">
        <w:rPr>
          <w:shd w:fill="fff2cc" w:val="clear"/>
          <w:rtl w:val="0"/>
        </w:rPr>
        <w:t xml:space="preserve">modèles statiques à des écosystèmes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adaptatifs et résilients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zf9bkndoj89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1. Incidences sur l'Expérience de l'Apprenant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L'apport majeur réside dans la transition d'une pédagogie de masse vers une </w:t>
      </w:r>
      <w:r w:rsidDel="00000000" w:rsidR="00000000" w:rsidRPr="00000000">
        <w:rPr>
          <w:b w:val="1"/>
          <w:bCs w:val="1"/>
          <w:rtl w:val="0"/>
        </w:rPr>
        <w:t xml:space="preserve">individualisation des trajectoires d'apprentissage</w:t>
      </w:r>
      <w:r w:rsidDel="00000000" w:rsidR="00000000" w:rsidRPr="00000000">
        <w:rPr>
          <w:rtl w:val="0"/>
        </w:rPr>
        <w:t xml:space="preserve"> à grande échelle.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Optimisation de la Charge Cognitive :</w:t>
      </w:r>
      <w:r w:rsidDel="00000000" w:rsidR="00000000" w:rsidRPr="00000000">
        <w:rPr>
          <w:shd w:fill="ffe599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En détectant les dérives liées à la fatigue ou à la saturation, le système permet d'ajuster la granularité des ressources, maintenant l'élève dans sa </w:t>
      </w:r>
      <w:r w:rsidDel="00000000" w:rsidR="00000000" w:rsidRPr="00000000">
        <w:rPr>
          <w:b w:val="1"/>
          <w:bCs w:val="1"/>
          <w:rtl w:val="0"/>
        </w:rPr>
        <w:t xml:space="preserve">Zone de Développement Proximal (ZPD)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Prévention de l'Attrétion (Drop-out)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L'identification précoce des signaux faibles de désengagement, via l'analyse des flux temporels, autorise une remédiation proactive avant que le décrochage ne devienne irréversible.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Renforcement de l'Autonomie :</w:t>
      </w:r>
      <w:r w:rsidDel="00000000" w:rsidR="00000000" w:rsidRPr="00000000">
        <w:rPr>
          <w:rtl w:val="0"/>
        </w:rPr>
        <w:t xml:space="preserve"> L'accès à des feedbacks explicables favorise la métacognition : l'étudiant comprend non seulement </w:t>
      </w:r>
      <w:r w:rsidDel="00000000" w:rsidR="00000000" w:rsidRPr="00000000">
        <w:rPr>
          <w:i w:val="1"/>
          <w:iCs w:val="1"/>
          <w:rtl w:val="0"/>
        </w:rPr>
        <w:t xml:space="preserve">ce</w:t>
      </w:r>
      <w:r w:rsidDel="00000000" w:rsidR="00000000" w:rsidRPr="00000000">
        <w:rPr>
          <w:rtl w:val="0"/>
        </w:rPr>
        <w:t xml:space="preserve"> qu'il doit apprendre, mais </w:t>
      </w:r>
      <w:r w:rsidDel="00000000" w:rsidR="00000000" w:rsidRPr="00000000">
        <w:rPr>
          <w:i w:val="1"/>
          <w:i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son comportement influence ses résultats.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baepyurcgi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 Transformation de la Posture de l'Enseignant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SAD agit comme </w:t>
      </w:r>
      <w:r w:rsidDel="00000000" w:rsidR="00000000" w:rsidRPr="00000000">
        <w:rPr>
          <w:shd w:fill="fff2cc" w:val="clear"/>
          <w:rtl w:val="0"/>
        </w:rPr>
        <w:t xml:space="preserve">un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assistant cognitif</w:t>
      </w:r>
      <w:r w:rsidDel="00000000" w:rsidR="00000000" w:rsidRPr="00000000">
        <w:rPr>
          <w:rtl w:val="0"/>
        </w:rPr>
        <w:t xml:space="preserve">, libérant l'enseignant des tâches de surveillance fastidieuses pour le recentrer sur l'ingénierie pédagogique et le mentorat.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Soutien à la Décision Evidence-Based :</w:t>
      </w:r>
      <w:r w:rsidDel="00000000" w:rsidR="00000000" w:rsidRPr="00000000">
        <w:rPr>
          <w:rtl w:val="0"/>
        </w:rPr>
        <w:t xml:space="preserve"> Grâce à l'audit des données et à la localisation des dérives , l'enseignant dispose de preuves empiriques pour valider ou infirmer ses intuitions pédagogiques.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Réduction de l'Asymétrie d'Information :</w:t>
      </w:r>
      <w:r w:rsidDel="00000000" w:rsidR="00000000" w:rsidRPr="00000000">
        <w:rPr>
          <w:rtl w:val="0"/>
        </w:rPr>
        <w:t xml:space="preserve"> Dans les contextes d'enseignement à distance ou hybride, le système comble le fossé informationnel en rendant visibles les dynamiques invisibles de la classe.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Pilotage Stratégique du Curriculum :</w:t>
      </w:r>
      <w:r w:rsidDel="00000000" w:rsidR="00000000" w:rsidRPr="00000000">
        <w:rPr>
          <w:rtl w:val="0"/>
        </w:rPr>
        <w:t xml:space="preserve"> L'analyse globale des dérives permet d'identifier les segments du cours présentant des défauts de conception, facilitant ainsi une amélioration continue du matériel didactique.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Synthèse des Apports</w:t>
      </w:r>
    </w:p>
    <w:tbl>
      <w:tblPr>
        <w:tblStyle w:val="Table1"/>
        <w:tblW w:w="1077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4425"/>
        <w:gridCol w:w="4500"/>
        <w:tblGridChange w:id="0">
          <w:tblGrid>
            <w:gridCol w:w="1845"/>
            <w:gridCol w:w="4425"/>
            <w:gridCol w:w="4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Effet sur l'Apprenant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 sur l'Enseignant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Temporelle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Réduction de la latence entre l'erreur et la correction.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Gain de temps sur le diagnostic des difficultés.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Personnalisation des contenus en temps réel.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Segmentation précise des profils d'apprentissage.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Éthique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Transparence du traitement algorithmique (XAI).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Responsabilisation des interventions pédagogiques.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u w:val="single"/>
          <w:shd w:fill="fce5cd" w:val="clear"/>
        </w:rPr>
      </w:pPr>
      <w:r w:rsidDel="00000000" w:rsidR="00000000" w:rsidRPr="00000000">
        <w:rPr>
          <w:u w:val="single"/>
          <w:shd w:fill="fce5cd" w:val="clear"/>
          <w:rtl w:val="0"/>
        </w:rPr>
        <w:t xml:space="preserve">Architecture systémique d'un SAD éducatif : de la typologie des données à l'apprentissage continu et explicable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38"/>
          <w:szCs w:val="38"/>
        </w:rPr>
      </w:pPr>
      <w:bookmarkStart w:colFirst="0" w:colLast="0" w:name="_wpvwwz6e0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5cu7e16dm3xx" w:id="5"/>
      <w:bookmarkEnd w:id="5"/>
      <w:r w:rsidDel="00000000" w:rsidR="00000000" w:rsidRPr="00000000">
        <w:rPr>
          <w:b w:val="1"/>
          <w:bCs w:val="1"/>
          <w:sz w:val="26"/>
          <w:szCs w:val="26"/>
          <w:shd w:fill="f6b26b" w:val="clear"/>
          <w:rtl w:val="0"/>
        </w:rPr>
        <w:t xml:space="preserve">   🔹 Phase 0 — Audit et Typologie des Données (Nouvelle)</w:t>
      </w:r>
    </w:p>
    <w:p w:rsidR="00000000" w:rsidDel="00000000" w:rsidP="00000000" w:rsidRDefault="00000000" w:rsidRPr="00000000" w14:paraId="00000024">
      <w:pPr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Objectif : Définir la structure du signal Avant de collecter, il faut savoir ce que l'on manipule. Cette phase permet de choisir les bons algorithmes de détection de dérive (Phase 4).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Données Statiques (Profil)</w:t>
      </w:r>
      <w:r w:rsidDel="00000000" w:rsidR="00000000" w:rsidRPr="00000000">
        <w:rPr>
          <w:rtl w:val="0"/>
        </w:rPr>
        <w:t xml:space="preserve"> : Niveau d'étude, langue maternelle, antécédents.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Données Dynamiques Continues (Flux)</w:t>
      </w:r>
      <w:r w:rsidDel="00000000" w:rsidR="00000000" w:rsidRPr="00000000">
        <w:rPr>
          <w:rtl w:val="0"/>
        </w:rPr>
        <w:t xml:space="preserve"> : Temps passé sur une page, score à un quiz (0-100), temps de réaction.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Données Dynamiques Catégorielles : </w:t>
      </w:r>
      <w:r w:rsidDel="00000000" w:rsidR="00000000" w:rsidRPr="00000000">
        <w:rPr>
          <w:rtl w:val="0"/>
        </w:rPr>
        <w:t xml:space="preserve">Type de ressource consultée (Vidéo/PDF), validation de badge (Succès/Échec).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Données Textuelles (NLP)</w:t>
      </w:r>
      <w:r w:rsidDel="00000000" w:rsidR="00000000" w:rsidRPr="00000000">
        <w:rPr>
          <w:rtl w:val="0"/>
        </w:rPr>
        <w:t xml:space="preserve"> : Forum, questions posées au chat, réponses ouvertes.</w:t>
      </w:r>
    </w:p>
    <w:p w:rsidR="00000000" w:rsidDel="00000000" w:rsidP="00000000" w:rsidRDefault="00000000" w:rsidRPr="00000000" w14:paraId="00000029">
      <w:pPr>
        <w:keepNext w:val="0"/>
        <w:keepLines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t6qs4knyz1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 Fondamentales (Éducation &amp; EDM)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Romero, C., &amp; Ventura, S. (2020).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Educational Data Mining and Learning Analytics: An Updated Survey.</w:t>
      </w:r>
    </w:p>
    <w:p w:rsidR="00000000" w:rsidDel="00000000" w:rsidP="00000000" w:rsidRDefault="00000000" w:rsidRPr="00000000" w14:paraId="0000002C">
      <w:pPr>
        <w:keepNext w:val="0"/>
        <w:keepLines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Baker, R. S. (2016).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Stupid Tutoring Systems, Intelligent Humans: A View on Educational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4uj3raz81zo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qhq560vjpgqm" w:id="8"/>
      <w:bookmarkEnd w:id="8"/>
      <w:r w:rsidDel="00000000" w:rsidR="00000000" w:rsidRPr="00000000">
        <w:rPr>
          <w:b w:val="1"/>
          <w:bCs w:val="1"/>
          <w:sz w:val="26"/>
          <w:szCs w:val="26"/>
          <w:shd w:fill="f6b26b" w:val="clear"/>
          <w:rtl w:val="0"/>
        </w:rPr>
        <w:t xml:space="preserve">🔹 Phase 1 — Acquisition et observation continue des données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nr5banai8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Objectif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e84489sll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Capturer la Dynamique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Dans un contexte éducatif, un apprenan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shd w:fill="f4cccc" w:val="clear"/>
          <w:rtl w:val="0"/>
        </w:rPr>
        <w:t xml:space="preserve"> change constamment (fatigue, motivation, nouvelle matière). </w:t>
      </w:r>
      <w:r w:rsidDel="00000000" w:rsidR="00000000" w:rsidRPr="00000000">
        <w:rPr>
          <w:rtl w:val="0"/>
        </w:rPr>
        <w:t xml:space="preserve">L'objectif est de modéliser ce comportement comme un </w:t>
      </w:r>
      <w:r w:rsidDel="00000000" w:rsidR="00000000" w:rsidRPr="00000000">
        <w:rPr>
          <w:b w:val="1"/>
          <w:bCs w:val="1"/>
          <w:rtl w:val="0"/>
        </w:rPr>
        <w:t xml:space="preserve">processus non stationnaire</w:t>
      </w:r>
      <w:r w:rsidDel="00000000" w:rsidR="00000000" w:rsidRPr="00000000">
        <w:rPr>
          <w:rtl w:val="0"/>
        </w:rPr>
        <w:t xml:space="preserve">. On utilise un flux de données temporel $(X_t, y_t)$ où chaque instant $t$ </w:t>
      </w:r>
      <w:r w:rsidDel="00000000" w:rsidR="00000000" w:rsidRPr="00000000">
        <w:rPr>
          <w:shd w:fill="f4cccc" w:val="clear"/>
          <w:rtl w:val="0"/>
        </w:rPr>
        <w:t xml:space="preserve">apporte une nouvelle information</w:t>
      </w:r>
      <w:r w:rsidDel="00000000" w:rsidR="00000000" w:rsidRPr="00000000">
        <w:rPr>
          <w:rtl w:val="0"/>
        </w:rPr>
        <w:t xml:space="preserve"> sur l'état de l'élève.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jvp3i28bge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 / Techniques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Streaming :</w:t>
      </w:r>
      <w:r w:rsidDel="00000000" w:rsidR="00000000" w:rsidRPr="00000000">
        <w:rPr>
          <w:rtl w:val="0"/>
        </w:rPr>
        <w:t xml:space="preserve"> On ne regarde pas toute l'année scolaire d'un coup. On utilise des </w:t>
      </w:r>
      <w:r w:rsidDel="00000000" w:rsidR="00000000" w:rsidRPr="00000000">
        <w:rPr>
          <w:b w:val="1"/>
          <w:bCs w:val="1"/>
          <w:rtl w:val="0"/>
        </w:rPr>
        <w:t xml:space="preserve">fenêtres glissantes</w:t>
      </w:r>
      <w:r w:rsidDel="00000000" w:rsidR="00000000" w:rsidRPr="00000000">
        <w:rPr>
          <w:rtl w:val="0"/>
        </w:rPr>
        <w:t xml:space="preserve"> (sliding windows) pour se focaliser sur les données les plus récentes ou des </w:t>
      </w:r>
      <w:r w:rsidDel="00000000" w:rsidR="00000000" w:rsidRPr="00000000">
        <w:rPr>
          <w:b w:val="1"/>
          <w:bCs w:val="1"/>
          <w:rtl w:val="0"/>
        </w:rPr>
        <w:t xml:space="preserve">fenêtres cumulatives</w:t>
      </w:r>
      <w:r w:rsidDel="00000000" w:rsidR="00000000" w:rsidRPr="00000000">
        <w:rPr>
          <w:rtl w:val="0"/>
        </w:rPr>
        <w:t xml:space="preserve"> pour voir l'évolution globale.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Agrégation Temporelle :</w:t>
      </w:r>
      <w:r w:rsidDel="00000000" w:rsidR="00000000" w:rsidRPr="00000000">
        <w:rPr>
          <w:rtl w:val="0"/>
        </w:rPr>
        <w:t xml:space="preserve"> On transforme les clics bruts en indicateurs significatifs (ex: "moyenne de temps par exercice cette semaine").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Comportemental :</w:t>
      </w:r>
      <w:r w:rsidDel="00000000" w:rsidR="00000000" w:rsidRPr="00000000">
        <w:rPr>
          <w:rtl w:val="0"/>
        </w:rPr>
        <w:t xml:space="preserve"> On crée des variables spécifiques à l'apprentissage, comme le taux de réactivité ou la régularité des connexions.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61ojlyh0by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Justification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les systèmes éducatifs, le comportement évolue sous l’effet 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la progression pédagogique,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contexte (enseignant, matière),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facteurs humains imprévisibles.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lj54u1g2ip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 et al. (2014) :</w:t>
      </w:r>
      <w:r w:rsidDel="00000000" w:rsidR="00000000" w:rsidRPr="00000000">
        <w:rPr>
          <w:rtl w:val="0"/>
        </w:rPr>
        <w:t xml:space="preserve"> La référence absolue sur l'adaptation aux dérives de concepts (Concept Drift).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Krawczyk et al. (2017) :</w:t>
      </w:r>
      <w:r w:rsidDel="00000000" w:rsidR="00000000" w:rsidRPr="00000000">
        <w:rPr>
          <w:rtl w:val="0"/>
        </w:rPr>
        <w:t xml:space="preserve"> Pour l'utilisation de l'apprentissage d'ensemble sur des flux de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l22je1eq61fq" w:id="14"/>
      <w:bookmarkEnd w:id="14"/>
      <w:r w:rsidDel="00000000" w:rsidR="00000000" w:rsidRPr="00000000">
        <w:rPr>
          <w:b w:val="1"/>
          <w:bCs w:val="1"/>
          <w:sz w:val="26"/>
          <w:szCs w:val="26"/>
          <w:shd w:fill="f6b26b" w:val="clear"/>
          <w:rtl w:val="0"/>
        </w:rPr>
        <w:t xml:space="preserve">🔹 Phase 2 — Prétraitement et structuration temporelle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knd48zf1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Préparer un terrain comparable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L'enjeu ici est de transformer les données brutes de la Phase 1 en un</w:t>
      </w:r>
      <w:r w:rsidDel="00000000" w:rsidR="00000000" w:rsidRPr="00000000">
        <w:rPr>
          <w:shd w:fill="f4cccc" w:val="clear"/>
          <w:rtl w:val="0"/>
        </w:rPr>
        <w:t xml:space="preserve"> format "propre"</w:t>
      </w:r>
      <w:r w:rsidDel="00000000" w:rsidR="00000000" w:rsidRPr="00000000">
        <w:rPr>
          <w:rtl w:val="0"/>
        </w:rPr>
        <w:t xml:space="preserve"> et cohérent. </w:t>
      </w:r>
      <w:r w:rsidDel="00000000" w:rsidR="00000000" w:rsidRPr="00000000">
        <w:rPr>
          <w:shd w:fill="f4cccc" w:val="clear"/>
          <w:rtl w:val="0"/>
        </w:rPr>
        <w:t xml:space="preserve">Pour détecter un changement réel (dérive)</w:t>
      </w:r>
      <w:r w:rsidDel="00000000" w:rsidR="00000000" w:rsidRPr="00000000">
        <w:rPr>
          <w:rtl w:val="0"/>
        </w:rPr>
        <w:t xml:space="preserve">, il faut que les données de la semaine </w:t>
      </w:r>
      <w:r w:rsidDel="00000000" w:rsidR="00000000" w:rsidRPr="00000000">
        <w:rPr>
          <w:shd w:fill="f4cccc" w:val="clear"/>
          <w:rtl w:val="0"/>
        </w:rPr>
        <w:t xml:space="preserve">A</w:t>
      </w:r>
      <w:r w:rsidDel="00000000" w:rsidR="00000000" w:rsidRPr="00000000">
        <w:rPr>
          <w:rtl w:val="0"/>
        </w:rPr>
        <w:t xml:space="preserve"> soient mathématiquement </w:t>
      </w:r>
      <w:r w:rsidDel="00000000" w:rsidR="00000000" w:rsidRPr="00000000">
        <w:rPr>
          <w:shd w:fill="f4cccc" w:val="clear"/>
          <w:rtl w:val="0"/>
        </w:rPr>
        <w:t xml:space="preserve">comparables</w:t>
      </w:r>
      <w:r w:rsidDel="00000000" w:rsidR="00000000" w:rsidRPr="00000000">
        <w:rPr>
          <w:rtl w:val="0"/>
        </w:rPr>
        <w:t xml:space="preserve"> à celles de la semaine</w:t>
      </w:r>
      <w:r w:rsidDel="00000000" w:rsidR="00000000" w:rsidRPr="00000000">
        <w:rPr>
          <w:shd w:fill="f4cccc" w:val="clear"/>
          <w:rtl w:val="0"/>
        </w:rPr>
        <w:t xml:space="preserve"> B</w:t>
      </w:r>
      <w:r w:rsidDel="00000000" w:rsidR="00000000" w:rsidRPr="00000000">
        <w:rPr>
          <w:rtl w:val="0"/>
        </w:rPr>
        <w:t xml:space="preserve">. On cherche à éliminer le "bruit" pour ne garder que le signal pédagogique.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9o1d5oy9d5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 / Techniques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Normalisation (Z-score, Min-Max) :</w:t>
      </w:r>
      <w:r w:rsidDel="00000000" w:rsidR="00000000" w:rsidRPr="00000000">
        <w:rPr>
          <w:rtl w:val="0"/>
        </w:rPr>
        <w:t xml:space="preserve"> On ramène toutes les variables sur une même échelle (ex: entre 0 et 1). Cela évite qu'une variable avec de grands chiffres (ex: nombre de clics) n'écrase une variable avec de petits chiffres (ex: score de l'examen).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Imputation (Mean, KNN, EM) :</w:t>
      </w:r>
      <w:r w:rsidDel="00000000" w:rsidR="00000000" w:rsidRPr="00000000">
        <w:rPr>
          <w:rtl w:val="0"/>
        </w:rPr>
        <w:t xml:space="preserve"> On gère les données manquantes. Si un élève ne se connecte pas un jour, le système "bouche les trous" intelligemment pour éviter les ruptures dans le flux.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Encodage binaire / ordinal :</w:t>
      </w:r>
      <w:r w:rsidDel="00000000" w:rsidR="00000000" w:rsidRPr="00000000">
        <w:rPr>
          <w:rtl w:val="0"/>
        </w:rPr>
        <w:t xml:space="preserve"> On traduit les données textuelles (ex: "Facile", "Moyen", "Difficile") en chiffres exploitables par les algorithmes.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Fenêtrage temporel (Sliding Windows) :</w:t>
      </w:r>
      <w:r w:rsidDel="00000000" w:rsidR="00000000" w:rsidRPr="00000000">
        <w:rPr>
          <w:rtl w:val="0"/>
        </w:rPr>
        <w:t xml:space="preserve"> On découpe le flux en séquences de temps fixes. C'est ce découpage qui permet au modèle de comparer le comportement "récent" au comportement "passé".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syfcfk68g0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Justification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mauvaise structuration temporelle fausse 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détection est réelle</w:t>
      </w:r>
      <w:r w:rsidDel="00000000" w:rsidR="00000000" w:rsidRPr="00000000">
        <w:rPr>
          <w:rtl w:val="0"/>
        </w:rPr>
        <w:t xml:space="preserve"> (pas de fausses alertes).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L'explication est logique</w:t>
      </w:r>
      <w:r w:rsidDel="00000000" w:rsidR="00000000" w:rsidRPr="00000000">
        <w:rPr>
          <w:rtl w:val="0"/>
        </w:rPr>
        <w:t xml:space="preserve"> (on comprend la cause du changement).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métriques sont 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np1f6ekc30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a6invjmkx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Bifet et al. (2018) :</w:t>
      </w:r>
      <w:r w:rsidDel="00000000" w:rsidR="00000000" w:rsidRPr="00000000">
        <w:rPr>
          <w:rtl w:val="0"/>
        </w:rPr>
        <w:t xml:space="preserve"> Ouvrage de référence sur le minage de flux de données (Data Stream Mining).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Webb et al. (2016) :</w:t>
      </w:r>
      <w:r w:rsidDel="00000000" w:rsidR="00000000" w:rsidRPr="00000000">
        <w:rPr>
          <w:rtl w:val="0"/>
        </w:rPr>
        <w:t xml:space="preserve"> Analyse approfondie sur la caractérisation de la dérive de concept pour éviter les erreurs d'interprétation.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4nang5u7gt5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1u1xdzfphoes" w:id="21"/>
      <w:bookmarkEnd w:id="21"/>
      <w:r w:rsidDel="00000000" w:rsidR="00000000" w:rsidRPr="00000000">
        <w:rPr>
          <w:b w:val="1"/>
          <w:bCs w:val="1"/>
          <w:sz w:val="26"/>
          <w:szCs w:val="26"/>
          <w:shd w:fill="f6b26b" w:val="clear"/>
          <w:rtl w:val="0"/>
        </w:rPr>
        <w:t xml:space="preserve">🔹 Phase 3 — Modélisation de référence (modèle d’observation)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2p0s2s5e0k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Objectif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xa7rjmuow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Créer un "Thermomètre" Intelligent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Il ne s'agit pas ici de construire le système qui donnera la note finale, mais de créer un </w:t>
      </w:r>
      <w:r w:rsidDel="00000000" w:rsidR="00000000" w:rsidRPr="00000000">
        <w:rPr>
          <w:b w:val="1"/>
          <w:bCs w:val="1"/>
          <w:rtl w:val="0"/>
        </w:rPr>
        <w:t xml:space="preserve">modèle d'observation stable</w:t>
      </w:r>
      <w:r w:rsidDel="00000000" w:rsidR="00000000" w:rsidRPr="00000000">
        <w:rPr>
          <w:rtl w:val="0"/>
        </w:rPr>
        <w:t xml:space="preserve">. Il sert de point de comparaison (baseline) pour identifier comment les variables (le temps passé, le nombre d'erreurs, etc.) influencent normalement la réussite de l'apprenant.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bookmarkStart w:colFirst="0" w:colLast="0" w:name="_oztfyjz5b67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Algorithmes possibles</w:t>
      </w: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685"/>
        <w:gridCol w:w="2130"/>
        <w:gridCol w:w="3015"/>
        <w:tblGridChange w:id="0">
          <w:tblGrid>
            <w:gridCol w:w="2430"/>
            <w:gridCol w:w="2685"/>
            <w:gridCol w:w="2130"/>
            <w:gridCol w:w="3015"/>
          </w:tblGrid>
        </w:tblGridChange>
      </w:tblGrid>
      <w:tr>
        <w:trPr>
          <w:cantSplit w:val="0"/>
          <w:trHeight w:val="73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Algorithme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Points Forts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Niveau d'Interprétabilité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Usage dans votre SAD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Random Forest / Gradient Boosting</w:t>
            </w:r>
            <w:r w:rsidDel="00000000" w:rsidR="00000000" w:rsidRPr="00000000">
              <w:rPr>
                <w:color w:val="1f1f1f"/>
                <w:rtl w:val="0"/>
              </w:rPr>
              <w:t xml:space="preserve"> (XGBoost, LightGBM)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Capture les relations complexes et non-linéaires. Très robuste aux données bruitées.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Moyen / Élevé</w:t>
            </w:r>
            <w:r w:rsidDel="00000000" w:rsidR="00000000" w:rsidRPr="00000000">
              <w:rPr>
                <w:color w:val="1f1f1f"/>
                <w:rtl w:val="0"/>
              </w:rPr>
              <w:t xml:space="preserve"> (via SHAP)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Modèle de performance pour détecter les signaux comportementaux fins.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Simplicité mathématique extrême. Calcul très rapide.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</w:t>
            </w:r>
            <w:r w:rsidDel="00000000" w:rsidR="00000000" w:rsidRPr="00000000">
              <w:rPr>
                <w:color w:val="1f1f1f"/>
                <w:rtl w:val="0"/>
              </w:rPr>
              <w:t xml:space="preserve"> (Transparent)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Modèle de base pour valider les tendances globales de manière indiscutable.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Neural Networks Légers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Excellente capacité de généralisation sur de gros flux de données.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Modéré</w:t>
            </w:r>
            <w:r w:rsidDel="00000000" w:rsidR="00000000" w:rsidRPr="00000000">
              <w:rPr>
                <w:color w:val="1f1f1f"/>
                <w:rtl w:val="0"/>
              </w:rPr>
              <w:t xml:space="preserve"> (Interprétabilité locale)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Alternative quand les comportements deviennent trop multidimensionnels.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nroj93vpm7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94og5om27i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80xypfn5yg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hurvbv7qhu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Justification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modèles offrent 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Stabilité :</w:t>
      </w:r>
      <w:r w:rsidDel="00000000" w:rsidR="00000000" w:rsidRPr="00000000">
        <w:rPr>
          <w:rtl w:val="0"/>
        </w:rPr>
        <w:t xml:space="preserve"> Le modèle doit être robuste pour que, </w:t>
      </w:r>
      <w:r w:rsidDel="00000000" w:rsidR="00000000" w:rsidRPr="00000000">
        <w:rPr>
          <w:shd w:fill="ea9999" w:val="clear"/>
          <w:rtl w:val="0"/>
        </w:rPr>
        <w:t xml:space="preserve">si une dérive est détectée plus tard (Phase 4), on soit sûr qu'elle vient des données</w:t>
      </w:r>
      <w:r w:rsidDel="00000000" w:rsidR="00000000" w:rsidRPr="00000000">
        <w:rPr>
          <w:rtl w:val="0"/>
        </w:rPr>
        <w:t xml:space="preserve"> et non d'une instabilité du modèle lui-même.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Interprétabilité :</w:t>
      </w:r>
      <w:r w:rsidDel="00000000" w:rsidR="00000000" w:rsidRPr="00000000">
        <w:rPr>
          <w:rtl w:val="0"/>
        </w:rPr>
        <w:t xml:space="preserve"> On choisit ces modèles car ils s'intègrent parfaitement avec des outils comme </w:t>
      </w: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. Cela permettra, en Phase 7, d'</w:t>
      </w:r>
      <w:r w:rsidDel="00000000" w:rsidR="00000000" w:rsidRPr="00000000">
        <w:rPr>
          <w:shd w:fill="ea9999" w:val="clear"/>
          <w:rtl w:val="0"/>
        </w:rPr>
        <w:t xml:space="preserve">expliquer </w:t>
      </w:r>
      <w:r w:rsidDel="00000000" w:rsidR="00000000" w:rsidRPr="00000000">
        <w:rPr>
          <w:i w:val="1"/>
          <w:iCs w:val="1"/>
          <w:shd w:fill="ea9999" w:val="clear"/>
          <w:rtl w:val="0"/>
        </w:rPr>
        <w:t xml:space="preserve">pourquoi</w:t>
      </w:r>
      <w:r w:rsidDel="00000000" w:rsidR="00000000" w:rsidRPr="00000000">
        <w:rPr>
          <w:shd w:fill="ea9999" w:val="clear"/>
          <w:rtl w:val="0"/>
        </w:rPr>
        <w:t xml:space="preserve"> le comportement de l'apprenant a changé.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Compatibilité :</w:t>
      </w:r>
      <w:r w:rsidDel="00000000" w:rsidR="00000000" w:rsidRPr="00000000">
        <w:rPr>
          <w:rtl w:val="0"/>
        </w:rPr>
        <w:t xml:space="preserve"> Ils fonctionnent bien avec les flux de données structurés en fenêtres temporelles préparés à l'étape précédente.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uwsdkqmlot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Breiman (2001) :</w:t>
      </w:r>
      <w:r w:rsidDel="00000000" w:rsidR="00000000" w:rsidRPr="00000000">
        <w:rPr>
          <w:rtl w:val="0"/>
        </w:rPr>
        <w:t xml:space="preserve"> Pour les fondements de la stabilité des forêts aléatoires.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Chen &amp; Guestrin (2016) :</w:t>
      </w:r>
      <w:r w:rsidDel="00000000" w:rsidR="00000000" w:rsidRPr="00000000">
        <w:rPr>
          <w:rtl w:val="0"/>
        </w:rPr>
        <w:t xml:space="preserve"> Pour l'efficacité du boosting sur les données tabulaires.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3wp67nxxi4g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8"/>
          <w:szCs w:val="28"/>
          <w:shd w:fill="e69138" w:val="clear"/>
        </w:rPr>
      </w:pPr>
      <w:bookmarkStart w:colFirst="0" w:colLast="0" w:name="_x2fknkot98u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8"/>
          <w:szCs w:val="28"/>
          <w:shd w:fill="e69138" w:val="clear"/>
        </w:rPr>
      </w:pPr>
      <w:bookmarkStart w:colFirst="0" w:colLast="0" w:name="_u3l61ot1ntco" w:id="32"/>
      <w:bookmarkEnd w:id="32"/>
      <w:r w:rsidDel="00000000" w:rsidR="00000000" w:rsidRPr="00000000">
        <w:rPr>
          <w:b w:val="1"/>
          <w:bCs w:val="1"/>
          <w:sz w:val="28"/>
          <w:szCs w:val="28"/>
          <w:shd w:fill="e69138" w:val="clear"/>
          <w:rtl w:val="0"/>
        </w:rPr>
        <w:t xml:space="preserve">🔹 Phase 4 — Surveillance continue et détection de dérive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toj0e5qcj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Détecter la rupture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L'enjeu est de repérer le moment exact où le comportement de l'apprenant ne correspond plus statistiquement à ce que le modèle a appris. On cherche à </w:t>
      </w:r>
      <w:r w:rsidDel="00000000" w:rsidR="00000000" w:rsidRPr="00000000">
        <w:rPr>
          <w:shd w:fill="f4cccc" w:val="clear"/>
          <w:rtl w:val="0"/>
        </w:rPr>
        <w:t xml:space="preserve">identifier </w:t>
      </w: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dérive de concept (Concept Drift)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4cccc" w:val="clear"/>
          <w:rtl w:val="0"/>
        </w:rPr>
        <w:t xml:space="preserve">le lien entre les entrées (efforts de l'élève) et les sorties (résultats) a changé.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bookmarkStart w:colFirst="0" w:colLast="0" w:name="_2d71wnlvwz8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Algorithmes de détection</w:t>
      </w: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685"/>
        <w:gridCol w:w="2580"/>
        <w:gridCol w:w="2685"/>
        <w:tblGridChange w:id="0">
          <w:tblGrid>
            <w:gridCol w:w="1845"/>
            <w:gridCol w:w="2685"/>
            <w:gridCol w:w="2580"/>
            <w:gridCol w:w="2685"/>
          </w:tblGrid>
        </w:tblGridChange>
      </w:tblGrid>
      <w:tr>
        <w:trPr>
          <w:cantSplit w:val="0"/>
          <w:trHeight w:val="80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 qu'elle surveille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de dérive idéal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Mécanisme clé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moyenne des données (Input ou Erreur)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Brusque &amp; 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Fenêtre glissante qui se découpe et s'ajuste dynamiquement.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DDM / EDDM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 taux d'erreur du modèle ($y \neq \hat{y}$)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Brusque (Abrupt)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Utilise des seuils statistiques (Alerte / Drift) basés sur la variance de l'erreur.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Page-Hinkley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moyenne cumulative des valeurs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Graduelle (Incremental)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 d'une somme cumulative des écarts par rapport à la moyenne.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KS-test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distribution des données ($X$)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statistique non paramétrique comparant deux échantillons.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lu1fu9qdqb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Justification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shd w:fill="f4cccc" w:val="clear"/>
          <w:rtl w:val="0"/>
        </w:rPr>
        <w:t xml:space="preserve">ADWIN</w:t>
      </w:r>
      <w:r w:rsidDel="00000000" w:rsidR="00000000" w:rsidRPr="00000000">
        <w:rPr>
          <w:rtl w:val="0"/>
        </w:rPr>
        <w:t xml:space="preserve"> permet 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détection sans paramètre fixe,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automatique de la fenêtre,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compatibilité temps réel.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fpqs2wilm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Bifet &amp; Gavalda (2007) :</w:t>
      </w:r>
      <w:r w:rsidDel="00000000" w:rsidR="00000000" w:rsidRPr="00000000">
        <w:rPr>
          <w:rtl w:val="0"/>
        </w:rPr>
        <w:t xml:space="preserve"> L'article fondateur présentant l'algorithme ADWIN.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Hovakimyan et al. (2023) :</w:t>
      </w:r>
      <w:r w:rsidDel="00000000" w:rsidR="00000000" w:rsidRPr="00000000">
        <w:rPr>
          <w:rtl w:val="0"/>
        </w:rPr>
        <w:t xml:space="preserve"> Une revue systématique récente qui compare ces différentes méthodes de détection.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 et al. (2019) :</w:t>
      </w:r>
      <w:r w:rsidDel="00000000" w:rsidR="00000000" w:rsidRPr="00000000">
        <w:rPr>
          <w:rtl w:val="0"/>
        </w:rPr>
        <w:t xml:space="preserve"> Analyse complète de l'apprentissage sous dérive de concept.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e69138" w:val="clear"/>
        </w:rPr>
      </w:pPr>
      <w:bookmarkStart w:colFirst="0" w:colLast="0" w:name="_8wldrwbq1kyt" w:id="37"/>
      <w:bookmarkEnd w:id="37"/>
      <w:r w:rsidDel="00000000" w:rsidR="00000000" w:rsidRPr="00000000">
        <w:rPr>
          <w:b w:val="1"/>
          <w:bCs w:val="1"/>
          <w:sz w:val="26"/>
          <w:szCs w:val="26"/>
          <w:shd w:fill="e69138" w:val="clear"/>
          <w:rtl w:val="0"/>
        </w:rPr>
        <w:t xml:space="preserve">🔹 Phase 5 — Localisation et qualification de la dérive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qt86e25dw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Le Diagnostic Précis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L'idée est de</w:t>
      </w:r>
      <w:r w:rsidDel="00000000" w:rsidR="00000000" w:rsidRPr="00000000">
        <w:rPr>
          <w:shd w:fill="f4cccc" w:val="clear"/>
          <w:rtl w:val="0"/>
        </w:rPr>
        <w:t xml:space="preserve"> passer d'une alerte globale</w:t>
      </w:r>
      <w:r w:rsidDel="00000000" w:rsidR="00000000" w:rsidRPr="00000000">
        <w:rPr>
          <w:rtl w:val="0"/>
        </w:rPr>
        <w:t xml:space="preserve"> à une</w:t>
      </w:r>
      <w:r w:rsidDel="00000000" w:rsidR="00000000" w:rsidRPr="00000000">
        <w:rPr>
          <w:shd w:fill="f4cccc" w:val="clear"/>
          <w:rtl w:val="0"/>
        </w:rPr>
        <w:t xml:space="preserve"> compréhension granulaire</w:t>
      </w:r>
      <w:r w:rsidDel="00000000" w:rsidR="00000000" w:rsidRPr="00000000">
        <w:rPr>
          <w:rtl w:val="0"/>
        </w:rPr>
        <w:t xml:space="preserve">. On cherche à isoler les variables (features) responsables de la dérive pour déterminer si le changement est</w:t>
      </w:r>
      <w:r w:rsidDel="00000000" w:rsidR="00000000" w:rsidRPr="00000000">
        <w:rPr>
          <w:shd w:fill="f4cccc" w:val="clear"/>
          <w:rtl w:val="0"/>
        </w:rPr>
        <w:t xml:space="preserve"> profond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shd w:fill="f4cccc" w:val="clear"/>
          <w:rtl w:val="0"/>
        </w:rPr>
        <w:t xml:space="preserve">superficiel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gnoyrdlgd5i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</w:t>
      </w: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3525"/>
        <w:gridCol w:w="3825"/>
        <w:tblGridChange w:id="0">
          <w:tblGrid>
            <w:gridCol w:w="2805"/>
            <w:gridCol w:w="3525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Utilité Pédagogique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8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Analyse par feature (Distribution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Mesure le décalage statistique (ex: distance de Wasserstein) pour chaque variable.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Identifier si c'est le "temps de lecture" ou le "nombre d'erreurs" qui a soudainement changé.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Feature-wise drift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Application d'un test (type KS-test) sur chaque colonne de données individuellement.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Isoler la variable "fautive" responsable de la perte de précision du modèle.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Monitoring des performances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Analyse du taux d'erreur sur des sous-groupes (ex: par matière ou par type d'exercice).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Déterminer si la dérive concerne tous les élèves ou seulement ceux qui étudient un module précis.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o26nod4yb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Justification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dérives ne justifient pas une adaptation globale.</w:t>
        <w:br w:type="textWrapping"/>
        <w:t xml:space="preserve"> Cette étape permet une </w:t>
      </w:r>
      <w:r w:rsidDel="00000000" w:rsidR="00000000" w:rsidRPr="00000000">
        <w:rPr>
          <w:b w:val="1"/>
          <w:bCs w:val="1"/>
          <w:rtl w:val="0"/>
        </w:rPr>
        <w:t xml:space="preserve">intervention ciblée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4gr2ya9lvr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Webb et al., </w:t>
      </w:r>
      <w:r w:rsidDel="00000000" w:rsidR="00000000" w:rsidRPr="00000000">
        <w:rPr>
          <w:i w:val="1"/>
          <w:iCs w:val="1"/>
          <w:rtl w:val="0"/>
        </w:rPr>
        <w:t xml:space="preserve">Analyzing Feature Drift</w:t>
      </w:r>
      <w:r w:rsidDel="00000000" w:rsidR="00000000" w:rsidRPr="00000000">
        <w:rPr>
          <w:rtl w:val="0"/>
        </w:rPr>
        <w:t xml:space="preserve">, DMKD, 2018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Rabanser et al., </w:t>
      </w:r>
      <w:r w:rsidDel="00000000" w:rsidR="00000000" w:rsidRPr="00000000">
        <w:rPr>
          <w:i w:val="1"/>
          <w:iCs w:val="1"/>
          <w:rtl w:val="0"/>
        </w:rPr>
        <w:t xml:space="preserve">Failing Loudly</w:t>
      </w:r>
      <w:r w:rsidDel="00000000" w:rsidR="00000000" w:rsidRPr="00000000">
        <w:rPr>
          <w:rtl w:val="0"/>
        </w:rPr>
        <w:t xml:space="preserve">, NeurIPS, 2019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f6b26b" w:val="clear"/>
        </w:rPr>
      </w:pPr>
      <w:bookmarkStart w:colFirst="0" w:colLast="0" w:name="_432cydnp739y" w:id="42"/>
      <w:bookmarkEnd w:id="42"/>
      <w:r w:rsidDel="00000000" w:rsidR="00000000" w:rsidRPr="00000000">
        <w:rPr>
          <w:b w:val="1"/>
          <w:bCs w:val="1"/>
          <w:sz w:val="26"/>
          <w:szCs w:val="26"/>
          <w:shd w:fill="f6b26b" w:val="clear"/>
          <w:rtl w:val="0"/>
        </w:rPr>
        <w:t xml:space="preserve">🔹 Phase 6 — Apprentissage continu minimal (recalibrage local)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p2n4tj4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Le recalibrage chirurgical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L'idée centrale ici est de ne pas</w:t>
      </w:r>
      <w:r w:rsidDel="00000000" w:rsidR="00000000" w:rsidRPr="00000000">
        <w:rPr>
          <w:shd w:fill="f4cccc" w:val="clear"/>
          <w:rtl w:val="0"/>
        </w:rPr>
        <w:t xml:space="preserve"> "tout casser". </w:t>
      </w:r>
      <w:r w:rsidDel="00000000" w:rsidR="00000000" w:rsidRPr="00000000">
        <w:rPr>
          <w:rtl w:val="0"/>
        </w:rPr>
        <w:t xml:space="preserve">On souhaite que le modèle de référence s'adapte aux nouvelles réalités des données (identifiées en Phase 4 et 5) tout en </w:t>
      </w:r>
      <w:r w:rsidDel="00000000" w:rsidR="00000000" w:rsidRPr="00000000">
        <w:rPr>
          <w:shd w:fill="f4cccc" w:val="clear"/>
          <w:rtl w:val="0"/>
        </w:rPr>
        <w:t xml:space="preserve">conservant son savoir initial</w:t>
      </w:r>
      <w:r w:rsidDel="00000000" w:rsidR="00000000" w:rsidRPr="00000000">
        <w:rPr>
          <w:rtl w:val="0"/>
        </w:rPr>
        <w:t xml:space="preserve">. C'est ce qu'on appelle la lutte contre l'</w:t>
      </w:r>
      <w:r w:rsidDel="00000000" w:rsidR="00000000" w:rsidRPr="00000000">
        <w:rPr>
          <w:b w:val="1"/>
          <w:bCs w:val="1"/>
          <w:rtl w:val="0"/>
        </w:rPr>
        <w:t xml:space="preserve">oubli catastrophique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tns0tut8ybo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</w:t>
      </w:r>
      <w:r w:rsidDel="00000000" w:rsidR="00000000" w:rsidRPr="00000000">
        <w:rPr>
          <w:rtl w:val="0"/>
        </w:rPr>
      </w:r>
    </w:p>
    <w:tbl>
      <w:tblPr>
        <w:tblStyle w:val="Table5"/>
        <w:tblW w:w="1071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4200"/>
        <w:gridCol w:w="3975"/>
        <w:tblGridChange w:id="0">
          <w:tblGrid>
            <w:gridCol w:w="2535"/>
            <w:gridCol w:w="4200"/>
            <w:gridCol w:w="39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Utilité pour le Tuteur Intelligent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Fine-tuning localisé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Ré-entraînement sur un petit jeu de données récent (le flux post-dérive).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Ajuster les prédictions aux nouveaux standards de l'apprenant.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Freezing des couches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 bloque les poids des premières couches (patterns généraux) et on n'entraîne que les dernières.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Garantir que le modèle garde sa stabilité sur les concepts de base.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Learning rate adaptatif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Augmenter temporairement la vitesse d'apprentissage lors de la dérive.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Permettre au modèle d'intégrer rapidement le changement brutal.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 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Mise à jour ciblée des paramètres liés aux variables dérivées (Phase 5).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Maintenance légère sans risquer de déstabiliser tout le système.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ot0gk6i5u2h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n0n0k5udeu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Parisi et al. (2019) :</w:t>
      </w:r>
      <w:r w:rsidDel="00000000" w:rsidR="00000000" w:rsidRPr="00000000">
        <w:rPr>
          <w:rtl w:val="0"/>
        </w:rPr>
        <w:t xml:space="preserve"> Fondements de l'apprentissage tout au long de la vie (Lifelong Learning).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Lange et al. (2021) :</w:t>
      </w:r>
      <w:r w:rsidDel="00000000" w:rsidR="00000000" w:rsidRPr="00000000">
        <w:rPr>
          <w:rtl w:val="0"/>
        </w:rPr>
        <w:t xml:space="preserve"> Comparaison des stratégies pour maintenir les performances sans oublier le passé.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e69138" w:val="clear"/>
        </w:rPr>
      </w:pPr>
      <w:bookmarkStart w:colFirst="0" w:colLast="0" w:name="_pmgeexytlm8f" w:id="47"/>
      <w:bookmarkEnd w:id="47"/>
      <w:r w:rsidDel="00000000" w:rsidR="00000000" w:rsidRPr="00000000">
        <w:rPr>
          <w:b w:val="1"/>
          <w:bCs w:val="1"/>
          <w:sz w:val="26"/>
          <w:szCs w:val="26"/>
          <w:shd w:fill="e69138" w:val="clear"/>
          <w:rtl w:val="0"/>
        </w:rPr>
        <w:t xml:space="preserve">🔹 Phase 7 — Explicabilité multiniveau de la dérive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o0lh5gm6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Expliquer l'évolution de la pensée du modèle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L'enjeu est de passer d'une explication locale (pourquoi cet élève a échoué ?) à une </w:t>
      </w:r>
      <w:r w:rsidDel="00000000" w:rsidR="00000000" w:rsidRPr="00000000">
        <w:rPr>
          <w:b w:val="1"/>
          <w:bCs w:val="1"/>
          <w:rtl w:val="0"/>
        </w:rPr>
        <w:t xml:space="preserve">explication globale de la dérive</w:t>
      </w:r>
      <w:r w:rsidDel="00000000" w:rsidR="00000000" w:rsidRPr="00000000">
        <w:rPr>
          <w:rtl w:val="0"/>
        </w:rPr>
        <w:t xml:space="preserve"> (pourquoi le modèle accorde-t-il soudainement plus d'importance au temps de réponse qu'au score précédent 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5es8ldugerr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</w:t>
      </w:r>
      <w:r w:rsidDel="00000000" w:rsidR="00000000" w:rsidRPr="00000000">
        <w:rPr>
          <w:rtl w:val="0"/>
        </w:rPr>
      </w:r>
    </w:p>
    <w:tbl>
      <w:tblPr>
        <w:tblStyle w:val="Table6"/>
        <w:tblW w:w="1071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315"/>
        <w:gridCol w:w="4485"/>
        <w:tblGridChange w:id="0">
          <w:tblGrid>
            <w:gridCol w:w="2910"/>
            <w:gridCol w:w="3315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Utilité Pédagogique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SHAP (TreeSHAP / DeepSHAP)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Calcule les valeurs de Shapley pour quantifier la contribution exacte de chaque variable à la prédiction.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Identifier avec précision quelle compétence ou comportement a provoqué le changement de diagnostic.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Importance Comparative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Comparaison visuelle des poids des variables entre le modèle initial et le modèle recalibré (Phase 6).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Visualiser si le système est devenu plus sévère ou s'il s'appuie sur de nouveaux critères.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Analyse Contrastive (Avant/Après)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Étude des différences d'explications sur les mêmes profils d'élèves avant et après la dérive.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Comprendre de manière causale comment la dérive a transformé la "vision" du système.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de1owwzwej7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Lundberg &amp; Lee (2017) :</w:t>
      </w:r>
      <w:r w:rsidDel="00000000" w:rsidR="00000000" w:rsidRPr="00000000">
        <w:rPr>
          <w:rtl w:val="0"/>
        </w:rPr>
        <w:t xml:space="preserve"> L'article fondateur qui a unifié les mesures d'importance des variables via SHAP.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Schrouff et al. (2022) :</w:t>
      </w:r>
      <w:r w:rsidDel="00000000" w:rsidR="00000000" w:rsidRPr="00000000">
        <w:rPr>
          <w:rtl w:val="0"/>
        </w:rPr>
        <w:t xml:space="preserve"> Travaux pionniers sur l'explication spécifique des dérives de concepts.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Molnar et al. (2020) :</w:t>
      </w:r>
      <w:r w:rsidDel="00000000" w:rsidR="00000000" w:rsidRPr="00000000">
        <w:rPr>
          <w:rtl w:val="0"/>
        </w:rPr>
        <w:t xml:space="preserve"> Analyse des pièges courants de l'IA explicable (XAI) pour éviter les mauvaises interprétations.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  <w:shd w:fill="e69138" w:val="clear"/>
        </w:rPr>
      </w:pPr>
      <w:bookmarkStart w:colFirst="0" w:colLast="0" w:name="_z84hi62ylag9" w:id="51"/>
      <w:bookmarkEnd w:id="51"/>
      <w:r w:rsidDel="00000000" w:rsidR="00000000" w:rsidRPr="00000000">
        <w:rPr>
          <w:b w:val="1"/>
          <w:bCs w:val="1"/>
          <w:sz w:val="26"/>
          <w:szCs w:val="26"/>
          <w:shd w:fill="e69138" w:val="clear"/>
          <w:rtl w:val="0"/>
        </w:rPr>
        <w:t xml:space="preserve">🔹 Phase 8 — Restitution, alertes et support à la décision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tl92rq5fa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L'Objectif : Rendre l'IA actionnable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L'enjeu n'est plus la précision du modèle, mais l'</w:t>
      </w:r>
      <w:r w:rsidDel="00000000" w:rsidR="00000000" w:rsidRPr="00000000">
        <w:rPr>
          <w:b w:val="1"/>
          <w:bCs w:val="1"/>
          <w:rtl w:val="0"/>
        </w:rPr>
        <w:t xml:space="preserve">utilisabilité</w:t>
      </w:r>
      <w:r w:rsidDel="00000000" w:rsidR="00000000" w:rsidRPr="00000000">
        <w:rPr>
          <w:rtl w:val="0"/>
        </w:rPr>
        <w:t xml:space="preserve">. On </w:t>
      </w:r>
      <w:r w:rsidDel="00000000" w:rsidR="00000000" w:rsidRPr="00000000">
        <w:rPr>
          <w:shd w:fill="f4cccc" w:val="clear"/>
          <w:rtl w:val="0"/>
        </w:rPr>
        <w:t xml:space="preserve">transforme des scores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shd w:fill="f4cccc" w:val="clear"/>
          <w:rtl w:val="0"/>
        </w:rPr>
        <w:t xml:space="preserve">dérive </w:t>
      </w: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shd w:fill="f4cccc" w:val="clear"/>
          <w:rtl w:val="0"/>
        </w:rPr>
        <w:t xml:space="preserve">des valeurs SHAP en conseils pédagogiques concrets</w:t>
      </w:r>
      <w:r w:rsidDel="00000000" w:rsidR="00000000" w:rsidRPr="00000000">
        <w:rPr>
          <w:rtl w:val="0"/>
        </w:rPr>
        <w:t xml:space="preserve">. Le système </w:t>
      </w:r>
      <w:r w:rsidDel="00000000" w:rsidR="00000000" w:rsidRPr="00000000">
        <w:rPr>
          <w:shd w:fill="f4cccc" w:val="clear"/>
          <w:rtl w:val="0"/>
        </w:rPr>
        <w:t xml:space="preserve">ne décide pas</w:t>
      </w:r>
      <w:r w:rsidDel="00000000" w:rsidR="00000000" w:rsidRPr="00000000">
        <w:rPr>
          <w:rtl w:val="0"/>
        </w:rPr>
        <w:t xml:space="preserve"> à la place de l'enseignant ; il lui fournit</w:t>
      </w:r>
      <w:r w:rsidDel="00000000" w:rsidR="00000000" w:rsidRPr="00000000">
        <w:rPr>
          <w:shd w:fill="f4cccc" w:val="clear"/>
          <w:rtl w:val="0"/>
        </w:rPr>
        <w:t xml:space="preserve"> les preuves nécessaires</w:t>
      </w:r>
      <w:r w:rsidDel="00000000" w:rsidR="00000000" w:rsidRPr="00000000">
        <w:rPr>
          <w:rtl w:val="0"/>
        </w:rPr>
        <w:t xml:space="preserve"> pour agir.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pzvixglf8d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Méthodes</w:t>
      </w:r>
      <w:r w:rsidDel="00000000" w:rsidR="00000000" w:rsidRPr="00000000">
        <w:rPr>
          <w:rtl w:val="0"/>
        </w:rPr>
      </w:r>
    </w:p>
    <w:tbl>
      <w:tblPr>
        <w:tblStyle w:val="Table7"/>
        <w:tblW w:w="9975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420"/>
        <w:gridCol w:w="3885"/>
        <w:tblGridChange w:id="0">
          <w:tblGrid>
            <w:gridCol w:w="2670"/>
            <w:gridCol w:w="3420"/>
            <w:gridCol w:w="38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Rendu pour l'Utilisateur (Enseignant)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Dashboards explicatifs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Visualisation des tendances de dérive et de l'importance des variables (SHAP).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"Voici les 3 facteurs qui expliquent le changement de niveau de votre classe."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Alertes contextuelles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Notification déclenchée par la Phase 4, qualifiée par la Phase 5.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"Attention : Décrochage soudain détecté pour l'élève X sur le module de Géométrie."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Rapports synthétiques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Résumé périodique de l'évolution du modèle de référence.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"Ce mois-ci, la motivation est devenue le facteur clé de réussite devant le temps de lecture."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lo3dghrj1x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Pourquoi cette approche ? (Justification)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projet est un </w:t>
      </w:r>
      <w:r w:rsidDel="00000000" w:rsidR="00000000" w:rsidRPr="00000000">
        <w:rPr>
          <w:b w:val="1"/>
          <w:bCs w:val="1"/>
          <w:rtl w:val="0"/>
        </w:rPr>
        <w:t xml:space="preserve">Système d'Aide à la Décision (SAD)</w:t>
      </w:r>
      <w:r w:rsidDel="00000000" w:rsidR="00000000" w:rsidRPr="00000000">
        <w:rPr>
          <w:rtl w:val="0"/>
        </w:rPr>
        <w:t xml:space="preserve"> et non un automate. Dans le domaine éducatif, l'humain doit rester dans la boucle (</w:t>
      </w:r>
      <w:r w:rsidDel="00000000" w:rsidR="00000000" w:rsidRPr="00000000">
        <w:rPr>
          <w:i w:val="1"/>
          <w:i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Confiance :</w:t>
      </w:r>
      <w:r w:rsidDel="00000000" w:rsidR="00000000" w:rsidRPr="00000000">
        <w:rPr>
          <w:rtl w:val="0"/>
        </w:rPr>
        <w:t xml:space="preserve"> En expliquant </w:t>
      </w:r>
      <w:r w:rsidDel="00000000" w:rsidR="00000000" w:rsidRPr="00000000">
        <w:rPr>
          <w:i w:val="1"/>
          <w:iCs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une alerte est lancée (Phase 7), on évite l'effet "boîte noire".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Pertinence :</w:t>
      </w:r>
      <w:r w:rsidDel="00000000" w:rsidR="00000000" w:rsidRPr="00000000">
        <w:rPr>
          <w:rtl w:val="0"/>
        </w:rPr>
        <w:t xml:space="preserve"> Une alerte sans contexte est ignorée ; une alerte expliquée permet une remédiation ciblée.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herf93ktmh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Références Clés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Ribeiro et al. (2016) :</w:t>
      </w:r>
      <w:r w:rsidDel="00000000" w:rsidR="00000000" w:rsidRPr="00000000">
        <w:rPr>
          <w:rtl w:val="0"/>
        </w:rPr>
        <w:t xml:space="preserve"> L'article "Why Should I Trust You?" qui souligne l'importance de l'explication pour l'acceptation de l'IA.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Amershi et al. (2019) :</w:t>
      </w:r>
      <w:r w:rsidDel="00000000" w:rsidR="00000000" w:rsidRPr="00000000">
        <w:rPr>
          <w:rtl w:val="0"/>
        </w:rPr>
        <w:t xml:space="preserve"> Propose des directives de Microsoft pour une interaction Humain-IA fluide et responsable.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jcq60fcz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8wnbibujbh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h44wzhal9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vtwjkiuea1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34erqyyhm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🌉 Pont vers le Sujet 2 : De la Compréhension à l'Action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système actuel a créé un </w:t>
      </w:r>
      <w:r w:rsidDel="00000000" w:rsidR="00000000" w:rsidRPr="00000000">
        <w:rPr>
          <w:b w:val="1"/>
          <w:bCs w:val="1"/>
          <w:rtl w:val="0"/>
        </w:rPr>
        <w:t xml:space="preserve">"Double Numérique"</w:t>
      </w:r>
      <w:r w:rsidDel="00000000" w:rsidR="00000000" w:rsidRPr="00000000">
        <w:rPr>
          <w:rtl w:val="0"/>
        </w:rPr>
        <w:t xml:space="preserve"> fiable de l'apprenant. Voici comment ce pont va soutenir l'adaptation 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900"/>
        <w:tblGridChange w:id="0">
          <w:tblGrid>
            <w:gridCol w:w="2445"/>
            <w:gridCol w:w="69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Pilier Sujet 1 (Actuel)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Bénéfice pour le Sujet 2 (Adaptation)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Identification du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Permet de choisir entre une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remédiation de contenu</w:t>
            </w:r>
            <w:r w:rsidDel="00000000" w:rsidR="00000000" w:rsidRPr="00000000">
              <w:rPr>
                <w:color w:val="1f1f1f"/>
                <w:rtl w:val="0"/>
              </w:rPr>
              <w:t xml:space="preserve"> (si Data Drift) ou une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remédiation de méthode</w:t>
            </w:r>
            <w:r w:rsidDel="00000000" w:rsidR="00000000" w:rsidRPr="00000000">
              <w:rPr>
                <w:color w:val="1f1f1f"/>
                <w:rtl w:val="0"/>
              </w:rPr>
              <w:t xml:space="preserve"> (si Concept Drift).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Localisation par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Permet de ne modifier que le module spécifique où l'élève a des difficultés, sans perturber le reste de son parcours.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Alertes Contextuelles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Sert de déclencheur (Trigger) automatique pour les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interventions en temps réel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