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95D4D" w14:textId="7594408C" w:rsidR="006A5D7F" w:rsidRPr="006A5D7F" w:rsidRDefault="006A5D7F" w:rsidP="006A5D7F">
      <w:pPr>
        <w:spacing w:line="240" w:lineRule="auto"/>
        <w:jc w:val="center"/>
        <w:rPr>
          <w:rFonts w:ascii="Times New Roman" w:hAnsi="Times New Roman" w:cs="Times New Roman"/>
          <w:noProof/>
          <w:sz w:val="48"/>
          <w:szCs w:val="48"/>
        </w:rPr>
      </w:pPr>
      <w:r w:rsidRPr="006A5D7F">
        <w:rPr>
          <w:rFonts w:ascii="Times New Roman" w:hAnsi="Times New Roman" w:cs="Times New Roman"/>
          <w:noProof/>
          <w:sz w:val="48"/>
          <w:szCs w:val="48"/>
        </w:rPr>
        <w:t>Executive Summary Raport 1</w:t>
      </w:r>
    </w:p>
    <w:p w14:paraId="4EBD356E" w14:textId="77777777" w:rsidR="006A5D7F" w:rsidRDefault="006A5D7F" w:rsidP="006A5D7F">
      <w:pPr>
        <w:spacing w:line="240" w:lineRule="auto"/>
        <w:jc w:val="center"/>
        <w:rPr>
          <w:rFonts w:ascii="Times New Roman" w:hAnsi="Times New Roman" w:cs="Times New Roman"/>
          <w:noProof/>
          <w:sz w:val="28"/>
          <w:szCs w:val="28"/>
        </w:rPr>
      </w:pPr>
      <w:r w:rsidRPr="006A5D7F">
        <w:rPr>
          <w:rFonts w:ascii="Times New Roman" w:hAnsi="Times New Roman" w:cs="Times New Roman"/>
          <w:noProof/>
          <w:sz w:val="28"/>
          <w:szCs w:val="28"/>
        </w:rPr>
        <w:t>Mogage Nicolae – ICA 246/1</w:t>
      </w:r>
    </w:p>
    <w:p w14:paraId="1E44F79E" w14:textId="77777777" w:rsidR="002C4521" w:rsidRPr="006A5D7F" w:rsidRDefault="002C4521" w:rsidP="006A5D7F">
      <w:pPr>
        <w:spacing w:line="240" w:lineRule="auto"/>
        <w:jc w:val="center"/>
        <w:rPr>
          <w:rFonts w:ascii="Times New Roman" w:hAnsi="Times New Roman" w:cs="Times New Roman"/>
          <w:noProof/>
          <w:sz w:val="28"/>
          <w:szCs w:val="28"/>
        </w:rPr>
      </w:pPr>
    </w:p>
    <w:p w14:paraId="02C90F2C" w14:textId="063BAC37" w:rsidR="006A5D7F" w:rsidRDefault="006A5D7F" w:rsidP="006A5D7F">
      <w:pPr>
        <w:spacing w:line="240" w:lineRule="auto"/>
        <w:rPr>
          <w:rFonts w:ascii="Times New Roman" w:hAnsi="Times New Roman" w:cs="Times New Roman"/>
        </w:rPr>
      </w:pPr>
      <w:r w:rsidRPr="006A5D7F">
        <w:rPr>
          <w:rFonts w:ascii="Times New Roman" w:hAnsi="Times New Roman" w:cs="Times New Roman"/>
        </w:rPr>
        <w:t xml:space="preserve">Title: Long short-term </w:t>
      </w:r>
      <w:r>
        <w:rPr>
          <w:rFonts w:ascii="Times New Roman" w:hAnsi="Times New Roman" w:cs="Times New Roman"/>
        </w:rPr>
        <w:t>memory network: A Review</w:t>
      </w:r>
    </w:p>
    <w:p w14:paraId="63CFB6FB" w14:textId="77777777" w:rsidR="005E4132" w:rsidRDefault="005E4132" w:rsidP="006A5D7F">
      <w:pPr>
        <w:spacing w:line="240" w:lineRule="auto"/>
        <w:rPr>
          <w:rFonts w:ascii="Times New Roman" w:hAnsi="Times New Roman" w:cs="Times New Roman"/>
        </w:rPr>
      </w:pPr>
    </w:p>
    <w:p w14:paraId="5E238FA8" w14:textId="32ABA881" w:rsidR="00056B75" w:rsidRDefault="005E4132" w:rsidP="002C4521">
      <w:pPr>
        <w:spacing w:line="240" w:lineRule="auto"/>
        <w:jc w:val="both"/>
        <w:rPr>
          <w:rFonts w:ascii="Times New Roman" w:hAnsi="Times New Roman" w:cs="Times New Roman"/>
        </w:rPr>
      </w:pPr>
      <w:r>
        <w:rPr>
          <w:rFonts w:ascii="Times New Roman" w:hAnsi="Times New Roman" w:cs="Times New Roman"/>
        </w:rPr>
        <w:tab/>
      </w:r>
      <w:r w:rsidR="006A5D7F">
        <w:rPr>
          <w:rFonts w:ascii="Times New Roman" w:hAnsi="Times New Roman" w:cs="Times New Roman"/>
        </w:rPr>
        <w:t xml:space="preserve">This research focuses on the capabilities of the long short-term memory </w:t>
      </w:r>
      <w:r w:rsidR="00056B75">
        <w:rPr>
          <w:rFonts w:ascii="Times New Roman" w:hAnsi="Times New Roman" w:cs="Times New Roman"/>
        </w:rPr>
        <w:t xml:space="preserve">(LSTM) </w:t>
      </w:r>
      <w:r w:rsidR="006A5D7F">
        <w:rPr>
          <w:rFonts w:ascii="Times New Roman" w:hAnsi="Times New Roman" w:cs="Times New Roman"/>
        </w:rPr>
        <w:t xml:space="preserve">network in different domains. </w:t>
      </w:r>
      <w:r w:rsidR="002C4521">
        <w:rPr>
          <w:rFonts w:ascii="Times New Roman" w:hAnsi="Times New Roman" w:cs="Times New Roman"/>
        </w:rPr>
        <w:t xml:space="preserve">For a proper analysis, we chose 4 datasets, with 2 being for the classification problem and 2 for the regression. In the first case, we opted for a sentiment analysis prediction dataset, based on twitter messages, with 1.6 million samples. The output expected is whether the text has negative or positive connotations. </w:t>
      </w:r>
      <w:r w:rsidR="00325921">
        <w:rPr>
          <w:rFonts w:ascii="Times New Roman" w:hAnsi="Times New Roman" w:cs="Times New Roman"/>
        </w:rPr>
        <w:t xml:space="preserve">Next, the second one is an urban sound prediction database with around 8.000 entries of audios, ranging from half a second to 4 seconds sounds. Moreover, these samples cover 10 classes, which are: </w:t>
      </w:r>
      <w:r w:rsidR="00325921" w:rsidRPr="005D4C0A">
        <w:rPr>
          <w:rFonts w:ascii="Times New Roman" w:hAnsi="Times New Roman" w:cs="Times New Roman"/>
        </w:rPr>
        <w:t>air conditioner, car horn, children playing, dog bark, drilling, engine idling, gunshot, jackhammer, siren, and street music</w:t>
      </w:r>
      <w:r w:rsidR="00325921">
        <w:rPr>
          <w:rFonts w:ascii="Times New Roman" w:hAnsi="Times New Roman" w:cs="Times New Roman"/>
        </w:rPr>
        <w:t>. Following in the regression case, we went for time-series tabular data. Firstly, a weather forecast dataset was selected which records multiple features, such as pressure, humidity, and wind speed, over a period of years at 10 minutes interval</w:t>
      </w:r>
      <w:r w:rsidR="00056B75">
        <w:rPr>
          <w:rFonts w:ascii="Times New Roman" w:hAnsi="Times New Roman" w:cs="Times New Roman"/>
        </w:rPr>
        <w:t>s. The target selected to work is the temperatures in Celsius degrees. Secondly, we wanted to observe the behavior of the LSTM with high variety data, thus we selected a cryptocurrency prediction database with the top 100 coins historically. Out of these 100 possibilities, we went only with 10, having selected: Bitcoin, Cardano, Dogecoin, Elrond (newly EGLD), Ethereum, Litecoin, Polkadot, Solana, Stellar, Tether. The selection was done based on the popularity of the coins and the number of samples they have in order to experience older, but also more recent, cryptocurrencies. These decisions for the datasets allow us to draw the proper conclusions</w:t>
      </w:r>
      <w:r w:rsidR="00C80831">
        <w:rPr>
          <w:rFonts w:ascii="Times New Roman" w:hAnsi="Times New Roman" w:cs="Times New Roman"/>
        </w:rPr>
        <w:t xml:space="preserve"> in terms of performance obtained by the LSTM</w:t>
      </w:r>
      <w:r w:rsidR="00056B75">
        <w:rPr>
          <w:rFonts w:ascii="Times New Roman" w:hAnsi="Times New Roman" w:cs="Times New Roman"/>
        </w:rPr>
        <w:t>.</w:t>
      </w:r>
      <w:r w:rsidR="00A6725C">
        <w:rPr>
          <w:rFonts w:ascii="Times New Roman" w:hAnsi="Times New Roman" w:cs="Times New Roman"/>
        </w:rPr>
        <w:t xml:space="preserve"> For the experiments, we split the data intro train, validation and test for the sentiment analysis and weather forecast datasets. For the other two, only train and test fragmentation were used due to the lack of data to work with.</w:t>
      </w:r>
    </w:p>
    <w:p w14:paraId="09C2C26A" w14:textId="7C7C2CFB" w:rsidR="00C80831" w:rsidRPr="006A5D7F" w:rsidRDefault="00C80831" w:rsidP="002C4521">
      <w:pPr>
        <w:spacing w:line="240" w:lineRule="auto"/>
        <w:jc w:val="both"/>
        <w:rPr>
          <w:rFonts w:ascii="Times New Roman" w:hAnsi="Times New Roman" w:cs="Times New Roman"/>
        </w:rPr>
      </w:pPr>
      <w:r>
        <w:rPr>
          <w:rFonts w:ascii="Times New Roman" w:hAnsi="Times New Roman" w:cs="Times New Roman"/>
        </w:rPr>
        <w:tab/>
        <w:t xml:space="preserve">The most important findings suggest that the network performs really good in processing long-term dependencies, but it faces challenges when dealing with shorter sequences. The experiments indicate that the long short-term memory networks are more suitable for regression tasks, especially when predicting continuous variables over time. </w:t>
      </w:r>
      <w:r w:rsidR="007B0DDB">
        <w:rPr>
          <w:rFonts w:ascii="Times New Roman" w:hAnsi="Times New Roman" w:cs="Times New Roman"/>
        </w:rPr>
        <w:t>Moreover, t</w:t>
      </w:r>
      <w:r>
        <w:rPr>
          <w:rFonts w:ascii="Times New Roman" w:hAnsi="Times New Roman" w:cs="Times New Roman"/>
        </w:rPr>
        <w:t xml:space="preserve">he obtained results prove the capability of the method </w:t>
      </w:r>
      <w:r w:rsidRPr="00C80831">
        <w:rPr>
          <w:rFonts w:ascii="Times New Roman" w:hAnsi="Times New Roman" w:cs="Times New Roman"/>
        </w:rPr>
        <w:t>to capture complex temporal relations</w:t>
      </w:r>
      <w:r w:rsidR="00B64EAB">
        <w:rPr>
          <w:rFonts w:ascii="Times New Roman" w:hAnsi="Times New Roman" w:cs="Times New Roman"/>
        </w:rPr>
        <w:t xml:space="preserve"> in the time-series case</w:t>
      </w:r>
      <w:r w:rsidRPr="00C80831">
        <w:rPr>
          <w:rFonts w:ascii="Times New Roman" w:hAnsi="Times New Roman" w:cs="Times New Roman"/>
        </w:rPr>
        <w:t xml:space="preserve"> if the dataset is large enough and well-processed</w:t>
      </w:r>
      <w:r>
        <w:rPr>
          <w:rFonts w:ascii="Times New Roman" w:hAnsi="Times New Roman" w:cs="Times New Roman"/>
        </w:rPr>
        <w:t xml:space="preserve">. Not only this, but it also has an increased performance with high volatile data even if there is less data. On the other hand, the model had a harder time when dealing with short and noisy sequences in the classifications case, failing to distinguish the patterns. </w:t>
      </w:r>
      <w:r w:rsidR="007B0DDB">
        <w:rPr>
          <w:rFonts w:ascii="Times New Roman" w:hAnsi="Times New Roman" w:cs="Times New Roman"/>
        </w:rPr>
        <w:t>For example, t</w:t>
      </w:r>
      <w:r w:rsidR="003F11DD">
        <w:rPr>
          <w:rFonts w:ascii="Times New Roman" w:hAnsi="Times New Roman" w:cs="Times New Roman"/>
        </w:rPr>
        <w:t xml:space="preserve">he </w:t>
      </w:r>
      <w:r w:rsidR="007B0DDB">
        <w:rPr>
          <w:rFonts w:ascii="Times New Roman" w:hAnsi="Times New Roman" w:cs="Times New Roman"/>
        </w:rPr>
        <w:t>metrics</w:t>
      </w:r>
      <w:r w:rsidR="003F11DD">
        <w:rPr>
          <w:rFonts w:ascii="Times New Roman" w:hAnsi="Times New Roman" w:cs="Times New Roman"/>
        </w:rPr>
        <w:t xml:space="preserve"> increase very slowly or almost not at all</w:t>
      </w:r>
      <w:r w:rsidR="005E4132">
        <w:rPr>
          <w:rFonts w:ascii="Times New Roman" w:hAnsi="Times New Roman" w:cs="Times New Roman"/>
        </w:rPr>
        <w:t xml:space="preserve">, showing the limitations of the model when deeper contextual understanding is needed. </w:t>
      </w:r>
      <w:r w:rsidR="007B0DDB">
        <w:rPr>
          <w:rFonts w:ascii="Times New Roman" w:hAnsi="Times New Roman" w:cs="Times New Roman"/>
        </w:rPr>
        <w:t xml:space="preserve">In this manner, further feature engineering techniques or research with other methods that adapt the LSTM networks </w:t>
      </w:r>
      <w:r w:rsidR="007B0DDB">
        <w:rPr>
          <w:rFonts w:ascii="Times New Roman" w:hAnsi="Times New Roman" w:cs="Times New Roman"/>
        </w:rPr>
        <w:t>are recommended</w:t>
      </w:r>
      <w:r w:rsidR="007B0DDB">
        <w:rPr>
          <w:rFonts w:ascii="Times New Roman" w:hAnsi="Times New Roman" w:cs="Times New Roman"/>
        </w:rPr>
        <w:t xml:space="preserve"> to evaluate the implication of this model in more complex situations.</w:t>
      </w:r>
      <w:r w:rsidR="00B64EAB">
        <w:rPr>
          <w:rFonts w:ascii="Times New Roman" w:hAnsi="Times New Roman" w:cs="Times New Roman"/>
        </w:rPr>
        <w:t xml:space="preserve"> Therefore, this research can be seen as an entry point to learn more about this type of network and to form an idea whether is suitable to implement the LSTM in your application or not. It is not excluded that this method is a very powerful one that can lead to accurate</w:t>
      </w:r>
      <w:r w:rsidR="00F772EE">
        <w:rPr>
          <w:rFonts w:ascii="Times New Roman" w:hAnsi="Times New Roman" w:cs="Times New Roman"/>
        </w:rPr>
        <w:t xml:space="preserve">, </w:t>
      </w:r>
      <w:r w:rsidR="00B64EAB">
        <w:rPr>
          <w:rFonts w:ascii="Times New Roman" w:hAnsi="Times New Roman" w:cs="Times New Roman"/>
        </w:rPr>
        <w:t xml:space="preserve">scalable </w:t>
      </w:r>
      <w:r w:rsidR="00F772EE">
        <w:rPr>
          <w:rFonts w:ascii="Times New Roman" w:hAnsi="Times New Roman" w:cs="Times New Roman"/>
        </w:rPr>
        <w:t xml:space="preserve">and reliable </w:t>
      </w:r>
      <w:r w:rsidR="00B64EAB">
        <w:rPr>
          <w:rFonts w:ascii="Times New Roman" w:hAnsi="Times New Roman" w:cs="Times New Roman"/>
        </w:rPr>
        <w:t>machine learning solutions</w:t>
      </w:r>
      <w:r w:rsidR="00D620FF">
        <w:rPr>
          <w:rFonts w:ascii="Times New Roman" w:hAnsi="Times New Roman" w:cs="Times New Roman"/>
        </w:rPr>
        <w:t>.</w:t>
      </w:r>
    </w:p>
    <w:sectPr w:rsidR="00C80831" w:rsidRPr="006A5D7F" w:rsidSect="006A5D7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7"/>
    <w:rsid w:val="00056B75"/>
    <w:rsid w:val="000A3242"/>
    <w:rsid w:val="002C4521"/>
    <w:rsid w:val="002F1D7F"/>
    <w:rsid w:val="00325921"/>
    <w:rsid w:val="003C02D5"/>
    <w:rsid w:val="003F11DD"/>
    <w:rsid w:val="005E1405"/>
    <w:rsid w:val="005E4132"/>
    <w:rsid w:val="006A5D7F"/>
    <w:rsid w:val="00770312"/>
    <w:rsid w:val="007B0DDB"/>
    <w:rsid w:val="00880167"/>
    <w:rsid w:val="00A6725C"/>
    <w:rsid w:val="00B64EAB"/>
    <w:rsid w:val="00C80831"/>
    <w:rsid w:val="00D620FF"/>
    <w:rsid w:val="00F14630"/>
    <w:rsid w:val="00F42629"/>
    <w:rsid w:val="00F7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AD3CF"/>
  <w15:chartTrackingRefBased/>
  <w15:docId w15:val="{34DE62BA-866E-4648-9AE5-04A4A93E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7F"/>
  </w:style>
  <w:style w:type="paragraph" w:styleId="Heading1">
    <w:name w:val="heading 1"/>
    <w:basedOn w:val="Normal"/>
    <w:next w:val="Normal"/>
    <w:link w:val="Heading1Char"/>
    <w:uiPriority w:val="9"/>
    <w:qFormat/>
    <w:rsid w:val="0088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167"/>
    <w:rPr>
      <w:rFonts w:eastAsiaTheme="majorEastAsia" w:cstheme="majorBidi"/>
      <w:color w:val="272727" w:themeColor="text1" w:themeTint="D8"/>
    </w:rPr>
  </w:style>
  <w:style w:type="paragraph" w:styleId="Title">
    <w:name w:val="Title"/>
    <w:basedOn w:val="Normal"/>
    <w:next w:val="Normal"/>
    <w:link w:val="TitleChar"/>
    <w:uiPriority w:val="10"/>
    <w:qFormat/>
    <w:rsid w:val="0088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167"/>
    <w:pPr>
      <w:spacing w:before="160"/>
      <w:jc w:val="center"/>
    </w:pPr>
    <w:rPr>
      <w:i/>
      <w:iCs/>
      <w:color w:val="404040" w:themeColor="text1" w:themeTint="BF"/>
    </w:rPr>
  </w:style>
  <w:style w:type="character" w:customStyle="1" w:styleId="QuoteChar">
    <w:name w:val="Quote Char"/>
    <w:basedOn w:val="DefaultParagraphFont"/>
    <w:link w:val="Quote"/>
    <w:uiPriority w:val="29"/>
    <w:rsid w:val="00880167"/>
    <w:rPr>
      <w:i/>
      <w:iCs/>
      <w:color w:val="404040" w:themeColor="text1" w:themeTint="BF"/>
    </w:rPr>
  </w:style>
  <w:style w:type="paragraph" w:styleId="ListParagraph">
    <w:name w:val="List Paragraph"/>
    <w:basedOn w:val="Normal"/>
    <w:uiPriority w:val="34"/>
    <w:qFormat/>
    <w:rsid w:val="00880167"/>
    <w:pPr>
      <w:ind w:left="720"/>
      <w:contextualSpacing/>
    </w:pPr>
  </w:style>
  <w:style w:type="character" w:styleId="IntenseEmphasis">
    <w:name w:val="Intense Emphasis"/>
    <w:basedOn w:val="DefaultParagraphFont"/>
    <w:uiPriority w:val="21"/>
    <w:qFormat/>
    <w:rsid w:val="00880167"/>
    <w:rPr>
      <w:i/>
      <w:iCs/>
      <w:color w:val="0F4761" w:themeColor="accent1" w:themeShade="BF"/>
    </w:rPr>
  </w:style>
  <w:style w:type="paragraph" w:styleId="IntenseQuote">
    <w:name w:val="Intense Quote"/>
    <w:basedOn w:val="Normal"/>
    <w:next w:val="Normal"/>
    <w:link w:val="IntenseQuoteChar"/>
    <w:uiPriority w:val="30"/>
    <w:qFormat/>
    <w:rsid w:val="0088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167"/>
    <w:rPr>
      <w:i/>
      <w:iCs/>
      <w:color w:val="0F4761" w:themeColor="accent1" w:themeShade="BF"/>
    </w:rPr>
  </w:style>
  <w:style w:type="character" w:styleId="IntenseReference">
    <w:name w:val="Intense Reference"/>
    <w:basedOn w:val="DefaultParagraphFont"/>
    <w:uiPriority w:val="32"/>
    <w:qFormat/>
    <w:rsid w:val="00880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7</cp:revision>
  <dcterms:created xsi:type="dcterms:W3CDTF">2024-11-25T18:26:00Z</dcterms:created>
  <dcterms:modified xsi:type="dcterms:W3CDTF">2024-11-25T19:42:00Z</dcterms:modified>
</cp:coreProperties>
</file>