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053" w:rsidRDefault="00B512A5">
      <w:pPr>
        <w:rPr>
          <w:rFonts w:ascii="Times New Roman" w:hAnsi="Times New Roman" w:cs="Times New Roman"/>
          <w:sz w:val="24"/>
          <w:szCs w:val="24"/>
        </w:rPr>
      </w:pPr>
      <w:r w:rsidRPr="00B512A5">
        <w:rPr>
          <w:rFonts w:ascii="Times New Roman" w:hAnsi="Times New Roman" w:cs="Times New Roman"/>
          <w:sz w:val="24"/>
          <w:szCs w:val="24"/>
        </w:rPr>
        <w:t>Static</w:t>
      </w:r>
      <w:r>
        <w:rPr>
          <w:rFonts w:ascii="Times New Roman" w:hAnsi="Times New Roman" w:cs="Times New Roman"/>
          <w:sz w:val="24"/>
          <w:szCs w:val="24"/>
        </w:rPr>
        <w:t xml:space="preserve"> -&gt; Non-Accessmodifier keyword -&gt; memory management</w:t>
      </w:r>
    </w:p>
    <w:p w:rsidR="00B512A5" w:rsidRDefault="00B51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-&gt;  Method, Variable,Block</w:t>
      </w:r>
    </w:p>
    <w:p w:rsidR="00B512A5" w:rsidRDefault="00B51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Method:</w:t>
      </w:r>
    </w:p>
    <w:p w:rsidR="00B512A5" w:rsidRDefault="00B51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//Non-static method</w:t>
      </w:r>
    </w:p>
    <w:p w:rsidR="00B512A5" w:rsidRDefault="00B51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void add() {</w:t>
      </w:r>
    </w:p>
    <w:p w:rsidR="00B512A5" w:rsidRDefault="00B51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512A5" w:rsidRDefault="00B51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Non-static method calling-&gt;main method</w:t>
      </w:r>
    </w:p>
    <w:p w:rsidR="00B512A5" w:rsidRPr="00B512A5" w:rsidRDefault="00B51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object for class -&gt; object to call the method</w:t>
      </w:r>
    </w:p>
    <w:sectPr w:rsidR="00B512A5" w:rsidRPr="00B512A5" w:rsidSect="004C1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compat/>
  <w:rsids>
    <w:rsidRoot w:val="00B512A5"/>
    <w:rsid w:val="004C1053"/>
    <w:rsid w:val="00B512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0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KAVIYA</dc:creator>
  <cp:lastModifiedBy>KAVIYA</cp:lastModifiedBy>
  <cp:revision>1</cp:revision>
  <dcterms:created xsi:type="dcterms:W3CDTF">2025-12-17T03:20:00Z</dcterms:created>
  <dcterms:modified xsi:type="dcterms:W3CDTF">2025-12-17T03:26:00Z</dcterms:modified>
</cp:coreProperties>
</file>