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B47A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answer: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Almost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what you listed exists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somewhere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government systems, but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little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it is (a) open at person-level or (b) easily linkable across organisations today. For a real system you’re mostly talking about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LA-internal data + some securely-shared central government feeds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everything else as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small-area aggregates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context.</w:t>
      </w:r>
    </w:p>
    <w:p w14:paraId="23215D67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I’ll go source by source and split into:</w:t>
      </w:r>
    </w:p>
    <w:p w14:paraId="5208EAEB" w14:textId="77777777" w:rsidR="007F24D6" w:rsidRPr="007F24D6" w:rsidRDefault="007F24D6" w:rsidP="007F2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exists and in what form</w:t>
      </w:r>
    </w:p>
    <w:p w14:paraId="3B29238C" w14:textId="77777777" w:rsidR="007F24D6" w:rsidRPr="007F24D6" w:rsidRDefault="007F24D6" w:rsidP="007F2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What’s realistically accessible to a local authority</w:t>
      </w:r>
    </w:p>
    <w:p w14:paraId="34457419" w14:textId="77777777" w:rsidR="007F24D6" w:rsidRPr="007F24D6" w:rsidRDefault="007F24D6" w:rsidP="007F2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What’s open / public vs what needs data-sharing agreements</w:t>
      </w:r>
    </w:p>
    <w:p w14:paraId="6783AC6F" w14:textId="77777777" w:rsidR="007F24D6" w:rsidRPr="007F24D6" w:rsidRDefault="00615328" w:rsidP="007F24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ECE21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17B17DC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H-CLIC (Homelessness Case Level Information Collection)</w:t>
      </w:r>
    </w:p>
    <w:p w14:paraId="2A4F1E3A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is</w:t>
      </w:r>
    </w:p>
    <w:p w14:paraId="38475F9A" w14:textId="77777777" w:rsidR="007F24D6" w:rsidRPr="007F24D6" w:rsidRDefault="007F24D6" w:rsidP="007F2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National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case-level data return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English local authorities submit to DLUHC on statutory homelessness and prevention/relief activity.</w:t>
      </w:r>
    </w:p>
    <w:p w14:paraId="252B6A31" w14:textId="77777777" w:rsidR="007F24D6" w:rsidRPr="007F24D6" w:rsidRDefault="007F24D6" w:rsidP="007F2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household characteristics, support needs, reasons for loss of last settled home, outcomes, etc.</w:t>
      </w:r>
    </w:p>
    <w:p w14:paraId="0D95AC13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</w:t>
      </w:r>
    </w:p>
    <w:p w14:paraId="41F71950" w14:textId="77777777" w:rsidR="007F24D6" w:rsidRPr="007F24D6" w:rsidRDefault="007F24D6" w:rsidP="007F2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Locally (LA):</w:t>
      </w:r>
    </w:p>
    <w:p w14:paraId="3F92E5AF" w14:textId="77777777" w:rsidR="007F24D6" w:rsidRPr="007F24D6" w:rsidRDefault="007F24D6" w:rsidP="007F2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own H-CLIC data (from your housing system) is fully available to you at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 level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because you generate it.</w:t>
      </w:r>
    </w:p>
    <w:p w14:paraId="01823954" w14:textId="77777777" w:rsidR="007F24D6" w:rsidRPr="007F24D6" w:rsidRDefault="007F24D6" w:rsidP="007F2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richest, cleanest “ground truth” for </w:t>
      </w:r>
      <w:r w:rsidRPr="007F24D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who actually presented as homeless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why.</w:t>
      </w:r>
    </w:p>
    <w:p w14:paraId="7BDDFB51" w14:textId="77777777" w:rsidR="007F24D6" w:rsidRPr="007F24D6" w:rsidRDefault="007F24D6" w:rsidP="007F2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Nationally:</w:t>
      </w:r>
    </w:p>
    <w:p w14:paraId="0DFF4E49" w14:textId="77777777" w:rsidR="007F24D6" w:rsidRPr="007F24D6" w:rsidRDefault="007F24D6" w:rsidP="007F2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DLUHC publishes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aggregated H-CLIC stats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LA (and some breakdowns) as official statistics. These are open but not at person level.</w:t>
      </w:r>
    </w:p>
    <w:p w14:paraId="166B0F21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your model</w:t>
      </w:r>
    </w:p>
    <w:p w14:paraId="243018D7" w14:textId="77777777" w:rsidR="007F24D6" w:rsidRPr="007F24D6" w:rsidRDefault="007F24D6" w:rsidP="007F2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definitely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your own LA’s case-level H-CLIC (already in-house).</w:t>
      </w:r>
    </w:p>
    <w:p w14:paraId="6435BE41" w14:textId="77777777" w:rsidR="007F24D6" w:rsidRPr="007F24D6" w:rsidRDefault="007F24D6" w:rsidP="007F2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use published aggregations for benchmarking / context, but not for person-level prediction.</w:t>
      </w:r>
    </w:p>
    <w:p w14:paraId="7CD0AEC2" w14:textId="77777777" w:rsidR="007F24D6" w:rsidRPr="007F24D6" w:rsidRDefault="00615328" w:rsidP="007F24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3AAC9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CCD3EF0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NHS / health data</w:t>
      </w:r>
    </w:p>
    <w:p w14:paraId="18F45DC6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exists</w:t>
      </w:r>
    </w:p>
    <w:p w14:paraId="71BE2DA6" w14:textId="77777777" w:rsidR="007F24D6" w:rsidRPr="007F24D6" w:rsidRDefault="007F24D6" w:rsidP="007F2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Very rich case-level data: GP, A&amp;E, admissions (HES), mental health and community services, prescribing, etc.</w:t>
      </w:r>
    </w:p>
    <w:p w14:paraId="27EA2667" w14:textId="77777777" w:rsidR="007F24D6" w:rsidRPr="007F24D6" w:rsidRDefault="007F24D6" w:rsidP="007F2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Held centrally by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NHS England / NHS Business Services Authority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locally by ICBs/Trusts/GP practices.</w:t>
      </w:r>
    </w:p>
    <w:p w14:paraId="5CD002E0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 to an LA</w:t>
      </w:r>
    </w:p>
    <w:p w14:paraId="330B33D3" w14:textId="77777777" w:rsidR="007F24D6" w:rsidRPr="007F24D6" w:rsidRDefault="007F24D6" w:rsidP="007F2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access to identifiable health data is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heavily restricted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(UK GDPR + common law duty of confidentiality).</w:t>
      </w:r>
    </w:p>
    <w:p w14:paraId="4FD0076F" w14:textId="77777777" w:rsidR="007F24D6" w:rsidRPr="007F24D6" w:rsidRDefault="007F24D6" w:rsidP="007F2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normally requires:</w:t>
      </w:r>
    </w:p>
    <w:p w14:paraId="7ABA08BC" w14:textId="77777777" w:rsidR="007F24D6" w:rsidRPr="007F24D6" w:rsidRDefault="007F24D6" w:rsidP="007F2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clear, lawful purpose (e.g. direct care, public health, specific research under approval).</w:t>
      </w:r>
    </w:p>
    <w:p w14:paraId="4DEE0537" w14:textId="77777777" w:rsidR="007F24D6" w:rsidRPr="007F24D6" w:rsidRDefault="007F24D6" w:rsidP="007F2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DPIA, data-sharing agreements, sometimes CAG / ethics approvals.</w:t>
      </w:r>
    </w:p>
    <w:p w14:paraId="3F4ADEA1" w14:textId="77777777" w:rsidR="007F24D6" w:rsidRPr="007F24D6" w:rsidRDefault="007F24D6" w:rsidP="007F2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Realistically:</w:t>
      </w:r>
    </w:p>
    <w:p w14:paraId="364BA38D" w14:textId="77777777" w:rsidR="007F24D6" w:rsidRPr="007F24D6" w:rsidRDefault="007F24D6" w:rsidP="007F2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day-to-day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planning / prevention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LAs often get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small-area aggregate health indicators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emergency admissions rates, mental health prevalence, JSNA indicators) via public health teams or open sources like Fingertips.</w:t>
      </w:r>
    </w:p>
    <w:p w14:paraId="0ECE22A1" w14:textId="77777777" w:rsidR="007F24D6" w:rsidRPr="007F24D6" w:rsidRDefault="007F24D6" w:rsidP="007F2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Individual-level linkage (e.g. “this person had A&amp;E admissions”) is possible only under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tight, locally-agreed sharing arrangements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usually within an integrated care system or joint LA–NHS analytics unit.</w:t>
      </w:r>
    </w:p>
    <w:p w14:paraId="15133C21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your model</w:t>
      </w:r>
    </w:p>
    <w:p w14:paraId="1DF675F6" w14:textId="77777777" w:rsidR="007F24D6" w:rsidRPr="007F24D6" w:rsidRDefault="007F24D6" w:rsidP="007F2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term / demo: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Treat NHS as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contextual aggregates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LSOA/MSOA (e.g. high admissions / high mental-health burden).</w:t>
      </w:r>
    </w:p>
    <w:p w14:paraId="13182C25" w14:textId="77777777" w:rsidR="007F24D6" w:rsidRPr="007F24D6" w:rsidRDefault="007F24D6" w:rsidP="007F2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Longer term real system: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Possible to get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pseudonymised record-level feeds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a joint data platform under strict governance, but that’s a major project in itself.</w:t>
      </w:r>
    </w:p>
    <w:p w14:paraId="21624FC0" w14:textId="77777777" w:rsidR="007F24D6" w:rsidRPr="007F24D6" w:rsidRDefault="00615328" w:rsidP="007F24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E68A2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39A3717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DWP (benefits, UC, sanctions etc.)</w:t>
      </w:r>
    </w:p>
    <w:p w14:paraId="5E404BFD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exists</w:t>
      </w:r>
    </w:p>
    <w:p w14:paraId="63B0128F" w14:textId="77777777" w:rsidR="007F24D6" w:rsidRPr="007F24D6" w:rsidRDefault="007F24D6" w:rsidP="007F2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DWP systems hold detailed data on UC, legacy benefits, sanctions, etc.</w:t>
      </w:r>
    </w:p>
    <w:p w14:paraId="74C4D622" w14:textId="77777777" w:rsidR="007F24D6" w:rsidRPr="007F24D6" w:rsidRDefault="007F24D6" w:rsidP="007F2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DWP also publishes a lot of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statistical series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(small-area benefit counts, sanctions statistics, etc.).</w:t>
      </w:r>
    </w:p>
    <w:p w14:paraId="3E57BC8E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 to an LA</w:t>
      </w:r>
    </w:p>
    <w:p w14:paraId="46E96422" w14:textId="77777777" w:rsidR="007F24D6" w:rsidRPr="007F24D6" w:rsidRDefault="007F24D6" w:rsidP="007F2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/ published:</w:t>
      </w:r>
    </w:p>
    <w:p w14:paraId="02B3504F" w14:textId="77777777" w:rsidR="007F24D6" w:rsidRPr="007F24D6" w:rsidRDefault="007F24D6" w:rsidP="007F24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Small-area benefit caseload statistics (e.g. number on UC, ESA, etc. by LSOA/MSOA).</w:t>
      </w:r>
    </w:p>
    <w:p w14:paraId="341CA604" w14:textId="77777777" w:rsidR="007F24D6" w:rsidRPr="007F24D6" w:rsidRDefault="007F24D6" w:rsidP="007F24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sanction stats, but usually not at person level.</w:t>
      </w:r>
    </w:p>
    <w:p w14:paraId="4A19AD97" w14:textId="77777777" w:rsidR="007F24D6" w:rsidRPr="007F24D6" w:rsidRDefault="007F24D6" w:rsidP="007F2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Data-sharing to LAs:</w:t>
      </w:r>
    </w:p>
    <w:p w14:paraId="562544EF" w14:textId="77777777" w:rsidR="007F24D6" w:rsidRPr="007F24D6" w:rsidRDefault="007F24D6" w:rsidP="007F24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are existing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data-sharing gateways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for Council Tax Reduction/Housing Benefit administration, fraud, local welfare schemes).</w:t>
      </w:r>
    </w:p>
    <w:p w14:paraId="6ED25ED0" w14:textId="77777777" w:rsidR="007F24D6" w:rsidRPr="007F24D6" w:rsidRDefault="007F24D6" w:rsidP="007F24D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For general analytics / prevention you’d need a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formal data-sharing agreement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DWP supported by a legal gateway (Digital Economy Act, etc.) and robust governance.</w:t>
      </w:r>
    </w:p>
    <w:p w14:paraId="178C312C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your model</w:t>
      </w:r>
    </w:p>
    <w:p w14:paraId="78473621" w14:textId="77777777" w:rsidR="007F24D6" w:rsidRPr="007F24D6" w:rsidRDefault="007F24D6" w:rsidP="007F2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readily use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EF48553" w14:textId="77777777" w:rsidR="007F24D6" w:rsidRPr="007F24D6" w:rsidRDefault="007F24D6" w:rsidP="007F2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counts by area (e.g. high UC claimant density, high sanction rate).</w:t>
      </w:r>
    </w:p>
    <w:p w14:paraId="65ABAC39" w14:textId="77777777" w:rsidR="007F24D6" w:rsidRPr="007F24D6" w:rsidRDefault="007F24D6" w:rsidP="007F2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cannot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freely pull individual-level UC/sanction history into an LA data lake without a carefully-agreed arrangement.</w:t>
      </w:r>
    </w:p>
    <w:p w14:paraId="05FAF634" w14:textId="77777777" w:rsidR="007F24D6" w:rsidRPr="007F24D6" w:rsidRDefault="00615328" w:rsidP="007F24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15B57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7C3E729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Probation / Prison release (MoJ, HMPPS)</w:t>
      </w:r>
    </w:p>
    <w:p w14:paraId="0187C134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exists</w:t>
      </w:r>
    </w:p>
    <w:p w14:paraId="500B88EF" w14:textId="77777777" w:rsidR="007F24D6" w:rsidRPr="007F24D6" w:rsidRDefault="007F24D6" w:rsidP="007F2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MoJ/HMPPS hold detailed offender management and prison records, including release dates and conditions.</w:t>
      </w:r>
    </w:p>
    <w:p w14:paraId="659116A2" w14:textId="77777777" w:rsidR="007F24D6" w:rsidRPr="007F24D6" w:rsidRDefault="007F24D6" w:rsidP="007F2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statistics are published (reoffending rates, prison population etc.).</w:t>
      </w:r>
    </w:p>
    <w:p w14:paraId="0A1E3A0B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 to an LA</w:t>
      </w:r>
    </w:p>
    <w:p w14:paraId="44A56EC5" w14:textId="77777777" w:rsidR="007F24D6" w:rsidRPr="007F24D6" w:rsidRDefault="007F24D6" w:rsidP="007F24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Open: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High-level stats only, not useful for targeting households.</w:t>
      </w:r>
    </w:p>
    <w:p w14:paraId="19974CF1" w14:textId="77777777" w:rsidR="007F24D6" w:rsidRPr="007F24D6" w:rsidRDefault="007F24D6" w:rsidP="007F24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sharing:</w:t>
      </w:r>
    </w:p>
    <w:p w14:paraId="5C6F7711" w14:textId="77777777" w:rsidR="007F24D6" w:rsidRPr="007F24D6" w:rsidRDefault="007F24D6" w:rsidP="007F24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practice, there are local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Multi-Agency Public Protection Arrangements (MAPPA)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multi-agency panels (IOM, MARAC, etc.) where some information sharing happens.</w:t>
      </w:r>
    </w:p>
    <w:p w14:paraId="3B37A5E3" w14:textId="77777777" w:rsidR="007F24D6" w:rsidRPr="007F24D6" w:rsidRDefault="007F24D6" w:rsidP="007F24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Systematic, person-level feed of “everyone released who might become homeless” into an LA risk model is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the norm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would again need strong legal/gov arrangements.</w:t>
      </w:r>
    </w:p>
    <w:p w14:paraId="60E3BFB8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your model</w:t>
      </w:r>
    </w:p>
    <w:p w14:paraId="1C3ECFE9" w14:textId="77777777" w:rsidR="007F24D6" w:rsidRPr="007F24D6" w:rsidRDefault="007F24D6" w:rsidP="007F24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 realistic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phasing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treat prison/probation data as:</w:t>
      </w:r>
    </w:p>
    <w:p w14:paraId="30BADDDC" w14:textId="77777777" w:rsidR="007F24D6" w:rsidRPr="007F24D6" w:rsidRDefault="007F24D6" w:rsidP="007F24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Initially: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available for automated linkage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flagged as a desired future input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multi-agency agreements.</w:t>
      </w:r>
    </w:p>
    <w:p w14:paraId="0BDE0DF4" w14:textId="77777777" w:rsidR="007F24D6" w:rsidRPr="007F24D6" w:rsidRDefault="007F24D6" w:rsidP="007F24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still acknowledge “recent prison release” as an </w:t>
      </w:r>
      <w:r w:rsidRPr="007F24D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ideal indicator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spec, while being honest that it is not readily available at scale today.</w:t>
      </w:r>
    </w:p>
    <w:p w14:paraId="60C9F2A0" w14:textId="77777777" w:rsidR="007F24D6" w:rsidRPr="007F24D6" w:rsidRDefault="00615328" w:rsidP="007F24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F2E80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E6DCBAD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Police – ASB records</w:t>
      </w:r>
    </w:p>
    <w:p w14:paraId="152B86BD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exists</w:t>
      </w:r>
    </w:p>
    <w:p w14:paraId="41DCC0CD" w14:textId="77777777" w:rsidR="007F24D6" w:rsidRPr="007F24D6" w:rsidRDefault="007F24D6" w:rsidP="007F2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Police forces hold incident-level data on ASB, crime, calls for service etc.</w:t>
      </w:r>
    </w:p>
    <w:p w14:paraId="4CDD3E88" w14:textId="77777777" w:rsidR="007F24D6" w:rsidRPr="007F24D6" w:rsidRDefault="007F24D6" w:rsidP="007F2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crime data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(including ASB) is published at street/LSOA level (Police.uk API / open data).</w:t>
      </w:r>
    </w:p>
    <w:p w14:paraId="5EB4BAE0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Availability to an LA</w:t>
      </w:r>
    </w:p>
    <w:p w14:paraId="56720A8D" w14:textId="77777777" w:rsidR="007F24D6" w:rsidRPr="007F24D6" w:rsidRDefault="007F24D6" w:rsidP="007F24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/ public:</w:t>
      </w:r>
    </w:p>
    <w:p w14:paraId="700BA1A1" w14:textId="77777777" w:rsidR="007F24D6" w:rsidRPr="007F24D6" w:rsidRDefault="007F24D6" w:rsidP="007F24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Anonymised ASB/crime incidents with approximate location and category.</w:t>
      </w:r>
    </w:p>
    <w:p w14:paraId="09449899" w14:textId="77777777" w:rsidR="007F24D6" w:rsidRPr="007F24D6" w:rsidRDefault="007F24D6" w:rsidP="007F24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use these as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small-area risk context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“high ASB neighbourhoods”).</w:t>
      </w:r>
    </w:p>
    <w:p w14:paraId="279EE9D8" w14:textId="77777777" w:rsidR="007F24D6" w:rsidRPr="007F24D6" w:rsidRDefault="007F24D6" w:rsidP="007F24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Person-level:</w:t>
      </w:r>
    </w:p>
    <w:p w14:paraId="167DC928" w14:textId="77777777" w:rsidR="007F24D6" w:rsidRPr="007F24D6" w:rsidRDefault="007F24D6" w:rsidP="007F24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Named incident data is sensitive and subject to policing, safeguarding and criminal justice restrictions.</w:t>
      </w:r>
    </w:p>
    <w:p w14:paraId="729AB428" w14:textId="77777777" w:rsidR="007F24D6" w:rsidRPr="007F24D6" w:rsidRDefault="007F24D6" w:rsidP="007F24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Sharing into a generic LA analytics platform will require specific agreements (which may exist for particular partnerships but not in a bulk, general way).</w:t>
      </w:r>
    </w:p>
    <w:p w14:paraId="33FE5E50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your model</w:t>
      </w:r>
    </w:p>
    <w:p w14:paraId="4074FF99" w14:textId="77777777" w:rsidR="007F24D6" w:rsidRPr="007F24D6" w:rsidRDefault="007F24D6" w:rsidP="007F24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Practically available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now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37E76EF" w14:textId="77777777" w:rsidR="007F24D6" w:rsidRPr="007F24D6" w:rsidRDefault="007F24D6" w:rsidP="007F24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Area-level ASB density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(incidents per 1,000 population) as a contextual feature.</w:t>
      </w:r>
    </w:p>
    <w:p w14:paraId="05A58D50" w14:textId="77777777" w:rsidR="007F24D6" w:rsidRPr="007F24D6" w:rsidRDefault="007F24D6" w:rsidP="007F24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realistically available quickly:</w:t>
      </w:r>
    </w:p>
    <w:p w14:paraId="3B2AEB69" w14:textId="77777777" w:rsidR="007F24D6" w:rsidRPr="007F24D6" w:rsidRDefault="007F24D6" w:rsidP="007F24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Individual-level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“this household has ASB history” as a bulk feed.</w:t>
      </w:r>
    </w:p>
    <w:p w14:paraId="78960192" w14:textId="77777777" w:rsidR="007F24D6" w:rsidRPr="007F24D6" w:rsidRDefault="00615328" w:rsidP="007F24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E1A2F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DC7237E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Rent records (LA and Housing Associations)</w:t>
      </w:r>
    </w:p>
    <w:p w14:paraId="4BA9705D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exists</w:t>
      </w:r>
    </w:p>
    <w:p w14:paraId="3E488696" w14:textId="77777777" w:rsidR="007F24D6" w:rsidRPr="007F24D6" w:rsidRDefault="007F24D6" w:rsidP="007F24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LA stock:</w:t>
      </w:r>
    </w:p>
    <w:p w14:paraId="7F600A6B" w14:textId="77777777" w:rsidR="007F24D6" w:rsidRPr="007F24D6" w:rsidRDefault="007F24D6" w:rsidP="007F24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tenancy and rent account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(arrears, payment history) live in the LA’s housing management system.</w:t>
      </w:r>
    </w:p>
    <w:p w14:paraId="227CBA96" w14:textId="77777777" w:rsidR="007F24D6" w:rsidRPr="007F24D6" w:rsidRDefault="007F24D6" w:rsidP="007F24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Housing Associations:</w:t>
      </w:r>
    </w:p>
    <w:p w14:paraId="260ECECE" w14:textId="77777777" w:rsidR="007F24D6" w:rsidRPr="007F24D6" w:rsidRDefault="007F24D6" w:rsidP="007F24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HA has its own systems; not automatically shared with the LA.</w:t>
      </w:r>
    </w:p>
    <w:p w14:paraId="21208529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 to an LA</w:t>
      </w:r>
    </w:p>
    <w:p w14:paraId="77A144F1" w14:textId="77777777" w:rsidR="007F24D6" w:rsidRPr="007F24D6" w:rsidRDefault="007F24D6" w:rsidP="007F24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 stock:</w:t>
      </w:r>
    </w:p>
    <w:p w14:paraId="00DEC399" w14:textId="77777777" w:rsidR="007F24D6" w:rsidRPr="007F24D6" w:rsidRDefault="007F24D6" w:rsidP="007F24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available internally (subject to good information governance): arrears flags, months behind, tenancy type, etc.</w:t>
      </w:r>
    </w:p>
    <w:p w14:paraId="7D026339" w14:textId="77777777" w:rsidR="007F24D6" w:rsidRPr="007F24D6" w:rsidRDefault="007F24D6" w:rsidP="007F24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 stock:</w:t>
      </w:r>
    </w:p>
    <w:p w14:paraId="5FA58D13" w14:textId="77777777" w:rsidR="007F24D6" w:rsidRPr="007F24D6" w:rsidRDefault="007F24D6" w:rsidP="007F24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Requires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bespoke data-sharing agreements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each provider.</w:t>
      </w:r>
    </w:p>
    <w:p w14:paraId="6D21F195" w14:textId="77777777" w:rsidR="007F24D6" w:rsidRPr="007F24D6" w:rsidRDefault="007F24D6" w:rsidP="007F24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areas have created joint dashboards or early-warning schemes with major RPs; others haven’t.</w:t>
      </w:r>
    </w:p>
    <w:p w14:paraId="4A3DDF9C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your model</w:t>
      </w:r>
    </w:p>
    <w:p w14:paraId="42B82E87" w14:textId="77777777" w:rsidR="007F24D6" w:rsidRPr="007F24D6" w:rsidRDefault="007F24D6" w:rsidP="007F24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Immediately usable: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rent arrears and tenancy data – this is one of the most realistic, high-value predictors you actually have.</w:t>
      </w:r>
    </w:p>
    <w:p w14:paraId="2EDDB621" w14:textId="77777777" w:rsidR="007F24D6" w:rsidRPr="007F24D6" w:rsidRDefault="007F24D6" w:rsidP="007F24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expansion: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Structured feeds or periodic extracts from major HAs in the area.</w:t>
      </w:r>
    </w:p>
    <w:p w14:paraId="0AA0D59A" w14:textId="77777777" w:rsidR="007F24D6" w:rsidRPr="007F24D6" w:rsidRDefault="00615328" w:rsidP="007F24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95CA5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72F1E9B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 Housing Benefit / Council Tax Reduction</w:t>
      </w:r>
    </w:p>
    <w:p w14:paraId="45B5F9D9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(Distinct from UC housing cost element; this is LA-administered HB/CTR.)</w:t>
      </w:r>
    </w:p>
    <w:p w14:paraId="713ED5FE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exists</w:t>
      </w:r>
    </w:p>
    <w:p w14:paraId="12A45B26" w14:textId="77777777" w:rsidR="007F24D6" w:rsidRPr="007F24D6" w:rsidRDefault="007F24D6" w:rsidP="007F24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 revenues and benefits system holds:</w:t>
      </w:r>
    </w:p>
    <w:p w14:paraId="46498D9B" w14:textId="77777777" w:rsidR="007F24D6" w:rsidRPr="007F24D6" w:rsidRDefault="007F24D6" w:rsidP="007F24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 details, awards, changes in circumstances, overpayments, some DWP income signals, etc.</w:t>
      </w:r>
    </w:p>
    <w:p w14:paraId="0ECA541F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 to an LA</w:t>
      </w:r>
    </w:p>
    <w:p w14:paraId="0309D074" w14:textId="77777777" w:rsidR="007F24D6" w:rsidRPr="007F24D6" w:rsidRDefault="007F24D6" w:rsidP="007F24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Fully available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internally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subject to data protection and role-based access.</w:t>
      </w:r>
    </w:p>
    <w:p w14:paraId="2A8EA58B" w14:textId="77777777" w:rsidR="007F24D6" w:rsidRPr="007F24D6" w:rsidRDefault="007F24D6" w:rsidP="007F24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Already used to administer HB/CTR, fraud detection, etc.</w:t>
      </w:r>
    </w:p>
    <w:p w14:paraId="3D719034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your model</w:t>
      </w:r>
    </w:p>
    <w:p w14:paraId="48B5E90A" w14:textId="77777777" w:rsidR="007F24D6" w:rsidRPr="007F24D6" w:rsidRDefault="007F24D6" w:rsidP="007F24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realistic to use:</w:t>
      </w:r>
    </w:p>
    <w:p w14:paraId="05BA0FC9" w14:textId="77777777" w:rsidR="007F24D6" w:rsidRPr="007F24D6" w:rsidRDefault="007F24D6" w:rsidP="007F24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HB/CTR awards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changes in entitlement, overpayments, and link to rent arrears/Council Tax arrears.</w:t>
      </w:r>
    </w:p>
    <w:p w14:paraId="4DFC3BC1" w14:textId="77777777" w:rsidR="007F24D6" w:rsidRPr="007F24D6" w:rsidRDefault="007F24D6" w:rsidP="007F24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exactly the kind of data that tools like Policy in Practice’s LIFT already aggregate for targeting low-income families.</w:t>
      </w:r>
    </w:p>
    <w:p w14:paraId="608D3B9F" w14:textId="77777777" w:rsidR="007F24D6" w:rsidRPr="007F24D6" w:rsidRDefault="00615328" w:rsidP="007F24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0635A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5351ACE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Average rent levels &amp; gap to Local Housing Allowance (LHA)</w:t>
      </w:r>
    </w:p>
    <w:p w14:paraId="015214BA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exists</w:t>
      </w:r>
    </w:p>
    <w:p w14:paraId="44F1C669" w14:textId="77777777" w:rsidR="007F24D6" w:rsidRPr="007F24D6" w:rsidRDefault="007F24D6" w:rsidP="007F24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Housing Allowance rates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A5595BF" w14:textId="77777777" w:rsidR="007F24D6" w:rsidRPr="007F24D6" w:rsidRDefault="007F24D6" w:rsidP="007F24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by Broad Rental Market Areas (BRMAs), published by DWP/VOA.</w:t>
      </w:r>
    </w:p>
    <w:p w14:paraId="105E7909" w14:textId="77777777" w:rsidR="007F24D6" w:rsidRPr="007F24D6" w:rsidRDefault="007F24D6" w:rsidP="007F24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rent levels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3560E09" w14:textId="77777777" w:rsidR="007F24D6" w:rsidRPr="007F24D6" w:rsidRDefault="007F24D6" w:rsidP="007F24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VOA/ONS publish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Rental Market Statistics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(averages, percentiles by property size and area).</w:t>
      </w:r>
    </w:p>
    <w:p w14:paraId="676538D9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Availability</w:t>
      </w:r>
    </w:p>
    <w:p w14:paraId="3142C4E9" w14:textId="77777777" w:rsidR="007F24D6" w:rsidRPr="007F24D6" w:rsidRDefault="007F24D6" w:rsidP="007F24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data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988DD95" w14:textId="77777777" w:rsidR="007F24D6" w:rsidRPr="007F24D6" w:rsidRDefault="007F24D6" w:rsidP="007F24D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LHA rates by BRMA, property size – fully public.</w:t>
      </w:r>
    </w:p>
    <w:p w14:paraId="42A98D26" w14:textId="77777777" w:rsidR="007F24D6" w:rsidRPr="007F24D6" w:rsidRDefault="007F24D6" w:rsidP="007F24D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Median rents and distributions at LA or broad-area level – fully public.</w:t>
      </w:r>
    </w:p>
    <w:p w14:paraId="7D98B37B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your model</w:t>
      </w:r>
    </w:p>
    <w:p w14:paraId="662A7D3A" w14:textId="77777777" w:rsidR="007F24D6" w:rsidRPr="007F24D6" w:rsidRDefault="007F24D6" w:rsidP="007F24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easy to use as:</w:t>
      </w:r>
    </w:p>
    <w:p w14:paraId="07130A8B" w14:textId="77777777" w:rsidR="007F24D6" w:rsidRPr="007F24D6" w:rsidRDefault="007F24D6" w:rsidP="007F24D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contextual feature by area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“affordability gap = median local rent – applicable LHA rate”.</w:t>
      </w:r>
    </w:p>
    <w:p w14:paraId="00881C44" w14:textId="77777777" w:rsidR="007F24D6" w:rsidRPr="007F24D6" w:rsidRDefault="007F24D6" w:rsidP="007F24D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helps explain why some areas generate more homelessness pressure than others even with similar household characteristics.</w:t>
      </w:r>
    </w:p>
    <w:p w14:paraId="00B0FECD" w14:textId="77777777" w:rsidR="007F24D6" w:rsidRPr="007F24D6" w:rsidRDefault="00615328" w:rsidP="007F24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A5BB6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12BA464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“How much is actually available?” – a practical summary</w:t>
      </w:r>
    </w:p>
    <w:p w14:paraId="224E4BDC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we focus on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a typical English unitary/metropolitan authority could realistically have in a homelessness-prevention data platform within 6–12 months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it roughly looks like:</w:t>
      </w:r>
    </w:p>
    <w:p w14:paraId="30C0F29B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9.1 Immediately available </w:t>
      </w:r>
      <w:r w:rsidRPr="007F24D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inside the council</w:t>
      </w:r>
    </w:p>
    <w:p w14:paraId="7527DE90" w14:textId="77777777" w:rsidR="007F24D6" w:rsidRPr="007F24D6" w:rsidRDefault="007F24D6" w:rsidP="007F24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H-CLIC case data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(their own returns).</w:t>
      </w:r>
    </w:p>
    <w:p w14:paraId="15922FFE" w14:textId="77777777" w:rsidR="007F24D6" w:rsidRPr="007F24D6" w:rsidRDefault="007F24D6" w:rsidP="007F24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 rent accounts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tenancy data (for council stock).</w:t>
      </w:r>
    </w:p>
    <w:p w14:paraId="2447CDC3" w14:textId="77777777" w:rsidR="007F24D6" w:rsidRPr="007F24D6" w:rsidRDefault="007F24D6" w:rsidP="007F24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Housing Benefit / Council Tax Reduction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data.</w:t>
      </w:r>
    </w:p>
    <w:p w14:paraId="71AD64F0" w14:textId="77777777" w:rsidR="007F24D6" w:rsidRPr="007F24D6" w:rsidRDefault="007F24D6" w:rsidP="007F24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Council Tax arrears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payments.</w:t>
      </w:r>
    </w:p>
    <w:p w14:paraId="240646BF" w14:textId="77777777" w:rsidR="007F24D6" w:rsidRPr="007F24D6" w:rsidRDefault="007F24D6" w:rsidP="007F24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Temporary accommodation placements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costs.</w:t>
      </w:r>
    </w:p>
    <w:p w14:paraId="1FD4D518" w14:textId="77777777" w:rsidR="007F24D6" w:rsidRPr="007F24D6" w:rsidRDefault="007F24D6" w:rsidP="007F24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social care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case data (though this often has its own sharing constraints internally).</w:t>
      </w:r>
    </w:p>
    <w:p w14:paraId="42FFCD0A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can all be used at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household or person level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governance is in place.</w:t>
      </w:r>
    </w:p>
    <w:p w14:paraId="6A69D1DF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9.2 Available with partnership work but not “just there”</w:t>
      </w:r>
    </w:p>
    <w:p w14:paraId="78A53EA9" w14:textId="77777777" w:rsidR="007F24D6" w:rsidRPr="007F24D6" w:rsidRDefault="007F24D6" w:rsidP="007F24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Housing association rent data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requires local agreements.</w:t>
      </w:r>
    </w:p>
    <w:p w14:paraId="7661D3C0" w14:textId="77777777" w:rsidR="007F24D6" w:rsidRPr="007F24D6" w:rsidRDefault="007F24D6" w:rsidP="007F24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Integrated health feeds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typically requires ICS-level projects and joint governance.</w:t>
      </w:r>
    </w:p>
    <w:p w14:paraId="22055E6B" w14:textId="77777777" w:rsidR="007F24D6" w:rsidRPr="007F24D6" w:rsidRDefault="007F24D6" w:rsidP="007F24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Probation / prison release indicators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possible via multi-agency partnerships; not a routine analytics feed.</w:t>
      </w:r>
    </w:p>
    <w:p w14:paraId="4303F77A" w14:textId="77777777" w:rsidR="007F24D6" w:rsidRPr="007F24D6" w:rsidRDefault="007F24D6" w:rsidP="007F24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Police / ASB at person level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multi-agency panel settings; bulk analytics feeds are rare and sensitive.</w:t>
      </w:r>
    </w:p>
    <w:p w14:paraId="0A39DD8A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your spec, these are best treated as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“future desired inputs”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rather than assumed current feeds.</w:t>
      </w:r>
    </w:p>
    <w:p w14:paraId="68F49EEB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9.3 Open / small-area contextual data (easy wins)</w:t>
      </w:r>
    </w:p>
    <w:p w14:paraId="0B818886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of the below can be pulled in </w:t>
      </w:r>
      <w:r w:rsidRPr="007F24D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today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special agreements:</w:t>
      </w:r>
    </w:p>
    <w:p w14:paraId="035F266B" w14:textId="77777777" w:rsidR="007F24D6" w:rsidRPr="007F24D6" w:rsidRDefault="007F24D6" w:rsidP="007F24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Aggregated H-CLIC and homelessness stats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LA.</w:t>
      </w:r>
    </w:p>
    <w:p w14:paraId="74519103" w14:textId="77777777" w:rsidR="007F24D6" w:rsidRPr="007F24D6" w:rsidRDefault="007F24D6" w:rsidP="007F24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LHA rates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rental market stats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(gap to LHA).</w:t>
      </w:r>
    </w:p>
    <w:p w14:paraId="78351E7E" w14:textId="77777777" w:rsidR="007F24D6" w:rsidRPr="007F24D6" w:rsidRDefault="007F24D6" w:rsidP="007F24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Indices of Multiple Deprivation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other ONS small-area indicators.</w:t>
      </w:r>
    </w:p>
    <w:p w14:paraId="28DFB219" w14:textId="77777777" w:rsidR="007F24D6" w:rsidRPr="007F24D6" w:rsidRDefault="007F24D6" w:rsidP="007F24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Police.uk crime/ASB data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street/LSOA level.</w:t>
      </w:r>
    </w:p>
    <w:p w14:paraId="28C03955" w14:textId="77777777" w:rsidR="007F24D6" w:rsidRPr="007F24D6" w:rsidRDefault="007F24D6" w:rsidP="007F24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DWP benefit caseload statistics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small-area level.</w:t>
      </w:r>
    </w:p>
    <w:p w14:paraId="716439F5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very good for:</w:t>
      </w:r>
    </w:p>
    <w:p w14:paraId="2D10622B" w14:textId="77777777" w:rsidR="007F24D6" w:rsidRPr="007F24D6" w:rsidRDefault="007F24D6" w:rsidP="007F24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Explaining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 is higher in some areas.</w:t>
      </w:r>
    </w:p>
    <w:p w14:paraId="6892D054" w14:textId="77777777" w:rsidR="007F24D6" w:rsidRPr="007F24D6" w:rsidRDefault="007F24D6" w:rsidP="007F24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Calibrating the model and giving context (“we’re seeing high risk in areas with big affordability gaps and high deprivation”).</w:t>
      </w:r>
    </w:p>
    <w:p w14:paraId="634F1602" w14:textId="77777777" w:rsidR="007F24D6" w:rsidRPr="007F24D6" w:rsidRDefault="00615328" w:rsidP="007F24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C906D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C0C2F5A" w14:textId="77777777" w:rsidR="007F24D6" w:rsidRPr="007F24D6" w:rsidRDefault="007F24D6" w:rsidP="007F2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What this means for your demonstrator spec</w:t>
      </w:r>
    </w:p>
    <w:p w14:paraId="2A818DBA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3-hour Codex demo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for a realistic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 real-world build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I’d frame it like this:</w:t>
      </w:r>
    </w:p>
    <w:p w14:paraId="4726DFFA" w14:textId="77777777" w:rsidR="007F24D6" w:rsidRPr="007F24D6" w:rsidRDefault="007F24D6" w:rsidP="007F24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Core, realistically available household-level inputs (phase 1):</w:t>
      </w:r>
    </w:p>
    <w:p w14:paraId="396B57A2" w14:textId="77777777" w:rsidR="007F24D6" w:rsidRPr="007F24D6" w:rsidRDefault="007F24D6" w:rsidP="007F24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 LA’s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H-CLIC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labels and reasons).</w:t>
      </w:r>
    </w:p>
    <w:p w14:paraId="660DA536" w14:textId="77777777" w:rsidR="007F24D6" w:rsidRPr="007F24D6" w:rsidRDefault="007F24D6" w:rsidP="007F24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Rent arrears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(LA tenancies).</w:t>
      </w:r>
    </w:p>
    <w:p w14:paraId="3487EDC5" w14:textId="77777777" w:rsidR="007F24D6" w:rsidRPr="007F24D6" w:rsidRDefault="007F24D6" w:rsidP="007F24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Council Tax arrears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B980A5" w14:textId="77777777" w:rsidR="007F24D6" w:rsidRPr="007F24D6" w:rsidRDefault="007F24D6" w:rsidP="007F24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HB/CTR data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(entitlement, changes).</w:t>
      </w:r>
    </w:p>
    <w:p w14:paraId="3089313A" w14:textId="77777777" w:rsidR="007F24D6" w:rsidRPr="007F24D6" w:rsidRDefault="007F24D6" w:rsidP="007F24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Contextual open data (area-level):</w:t>
      </w:r>
    </w:p>
    <w:p w14:paraId="1A325E81" w14:textId="77777777" w:rsidR="007F24D6" w:rsidRPr="007F24D6" w:rsidRDefault="007F24D6" w:rsidP="007F24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LHA vs median rent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gap by area/BRMA.</w:t>
      </w:r>
    </w:p>
    <w:p w14:paraId="19604BF0" w14:textId="77777777" w:rsidR="007F24D6" w:rsidRPr="007F24D6" w:rsidRDefault="007F24D6" w:rsidP="007F24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Deprivation indices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4DFE32" w14:textId="77777777" w:rsidR="007F24D6" w:rsidRPr="007F24D6" w:rsidRDefault="007F24D6" w:rsidP="007F24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ASB/crime density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open Police data.</w:t>
      </w:r>
    </w:p>
    <w:p w14:paraId="311D8CFF" w14:textId="77777777" w:rsidR="007F24D6" w:rsidRPr="007F24D6" w:rsidRDefault="007F24D6" w:rsidP="007F24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Ambition / future-phase inputs:</w:t>
      </w:r>
    </w:p>
    <w:p w14:paraId="55B6DB64" w14:textId="77777777" w:rsidR="007F24D6" w:rsidRPr="007F24D6" w:rsidRDefault="007F24D6" w:rsidP="007F24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rent data, NHS indicators, DWP UC sanctions, probation/prison release, person-level ASB.</w:t>
      </w:r>
    </w:p>
    <w:p w14:paraId="630B737A" w14:textId="77777777" w:rsidR="007F24D6" w:rsidRPr="007F24D6" w:rsidRDefault="007F24D6" w:rsidP="007F2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you’d like, I can turn this into a </w:t>
      </w:r>
      <w:r w:rsidRPr="007F24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two-column table</w:t>
      </w:r>
      <w:r w:rsidRPr="007F24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(Available now / Needs agreement) that drops straight into your slide deck or README for the prototype.</w:t>
      </w:r>
    </w:p>
    <w:p w14:paraId="2BDB0B54" w14:textId="77777777" w:rsidR="0088377D" w:rsidRDefault="0088377D"/>
    <w:sectPr w:rsidR="00883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428A"/>
    <w:multiLevelType w:val="multilevel"/>
    <w:tmpl w:val="EAB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2A28"/>
    <w:multiLevelType w:val="multilevel"/>
    <w:tmpl w:val="0E22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F11CE"/>
    <w:multiLevelType w:val="multilevel"/>
    <w:tmpl w:val="902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90A53"/>
    <w:multiLevelType w:val="multilevel"/>
    <w:tmpl w:val="8B8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5206C"/>
    <w:multiLevelType w:val="multilevel"/>
    <w:tmpl w:val="0CBA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F2114"/>
    <w:multiLevelType w:val="multilevel"/>
    <w:tmpl w:val="73A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60162"/>
    <w:multiLevelType w:val="multilevel"/>
    <w:tmpl w:val="8F8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12ABA"/>
    <w:multiLevelType w:val="multilevel"/>
    <w:tmpl w:val="C17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14175"/>
    <w:multiLevelType w:val="multilevel"/>
    <w:tmpl w:val="DFD6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93452"/>
    <w:multiLevelType w:val="multilevel"/>
    <w:tmpl w:val="B4C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31EA2"/>
    <w:multiLevelType w:val="multilevel"/>
    <w:tmpl w:val="B99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57FA5"/>
    <w:multiLevelType w:val="multilevel"/>
    <w:tmpl w:val="7E8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40D6E"/>
    <w:multiLevelType w:val="multilevel"/>
    <w:tmpl w:val="BF9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110CE"/>
    <w:multiLevelType w:val="multilevel"/>
    <w:tmpl w:val="9EE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82872"/>
    <w:multiLevelType w:val="multilevel"/>
    <w:tmpl w:val="BD9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2255A"/>
    <w:multiLevelType w:val="multilevel"/>
    <w:tmpl w:val="586C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676EA"/>
    <w:multiLevelType w:val="multilevel"/>
    <w:tmpl w:val="6A3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66AD4"/>
    <w:multiLevelType w:val="multilevel"/>
    <w:tmpl w:val="3AF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B673E"/>
    <w:multiLevelType w:val="multilevel"/>
    <w:tmpl w:val="E9D4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63719"/>
    <w:multiLevelType w:val="multilevel"/>
    <w:tmpl w:val="E332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95E9E"/>
    <w:multiLevelType w:val="multilevel"/>
    <w:tmpl w:val="5AF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22D71"/>
    <w:multiLevelType w:val="multilevel"/>
    <w:tmpl w:val="1A5E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B0DFD"/>
    <w:multiLevelType w:val="multilevel"/>
    <w:tmpl w:val="BF5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10DD4"/>
    <w:multiLevelType w:val="multilevel"/>
    <w:tmpl w:val="596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B3D49"/>
    <w:multiLevelType w:val="multilevel"/>
    <w:tmpl w:val="B28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E655CD"/>
    <w:multiLevelType w:val="multilevel"/>
    <w:tmpl w:val="C7CA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B0C18"/>
    <w:multiLevelType w:val="multilevel"/>
    <w:tmpl w:val="4010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6D51F2"/>
    <w:multiLevelType w:val="multilevel"/>
    <w:tmpl w:val="CFF8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5680C"/>
    <w:multiLevelType w:val="multilevel"/>
    <w:tmpl w:val="BDB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F46A0"/>
    <w:multiLevelType w:val="multilevel"/>
    <w:tmpl w:val="339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294802">
    <w:abstractNumId w:val="23"/>
  </w:num>
  <w:num w:numId="2" w16cid:durableId="608969530">
    <w:abstractNumId w:val="7"/>
  </w:num>
  <w:num w:numId="3" w16cid:durableId="1195575150">
    <w:abstractNumId w:val="4"/>
  </w:num>
  <w:num w:numId="4" w16cid:durableId="1774351890">
    <w:abstractNumId w:val="12"/>
  </w:num>
  <w:num w:numId="5" w16cid:durableId="701638489">
    <w:abstractNumId w:val="25"/>
  </w:num>
  <w:num w:numId="6" w16cid:durableId="1957060247">
    <w:abstractNumId w:val="9"/>
  </w:num>
  <w:num w:numId="7" w16cid:durableId="121970581">
    <w:abstractNumId w:val="2"/>
  </w:num>
  <w:num w:numId="8" w16cid:durableId="198981600">
    <w:abstractNumId w:val="15"/>
  </w:num>
  <w:num w:numId="9" w16cid:durableId="911700343">
    <w:abstractNumId w:val="21"/>
  </w:num>
  <w:num w:numId="10" w16cid:durableId="1508980564">
    <w:abstractNumId w:val="11"/>
  </w:num>
  <w:num w:numId="11" w16cid:durableId="1718430625">
    <w:abstractNumId w:val="22"/>
  </w:num>
  <w:num w:numId="12" w16cid:durableId="1481383135">
    <w:abstractNumId w:val="24"/>
  </w:num>
  <w:num w:numId="13" w16cid:durableId="626548325">
    <w:abstractNumId w:val="16"/>
  </w:num>
  <w:num w:numId="14" w16cid:durableId="436829404">
    <w:abstractNumId w:val="6"/>
  </w:num>
  <w:num w:numId="15" w16cid:durableId="962733578">
    <w:abstractNumId w:val="20"/>
  </w:num>
  <w:num w:numId="16" w16cid:durableId="1255747706">
    <w:abstractNumId w:val="3"/>
  </w:num>
  <w:num w:numId="17" w16cid:durableId="278490298">
    <w:abstractNumId w:val="29"/>
  </w:num>
  <w:num w:numId="18" w16cid:durableId="700667450">
    <w:abstractNumId w:val="28"/>
  </w:num>
  <w:num w:numId="19" w16cid:durableId="161703910">
    <w:abstractNumId w:val="17"/>
  </w:num>
  <w:num w:numId="20" w16cid:durableId="1392846583">
    <w:abstractNumId w:val="5"/>
  </w:num>
  <w:num w:numId="21" w16cid:durableId="585001250">
    <w:abstractNumId w:val="1"/>
  </w:num>
  <w:num w:numId="22" w16cid:durableId="1982733428">
    <w:abstractNumId w:val="27"/>
  </w:num>
  <w:num w:numId="23" w16cid:durableId="1677534197">
    <w:abstractNumId w:val="18"/>
  </w:num>
  <w:num w:numId="24" w16cid:durableId="1568878653">
    <w:abstractNumId w:val="8"/>
  </w:num>
  <w:num w:numId="25" w16cid:durableId="996156452">
    <w:abstractNumId w:val="14"/>
  </w:num>
  <w:num w:numId="26" w16cid:durableId="1240797802">
    <w:abstractNumId w:val="13"/>
  </w:num>
  <w:num w:numId="27" w16cid:durableId="1358123609">
    <w:abstractNumId w:val="10"/>
  </w:num>
  <w:num w:numId="28" w16cid:durableId="171528387">
    <w:abstractNumId w:val="19"/>
  </w:num>
  <w:num w:numId="29" w16cid:durableId="1351835410">
    <w:abstractNumId w:val="0"/>
  </w:num>
  <w:num w:numId="30" w16cid:durableId="10669576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D6"/>
    <w:rsid w:val="000053F4"/>
    <w:rsid w:val="002A25DF"/>
    <w:rsid w:val="00357E66"/>
    <w:rsid w:val="00615328"/>
    <w:rsid w:val="007E3E30"/>
    <w:rsid w:val="007F24D6"/>
    <w:rsid w:val="00846A52"/>
    <w:rsid w:val="0088377D"/>
    <w:rsid w:val="00A9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9FEA"/>
  <w15:chartTrackingRefBased/>
  <w15:docId w15:val="{743B986E-8990-DE47-A62D-CA79583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2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24D6"/>
    <w:rPr>
      <w:b/>
      <w:bCs/>
    </w:rPr>
  </w:style>
  <w:style w:type="character" w:styleId="Emphasis">
    <w:name w:val="Emphasis"/>
    <w:basedOn w:val="DefaultParagraphFont"/>
    <w:uiPriority w:val="20"/>
    <w:qFormat/>
    <w:rsid w:val="007F24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1553</Words>
  <Characters>8824</Characters>
  <Application>Microsoft Office Word</Application>
  <DocSecurity>0</DocSecurity>
  <Lines>232</Lines>
  <Paragraphs>182</Paragraphs>
  <ScaleCrop>false</ScaleCrop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Page</dc:creator>
  <cp:keywords/>
  <dc:description/>
  <cp:lastModifiedBy>Chris Page</cp:lastModifiedBy>
  <cp:revision>2</cp:revision>
  <dcterms:created xsi:type="dcterms:W3CDTF">2025-11-26T14:38:00Z</dcterms:created>
  <dcterms:modified xsi:type="dcterms:W3CDTF">2025-11-26T20:56:00Z</dcterms:modified>
</cp:coreProperties>
</file>