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3.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141D2B"/>
  <w:body>
    <w:p w:rsidR="003D6D54" w:rsidRDefault="003D6D54" w14:paraId="33CFFDF8" w14:textId="608D7ADA"/>
    <w:p w:rsidR="003D6D54" w:rsidRDefault="003D6D54" w14:paraId="4D4EE7E9" w14:textId="77777777"/>
    <w:p w:rsidR="003D6D54" w:rsidRDefault="003D6D54" w14:paraId="6723C729" w14:textId="77777777"/>
    <w:p w:rsidR="003D6D54" w:rsidP="34AB0195" w:rsidRDefault="00342ADF" w14:paraId="629C50DA" w14:textId="76C61DD6">
      <w:pPr>
        <w:pStyle w:val="Normal"/>
        <w:jc w:val="center"/>
      </w:pPr>
      <w:r w:rsidR="1533BCE4">
        <w:drawing>
          <wp:inline wp14:editId="614F6253" wp14:anchorId="07860329">
            <wp:extent cx="1905000" cy="1905000"/>
            <wp:effectExtent l="0" t="0" r="0" b="0"/>
            <wp:docPr id="603387799" name="" title=""/>
            <wp:cNvGraphicFramePr>
              <a:graphicFrameLocks noChangeAspect="1"/>
            </wp:cNvGraphicFramePr>
            <a:graphic>
              <a:graphicData uri="http://schemas.openxmlformats.org/drawingml/2006/picture">
                <pic:pic>
                  <pic:nvPicPr>
                    <pic:cNvPr id="0" name=""/>
                    <pic:cNvPicPr/>
                  </pic:nvPicPr>
                  <pic:blipFill>
                    <a:blip r:embed="R959a980964af4bfa">
                      <a:extLst>
                        <a:ext xmlns:a="http://schemas.openxmlformats.org/drawingml/2006/main" uri="{28A0092B-C50C-407E-A947-70E740481C1C}">
                          <a14:useLocalDpi val="0"/>
                        </a:ext>
                      </a:extLst>
                    </a:blip>
                    <a:stretch>
                      <a:fillRect/>
                    </a:stretch>
                  </pic:blipFill>
                  <pic:spPr>
                    <a:xfrm>
                      <a:off x="0" y="0"/>
                      <a:ext cx="1905000" cy="1905000"/>
                    </a:xfrm>
                    <a:prstGeom prst="rect">
                      <a:avLst/>
                    </a:prstGeom>
                  </pic:spPr>
                </pic:pic>
              </a:graphicData>
            </a:graphic>
          </wp:inline>
        </w:drawing>
      </w:r>
    </w:p>
    <w:p w:rsidR="003D6D54" w:rsidRDefault="003D6D54" w14:paraId="2474C330" w14:textId="77777777"/>
    <w:p w:rsidR="003D6D54" w:rsidRDefault="003D6D54" w14:paraId="2E70E054" w14:textId="77777777"/>
    <w:p w:rsidR="003D6D54" w:rsidRDefault="003D6D54" w14:paraId="3B5AD2D4" w14:textId="77777777"/>
    <w:p w:rsidR="003D6D54" w:rsidP="00AF5E0D" w:rsidRDefault="00AF5E0D" w14:paraId="2656E077" w14:textId="0CD749D5">
      <w:pPr>
        <w:jc w:val="center"/>
      </w:pPr>
      <w:r>
        <w:rPr>
          <w:noProof/>
        </w:rPr>
        <w:drawing>
          <wp:inline distT="0" distB="0" distL="0" distR="0" wp14:anchorId="3A382E1F" wp14:editId="118F53AB">
            <wp:extent cx="3459193" cy="1309498"/>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263" cy="1337538"/>
                    </a:xfrm>
                    <a:prstGeom prst="rect">
                      <a:avLst/>
                    </a:prstGeom>
                  </pic:spPr>
                </pic:pic>
              </a:graphicData>
            </a:graphic>
          </wp:inline>
        </w:drawing>
      </w:r>
    </w:p>
    <w:p w:rsidR="003D6D54" w:rsidRDefault="003D6D54" w14:paraId="6DEDF9B6" w14:textId="77777777"/>
    <w:p w:rsidR="003D6D54" w:rsidRDefault="003D6D54" w14:paraId="5D91BC11" w14:textId="77777777"/>
    <w:p w:rsidRPr="003D6D54" w:rsidR="003D6D54" w:rsidP="004539C5" w:rsidRDefault="007179EE" w14:paraId="5035801F" w14:textId="7237C0EE">
      <w:pPr>
        <w:pStyle w:val="CoverHeading"/>
      </w:pPr>
      <w:r w:rsidR="6769A062">
        <w:rPr/>
        <w:t>External</w:t>
      </w:r>
      <w:r w:rsidR="14807A0B">
        <w:rPr/>
        <w:t xml:space="preserve"> </w:t>
      </w:r>
      <w:r w:rsidR="00FA7CD1">
        <w:rPr/>
        <w:t>P</w:t>
      </w:r>
      <w:r w:rsidR="00FA7CD1">
        <w:rPr/>
        <w:t>enetration Test</w:t>
      </w:r>
    </w:p>
    <w:p w:rsidRPr="003D6D54" w:rsidR="003D6D54" w:rsidP="003D6D54" w:rsidRDefault="003D6D54" w14:paraId="2F80F48A" w14:textId="77777777">
      <w:pPr>
        <w:jc w:val="center"/>
        <w:rPr>
          <w:b/>
          <w:sz w:val="56"/>
          <w:szCs w:val="56"/>
        </w:rPr>
      </w:pPr>
      <w:r w:rsidRPr="003D6D54">
        <w:rPr>
          <w:b/>
          <w:sz w:val="56"/>
          <w:szCs w:val="56"/>
        </w:rPr>
        <w:t>Report of Findings</w:t>
      </w:r>
    </w:p>
    <w:p w:rsidR="003D6D54" w:rsidRDefault="003D6D54" w14:paraId="08F17583" w14:textId="77777777"/>
    <w:p w:rsidR="003D6D54" w:rsidRDefault="003D6D54" w14:paraId="3235EA39" w14:textId="77777777"/>
    <w:p w:rsidR="003D6D54" w:rsidRDefault="003D6D54" w14:paraId="5967590F" w14:textId="77777777"/>
    <w:p w:rsidR="003D6D54" w:rsidRDefault="003D6D54" w14:paraId="6CD071CF" w14:textId="77777777"/>
    <w:p w:rsidR="003D6D54" w:rsidRDefault="003D6D54" w14:paraId="13AAF87B" w14:textId="77777777"/>
    <w:p w:rsidRPr="00FA3B59" w:rsidR="003D6D54" w:rsidP="004539C5" w:rsidRDefault="00D14781" w14:paraId="210B37EA" w14:textId="46C658C7">
      <w:pPr>
        <w:pStyle w:val="CoverSubtitle"/>
        <w:rPr>
          <w:b/>
        </w:rPr>
      </w:pPr>
      <w:r>
        <w:rPr>
          <w:b/>
        </w:rPr>
        <w:t>Inlanefreight</w:t>
      </w:r>
      <w:r w:rsidR="00655232">
        <w:rPr>
          <w:b/>
        </w:rPr>
        <w:t xml:space="preserve"> Ltd.</w:t>
      </w:r>
    </w:p>
    <w:p w:rsidRPr="00FA3B59" w:rsidR="003D6D54" w:rsidP="004539C5" w:rsidRDefault="003D6D54" w14:paraId="466CCC72" w14:textId="499B57DB">
      <w:pPr>
        <w:pStyle w:val="CoverDate"/>
      </w:pPr>
      <w:r w:rsidRPr="322B3D32" w:rsidR="003D6D54">
        <w:rPr>
          <w:b w:val="1"/>
          <w:bCs w:val="1"/>
          <w:color w:val="000000" w:themeColor="text1" w:themeTint="FF" w:themeShade="FF"/>
        </w:rPr>
        <w:t xml:space="preserve"> </w:t>
      </w:r>
      <w:r w:rsidR="00BC21AF">
        <w:rPr/>
        <w:t xml:space="preserve">June </w:t>
      </w:r>
      <w:r w:rsidR="4AAFD0C0">
        <w:rPr/>
        <w:t>13</w:t>
      </w:r>
      <w:r w:rsidR="00655232">
        <w:rPr/>
        <w:t>, 202</w:t>
      </w:r>
      <w:r w:rsidR="0F6D1974">
        <w:rPr/>
        <w:t>4</w:t>
      </w:r>
    </w:p>
    <w:p w:rsidRPr="0000244D" w:rsidR="009C4180" w:rsidP="004539C5" w:rsidRDefault="003D6D54" w14:paraId="39AF0052" w14:textId="3291B821">
      <w:pPr>
        <w:pStyle w:val="CoverVersion"/>
        <w:rPr>
          <w:b/>
        </w:rPr>
      </w:pPr>
      <w:r w:rsidRPr="00042DC8">
        <w:t>Version 1.0</w:t>
      </w:r>
      <w:bookmarkStart w:name="_Toc95329517" w:id="0"/>
      <w:bookmarkStart w:name="_Toc95329677" w:id="1"/>
      <w:bookmarkStart w:name="_Toc95329942" w:id="2"/>
      <w:bookmarkStart w:name="_Toc95385552" w:id="3"/>
    </w:p>
    <w:p w:rsidR="00C53C23" w:rsidRDefault="00C53C23" w14:paraId="30815447" w14:textId="77777777">
      <w:pPr>
        <w:widowControl/>
        <w:autoSpaceDE/>
        <w:autoSpaceDN/>
        <w:spacing w:after="160" w:line="259" w:lineRule="auto"/>
        <w:jc w:val="left"/>
        <w:rPr>
          <w:rFonts w:eastAsiaTheme="majorEastAsia" w:cstheme="majorBidi"/>
          <w:b/>
          <w:color w:val="9FEF00"/>
          <w:sz w:val="32"/>
          <w:szCs w:val="32"/>
        </w:rPr>
      </w:pPr>
      <w:bookmarkStart w:name="_Toc95409149" w:id="4"/>
      <w:bookmarkStart w:name="_Toc95409225" w:id="5"/>
      <w:r>
        <w:rPr>
          <w:color w:val="9FEF00"/>
        </w:rPr>
        <w:br w:type="page"/>
      </w:r>
    </w:p>
    <w:p w:rsidRPr="00FA3B59" w:rsidR="003D6D54" w:rsidP="004539C5" w:rsidRDefault="00AB5E0D" w14:paraId="09AC0C1B" w14:textId="0A7881EE">
      <w:pPr>
        <w:pStyle w:val="TOCHeading"/>
      </w:pPr>
      <w:r w:rsidRPr="00FA3B59">
        <w:t>Table of Contents</w:t>
      </w:r>
      <w:bookmarkEnd w:id="0"/>
      <w:bookmarkEnd w:id="1"/>
      <w:bookmarkEnd w:id="2"/>
      <w:bookmarkEnd w:id="3"/>
      <w:bookmarkEnd w:id="4"/>
      <w:bookmarkEnd w:id="5"/>
    </w:p>
    <w:p w:rsidR="001C6D4A" w:rsidRDefault="002829EF" w14:paraId="723A22BB" w14:textId="4A63B8B3">
      <w:pPr>
        <w:pStyle w:val="TOC1"/>
        <w:tabs>
          <w:tab w:val="right" w:leader="dot" w:pos="10790"/>
        </w:tabs>
        <w:rPr>
          <w:rFonts w:eastAsiaTheme="minorEastAsia" w:cstheme="minorBidi"/>
          <w:b w:val="0"/>
          <w:bCs w:val="0"/>
          <w:caps w:val="0"/>
          <w:noProof/>
          <w:sz w:val="22"/>
          <w:szCs w:val="22"/>
        </w:rPr>
      </w:pPr>
      <w:r>
        <w:fldChar w:fldCharType="begin"/>
      </w:r>
      <w:r>
        <w:instrText xml:space="preserve"> TOC \o "1-1" \h \z \t "HTB heading 2,2" </w:instrText>
      </w:r>
      <w:r>
        <w:fldChar w:fldCharType="separate"/>
      </w:r>
      <w:hyperlink w:history="1" w:anchor="_Toc106718117">
        <w:r w:rsidRPr="004D1A3D" w:rsidR="001C6D4A">
          <w:rPr>
            <w:rStyle w:val="Hyperlink"/>
            <w:noProof/>
          </w:rPr>
          <w:t>Statement of Confidentiality</w:t>
        </w:r>
        <w:r w:rsidR="001C6D4A">
          <w:rPr>
            <w:noProof/>
            <w:webHidden/>
          </w:rPr>
          <w:tab/>
        </w:r>
        <w:r w:rsidR="001C6D4A">
          <w:rPr>
            <w:noProof/>
            <w:webHidden/>
          </w:rPr>
          <w:fldChar w:fldCharType="begin"/>
        </w:r>
        <w:r w:rsidR="001C6D4A">
          <w:rPr>
            <w:noProof/>
            <w:webHidden/>
          </w:rPr>
          <w:instrText xml:space="preserve"> PAGEREF _Toc106718117 \h </w:instrText>
        </w:r>
        <w:r w:rsidR="001C6D4A">
          <w:rPr>
            <w:noProof/>
            <w:webHidden/>
          </w:rPr>
        </w:r>
        <w:r w:rsidR="001C6D4A">
          <w:rPr>
            <w:noProof/>
            <w:webHidden/>
          </w:rPr>
          <w:fldChar w:fldCharType="separate"/>
        </w:r>
        <w:r w:rsidR="00713C3F">
          <w:rPr>
            <w:noProof/>
            <w:webHidden/>
          </w:rPr>
          <w:t>3</w:t>
        </w:r>
        <w:r w:rsidR="001C6D4A">
          <w:rPr>
            <w:noProof/>
            <w:webHidden/>
          </w:rPr>
          <w:fldChar w:fldCharType="end"/>
        </w:r>
      </w:hyperlink>
    </w:p>
    <w:p w:rsidR="001C6D4A" w:rsidRDefault="00F60579" w14:paraId="3B535379" w14:textId="3A170202">
      <w:pPr>
        <w:pStyle w:val="TOC1"/>
        <w:tabs>
          <w:tab w:val="right" w:leader="dot" w:pos="10790"/>
        </w:tabs>
        <w:rPr>
          <w:rFonts w:eastAsiaTheme="minorEastAsia" w:cstheme="minorBidi"/>
          <w:b w:val="0"/>
          <w:bCs w:val="0"/>
          <w:caps w:val="0"/>
          <w:noProof/>
          <w:sz w:val="22"/>
          <w:szCs w:val="22"/>
        </w:rPr>
      </w:pPr>
      <w:hyperlink w:history="1" w:anchor="_Toc106718118">
        <w:r w:rsidRPr="004D1A3D" w:rsidR="001C6D4A">
          <w:rPr>
            <w:rStyle w:val="Hyperlink"/>
            <w:noProof/>
          </w:rPr>
          <w:t>Engagement Contacts</w:t>
        </w:r>
        <w:r w:rsidR="001C6D4A">
          <w:rPr>
            <w:noProof/>
            <w:webHidden/>
          </w:rPr>
          <w:tab/>
        </w:r>
        <w:r w:rsidR="001C6D4A">
          <w:rPr>
            <w:noProof/>
            <w:webHidden/>
          </w:rPr>
          <w:fldChar w:fldCharType="begin"/>
        </w:r>
        <w:r w:rsidR="001C6D4A">
          <w:rPr>
            <w:noProof/>
            <w:webHidden/>
          </w:rPr>
          <w:instrText xml:space="preserve"> PAGEREF _Toc106718118 \h </w:instrText>
        </w:r>
        <w:r w:rsidR="001C6D4A">
          <w:rPr>
            <w:noProof/>
            <w:webHidden/>
          </w:rPr>
        </w:r>
        <w:r w:rsidR="001C6D4A">
          <w:rPr>
            <w:noProof/>
            <w:webHidden/>
          </w:rPr>
          <w:fldChar w:fldCharType="separate"/>
        </w:r>
        <w:r w:rsidR="00713C3F">
          <w:rPr>
            <w:noProof/>
            <w:webHidden/>
          </w:rPr>
          <w:t>4</w:t>
        </w:r>
        <w:r w:rsidR="001C6D4A">
          <w:rPr>
            <w:noProof/>
            <w:webHidden/>
          </w:rPr>
          <w:fldChar w:fldCharType="end"/>
        </w:r>
      </w:hyperlink>
    </w:p>
    <w:p w:rsidR="001C6D4A" w:rsidRDefault="00F60579" w14:paraId="06B62665" w14:textId="63A0D303">
      <w:pPr>
        <w:pStyle w:val="TOC1"/>
        <w:tabs>
          <w:tab w:val="right" w:leader="dot" w:pos="10790"/>
        </w:tabs>
        <w:rPr>
          <w:rFonts w:eastAsiaTheme="minorEastAsia" w:cstheme="minorBidi"/>
          <w:b w:val="0"/>
          <w:bCs w:val="0"/>
          <w:caps w:val="0"/>
          <w:noProof/>
          <w:sz w:val="22"/>
          <w:szCs w:val="22"/>
        </w:rPr>
      </w:pPr>
      <w:hyperlink w:history="1" w:anchor="_Toc106718119">
        <w:r w:rsidRPr="004D1A3D" w:rsidR="001C6D4A">
          <w:rPr>
            <w:rStyle w:val="Hyperlink"/>
            <w:noProof/>
          </w:rPr>
          <w:t>Executive Summary</w:t>
        </w:r>
        <w:r w:rsidR="001C6D4A">
          <w:rPr>
            <w:noProof/>
            <w:webHidden/>
          </w:rPr>
          <w:tab/>
        </w:r>
        <w:r w:rsidR="001C6D4A">
          <w:rPr>
            <w:noProof/>
            <w:webHidden/>
          </w:rPr>
          <w:fldChar w:fldCharType="begin"/>
        </w:r>
        <w:r w:rsidR="001C6D4A">
          <w:rPr>
            <w:noProof/>
            <w:webHidden/>
          </w:rPr>
          <w:instrText xml:space="preserve"> PAGEREF _Toc106718119 \h </w:instrText>
        </w:r>
        <w:r w:rsidR="001C6D4A">
          <w:rPr>
            <w:noProof/>
            <w:webHidden/>
          </w:rPr>
        </w:r>
        <w:r w:rsidR="001C6D4A">
          <w:rPr>
            <w:noProof/>
            <w:webHidden/>
          </w:rPr>
          <w:fldChar w:fldCharType="separate"/>
        </w:r>
        <w:r w:rsidR="00713C3F">
          <w:rPr>
            <w:noProof/>
            <w:webHidden/>
          </w:rPr>
          <w:t>5</w:t>
        </w:r>
        <w:r w:rsidR="001C6D4A">
          <w:rPr>
            <w:noProof/>
            <w:webHidden/>
          </w:rPr>
          <w:fldChar w:fldCharType="end"/>
        </w:r>
      </w:hyperlink>
    </w:p>
    <w:p w:rsidR="001C6D4A" w:rsidRDefault="00F60579" w14:paraId="14EBB794" w14:textId="6FC38FE2">
      <w:pPr>
        <w:pStyle w:val="TOC2"/>
        <w:rPr>
          <w:rFonts w:eastAsiaTheme="minorEastAsia" w:cstheme="minorBidi"/>
          <w:smallCaps w:val="0"/>
          <w:color w:val="auto"/>
          <w:sz w:val="22"/>
          <w:szCs w:val="22"/>
        </w:rPr>
      </w:pPr>
      <w:hyperlink w:history="1" w:anchor="_Toc106718120">
        <w:r w:rsidRPr="004D1A3D" w:rsidR="001C6D4A">
          <w:rPr>
            <w:rStyle w:val="Hyperlink"/>
          </w:rPr>
          <w:t>Approach</w:t>
        </w:r>
        <w:r w:rsidR="001C6D4A">
          <w:rPr>
            <w:webHidden/>
          </w:rPr>
          <w:tab/>
        </w:r>
        <w:r w:rsidR="001C6D4A">
          <w:rPr>
            <w:webHidden/>
          </w:rPr>
          <w:fldChar w:fldCharType="begin"/>
        </w:r>
        <w:r w:rsidR="001C6D4A">
          <w:rPr>
            <w:webHidden/>
          </w:rPr>
          <w:instrText xml:space="preserve"> PAGEREF _Toc106718120 \h </w:instrText>
        </w:r>
        <w:r w:rsidR="001C6D4A">
          <w:rPr>
            <w:webHidden/>
          </w:rPr>
        </w:r>
        <w:r w:rsidR="001C6D4A">
          <w:rPr>
            <w:webHidden/>
          </w:rPr>
          <w:fldChar w:fldCharType="separate"/>
        </w:r>
        <w:r w:rsidR="00713C3F">
          <w:rPr>
            <w:webHidden/>
          </w:rPr>
          <w:t>5</w:t>
        </w:r>
        <w:r w:rsidR="001C6D4A">
          <w:rPr>
            <w:webHidden/>
          </w:rPr>
          <w:fldChar w:fldCharType="end"/>
        </w:r>
      </w:hyperlink>
    </w:p>
    <w:p w:rsidR="001C6D4A" w:rsidRDefault="00F60579" w14:paraId="31EE55CC" w14:textId="387F96FE">
      <w:pPr>
        <w:pStyle w:val="TOC2"/>
        <w:rPr>
          <w:rFonts w:eastAsiaTheme="minorEastAsia" w:cstheme="minorBidi"/>
          <w:smallCaps w:val="0"/>
          <w:color w:val="auto"/>
          <w:sz w:val="22"/>
          <w:szCs w:val="22"/>
        </w:rPr>
      </w:pPr>
      <w:hyperlink w:history="1" w:anchor="_Toc106718121">
        <w:r w:rsidRPr="004D1A3D" w:rsidR="001C6D4A">
          <w:rPr>
            <w:rStyle w:val="Hyperlink"/>
          </w:rPr>
          <w:t>Scope</w:t>
        </w:r>
        <w:r w:rsidR="001C6D4A">
          <w:rPr>
            <w:webHidden/>
          </w:rPr>
          <w:tab/>
        </w:r>
        <w:r w:rsidR="001C6D4A">
          <w:rPr>
            <w:webHidden/>
          </w:rPr>
          <w:fldChar w:fldCharType="begin"/>
        </w:r>
        <w:r w:rsidR="001C6D4A">
          <w:rPr>
            <w:webHidden/>
          </w:rPr>
          <w:instrText xml:space="preserve"> PAGEREF _Toc106718121 \h </w:instrText>
        </w:r>
        <w:r w:rsidR="001C6D4A">
          <w:rPr>
            <w:webHidden/>
          </w:rPr>
        </w:r>
        <w:r w:rsidR="001C6D4A">
          <w:rPr>
            <w:webHidden/>
          </w:rPr>
          <w:fldChar w:fldCharType="separate"/>
        </w:r>
        <w:r w:rsidR="00713C3F">
          <w:rPr>
            <w:webHidden/>
          </w:rPr>
          <w:t>6</w:t>
        </w:r>
        <w:r w:rsidR="001C6D4A">
          <w:rPr>
            <w:webHidden/>
          </w:rPr>
          <w:fldChar w:fldCharType="end"/>
        </w:r>
      </w:hyperlink>
    </w:p>
    <w:p w:rsidR="001C6D4A" w:rsidRDefault="00F60579" w14:paraId="1F5E5352" w14:textId="683D34B4">
      <w:pPr>
        <w:pStyle w:val="TOC2"/>
        <w:rPr>
          <w:rFonts w:eastAsiaTheme="minorEastAsia" w:cstheme="minorBidi"/>
          <w:smallCaps w:val="0"/>
          <w:color w:val="auto"/>
          <w:sz w:val="22"/>
          <w:szCs w:val="22"/>
        </w:rPr>
      </w:pPr>
      <w:hyperlink w:history="1" w:anchor="_Toc106718122">
        <w:r w:rsidRPr="004D1A3D" w:rsidR="001C6D4A">
          <w:rPr>
            <w:rStyle w:val="Hyperlink"/>
          </w:rPr>
          <w:t>Assessment Overview and Recommendations</w:t>
        </w:r>
        <w:r w:rsidR="001C6D4A">
          <w:rPr>
            <w:webHidden/>
          </w:rPr>
          <w:tab/>
        </w:r>
        <w:r w:rsidR="001C6D4A">
          <w:rPr>
            <w:webHidden/>
          </w:rPr>
          <w:fldChar w:fldCharType="begin"/>
        </w:r>
        <w:r w:rsidR="001C6D4A">
          <w:rPr>
            <w:webHidden/>
          </w:rPr>
          <w:instrText xml:space="preserve"> PAGEREF _Toc106718122 \h </w:instrText>
        </w:r>
        <w:r w:rsidR="001C6D4A">
          <w:rPr>
            <w:webHidden/>
          </w:rPr>
        </w:r>
        <w:r w:rsidR="001C6D4A">
          <w:rPr>
            <w:webHidden/>
          </w:rPr>
          <w:fldChar w:fldCharType="separate"/>
        </w:r>
        <w:r w:rsidR="00713C3F">
          <w:rPr>
            <w:webHidden/>
          </w:rPr>
          <w:t>6</w:t>
        </w:r>
        <w:r w:rsidR="001C6D4A">
          <w:rPr>
            <w:webHidden/>
          </w:rPr>
          <w:fldChar w:fldCharType="end"/>
        </w:r>
      </w:hyperlink>
    </w:p>
    <w:p w:rsidR="001C6D4A" w:rsidRDefault="00F60579" w14:paraId="00AF2CF6" w14:textId="780D4320">
      <w:pPr>
        <w:pStyle w:val="TOC1"/>
        <w:tabs>
          <w:tab w:val="right" w:leader="dot" w:pos="10790"/>
        </w:tabs>
        <w:rPr>
          <w:rFonts w:eastAsiaTheme="minorEastAsia" w:cstheme="minorBidi"/>
          <w:b w:val="0"/>
          <w:bCs w:val="0"/>
          <w:caps w:val="0"/>
          <w:noProof/>
          <w:sz w:val="22"/>
          <w:szCs w:val="22"/>
        </w:rPr>
      </w:pPr>
      <w:hyperlink w:history="1" w:anchor="_Toc106718123">
        <w:r w:rsidRPr="004D1A3D" w:rsidR="001C6D4A">
          <w:rPr>
            <w:rStyle w:val="Hyperlink"/>
            <w:noProof/>
          </w:rPr>
          <w:t>Network Penetration Test Assessment Summary</w:t>
        </w:r>
        <w:r w:rsidR="001C6D4A">
          <w:rPr>
            <w:noProof/>
            <w:webHidden/>
          </w:rPr>
          <w:tab/>
        </w:r>
        <w:r w:rsidR="001C6D4A">
          <w:rPr>
            <w:noProof/>
            <w:webHidden/>
          </w:rPr>
          <w:fldChar w:fldCharType="begin"/>
        </w:r>
        <w:r w:rsidR="001C6D4A">
          <w:rPr>
            <w:noProof/>
            <w:webHidden/>
          </w:rPr>
          <w:instrText xml:space="preserve"> PAGEREF _Toc106718123 \h </w:instrText>
        </w:r>
        <w:r w:rsidR="001C6D4A">
          <w:rPr>
            <w:noProof/>
            <w:webHidden/>
          </w:rPr>
        </w:r>
        <w:r w:rsidR="001C6D4A">
          <w:rPr>
            <w:noProof/>
            <w:webHidden/>
          </w:rPr>
          <w:fldChar w:fldCharType="separate"/>
        </w:r>
        <w:r w:rsidR="00713C3F">
          <w:rPr>
            <w:noProof/>
            <w:webHidden/>
          </w:rPr>
          <w:t>8</w:t>
        </w:r>
        <w:r w:rsidR="001C6D4A">
          <w:rPr>
            <w:noProof/>
            <w:webHidden/>
          </w:rPr>
          <w:fldChar w:fldCharType="end"/>
        </w:r>
      </w:hyperlink>
    </w:p>
    <w:p w:rsidR="001C6D4A" w:rsidRDefault="00F60579" w14:paraId="5B5C875F" w14:textId="5BAC34D8">
      <w:pPr>
        <w:pStyle w:val="TOC2"/>
        <w:rPr>
          <w:rFonts w:eastAsiaTheme="minorEastAsia" w:cstheme="minorBidi"/>
          <w:smallCaps w:val="0"/>
          <w:color w:val="auto"/>
          <w:sz w:val="22"/>
          <w:szCs w:val="22"/>
        </w:rPr>
      </w:pPr>
      <w:hyperlink w:history="1" w:anchor="_Toc106718124">
        <w:r w:rsidRPr="004D1A3D" w:rsidR="001C6D4A">
          <w:rPr>
            <w:rStyle w:val="Hyperlink"/>
          </w:rPr>
          <w:t>Summary of Findings</w:t>
        </w:r>
        <w:r w:rsidR="001C6D4A">
          <w:rPr>
            <w:webHidden/>
          </w:rPr>
          <w:tab/>
        </w:r>
        <w:r w:rsidR="001C6D4A">
          <w:rPr>
            <w:webHidden/>
          </w:rPr>
          <w:fldChar w:fldCharType="begin"/>
        </w:r>
        <w:r w:rsidR="001C6D4A">
          <w:rPr>
            <w:webHidden/>
          </w:rPr>
          <w:instrText xml:space="preserve"> PAGEREF _Toc106718124 \h </w:instrText>
        </w:r>
        <w:r w:rsidR="001C6D4A">
          <w:rPr>
            <w:webHidden/>
          </w:rPr>
        </w:r>
        <w:r w:rsidR="001C6D4A">
          <w:rPr>
            <w:webHidden/>
          </w:rPr>
          <w:fldChar w:fldCharType="separate"/>
        </w:r>
        <w:r w:rsidR="00713C3F">
          <w:rPr>
            <w:webHidden/>
          </w:rPr>
          <w:t>8</w:t>
        </w:r>
        <w:r w:rsidR="001C6D4A">
          <w:rPr>
            <w:webHidden/>
          </w:rPr>
          <w:fldChar w:fldCharType="end"/>
        </w:r>
      </w:hyperlink>
    </w:p>
    <w:p w:rsidR="001C6D4A" w:rsidRDefault="00F60579" w14:paraId="07C23596" w14:textId="3B967072">
      <w:pPr>
        <w:pStyle w:val="TOC1"/>
        <w:tabs>
          <w:tab w:val="right" w:leader="dot" w:pos="10790"/>
        </w:tabs>
        <w:rPr>
          <w:rFonts w:eastAsiaTheme="minorEastAsia" w:cstheme="minorBidi"/>
          <w:b w:val="0"/>
          <w:bCs w:val="0"/>
          <w:caps w:val="0"/>
          <w:noProof/>
          <w:sz w:val="22"/>
          <w:szCs w:val="22"/>
        </w:rPr>
      </w:pPr>
      <w:hyperlink w:history="1" w:anchor="_Toc106718125">
        <w:r w:rsidRPr="004D1A3D" w:rsidR="001C6D4A">
          <w:rPr>
            <w:rStyle w:val="Hyperlink"/>
            <w:noProof/>
          </w:rPr>
          <w:t>Internal Network Compromise Walkthrough</w:t>
        </w:r>
        <w:r w:rsidR="001C6D4A">
          <w:rPr>
            <w:noProof/>
            <w:webHidden/>
          </w:rPr>
          <w:tab/>
        </w:r>
        <w:r w:rsidR="001C6D4A">
          <w:rPr>
            <w:noProof/>
            <w:webHidden/>
          </w:rPr>
          <w:fldChar w:fldCharType="begin"/>
        </w:r>
        <w:r w:rsidR="001C6D4A">
          <w:rPr>
            <w:noProof/>
            <w:webHidden/>
          </w:rPr>
          <w:instrText xml:space="preserve"> PAGEREF _Toc106718125 \h </w:instrText>
        </w:r>
        <w:r w:rsidR="001C6D4A">
          <w:rPr>
            <w:noProof/>
            <w:webHidden/>
          </w:rPr>
        </w:r>
        <w:r w:rsidR="001C6D4A">
          <w:rPr>
            <w:noProof/>
            <w:webHidden/>
          </w:rPr>
          <w:fldChar w:fldCharType="separate"/>
        </w:r>
        <w:r w:rsidR="00713C3F">
          <w:rPr>
            <w:noProof/>
            <w:webHidden/>
          </w:rPr>
          <w:t>9</w:t>
        </w:r>
        <w:r w:rsidR="001C6D4A">
          <w:rPr>
            <w:noProof/>
            <w:webHidden/>
          </w:rPr>
          <w:fldChar w:fldCharType="end"/>
        </w:r>
      </w:hyperlink>
    </w:p>
    <w:p w:rsidR="001C6D4A" w:rsidRDefault="00F60579" w14:paraId="408E73EA" w14:textId="7BC4589D">
      <w:pPr>
        <w:pStyle w:val="TOC2"/>
        <w:rPr>
          <w:rFonts w:eastAsiaTheme="minorEastAsia" w:cstheme="minorBidi"/>
          <w:smallCaps w:val="0"/>
          <w:color w:val="auto"/>
          <w:sz w:val="22"/>
          <w:szCs w:val="22"/>
        </w:rPr>
      </w:pPr>
      <w:hyperlink w:history="1" w:anchor="_Toc106718126">
        <w:r w:rsidRPr="004D1A3D" w:rsidR="001C6D4A">
          <w:rPr>
            <w:rStyle w:val="Hyperlink"/>
          </w:rPr>
          <w:t>Detailed Walkthrough</w:t>
        </w:r>
        <w:r w:rsidR="001C6D4A">
          <w:rPr>
            <w:webHidden/>
          </w:rPr>
          <w:tab/>
        </w:r>
        <w:r w:rsidR="001C6D4A">
          <w:rPr>
            <w:webHidden/>
          </w:rPr>
          <w:fldChar w:fldCharType="begin"/>
        </w:r>
        <w:r w:rsidR="001C6D4A">
          <w:rPr>
            <w:webHidden/>
          </w:rPr>
          <w:instrText xml:space="preserve"> PAGEREF _Toc106718126 \h </w:instrText>
        </w:r>
        <w:r w:rsidR="001C6D4A">
          <w:rPr>
            <w:webHidden/>
          </w:rPr>
        </w:r>
        <w:r w:rsidR="001C6D4A">
          <w:rPr>
            <w:webHidden/>
          </w:rPr>
          <w:fldChar w:fldCharType="separate"/>
        </w:r>
        <w:r w:rsidR="00713C3F">
          <w:rPr>
            <w:webHidden/>
          </w:rPr>
          <w:t>9</w:t>
        </w:r>
        <w:r w:rsidR="001C6D4A">
          <w:rPr>
            <w:webHidden/>
          </w:rPr>
          <w:fldChar w:fldCharType="end"/>
        </w:r>
      </w:hyperlink>
    </w:p>
    <w:p w:rsidR="001C6D4A" w:rsidRDefault="00F60579" w14:paraId="3401A93B" w14:textId="4EB2CE20">
      <w:pPr>
        <w:pStyle w:val="TOC1"/>
        <w:tabs>
          <w:tab w:val="right" w:leader="dot" w:pos="10790"/>
        </w:tabs>
        <w:rPr>
          <w:rFonts w:eastAsiaTheme="minorEastAsia" w:cstheme="minorBidi"/>
          <w:b w:val="0"/>
          <w:bCs w:val="0"/>
          <w:caps w:val="0"/>
          <w:noProof/>
          <w:sz w:val="22"/>
          <w:szCs w:val="22"/>
        </w:rPr>
      </w:pPr>
      <w:hyperlink w:history="1" w:anchor="_Toc106718127">
        <w:r w:rsidRPr="004D1A3D" w:rsidR="001C6D4A">
          <w:rPr>
            <w:rStyle w:val="Hyperlink"/>
            <w:noProof/>
          </w:rPr>
          <w:t>Remediation Summary</w:t>
        </w:r>
        <w:r w:rsidR="001C6D4A">
          <w:rPr>
            <w:noProof/>
            <w:webHidden/>
          </w:rPr>
          <w:tab/>
        </w:r>
        <w:r w:rsidR="001C6D4A">
          <w:rPr>
            <w:noProof/>
            <w:webHidden/>
          </w:rPr>
          <w:fldChar w:fldCharType="begin"/>
        </w:r>
        <w:r w:rsidR="001C6D4A">
          <w:rPr>
            <w:noProof/>
            <w:webHidden/>
          </w:rPr>
          <w:instrText xml:space="preserve"> PAGEREF _Toc106718127 \h </w:instrText>
        </w:r>
        <w:r w:rsidR="001C6D4A">
          <w:rPr>
            <w:noProof/>
            <w:webHidden/>
          </w:rPr>
        </w:r>
        <w:r w:rsidR="001C6D4A">
          <w:rPr>
            <w:noProof/>
            <w:webHidden/>
          </w:rPr>
          <w:fldChar w:fldCharType="separate"/>
        </w:r>
        <w:r w:rsidR="00713C3F">
          <w:rPr>
            <w:noProof/>
            <w:webHidden/>
          </w:rPr>
          <w:t>17</w:t>
        </w:r>
        <w:r w:rsidR="001C6D4A">
          <w:rPr>
            <w:noProof/>
            <w:webHidden/>
          </w:rPr>
          <w:fldChar w:fldCharType="end"/>
        </w:r>
      </w:hyperlink>
    </w:p>
    <w:p w:rsidR="001C6D4A" w:rsidRDefault="00F60579" w14:paraId="3EC61260" w14:textId="5F7940E6">
      <w:pPr>
        <w:pStyle w:val="TOC2"/>
        <w:rPr>
          <w:rFonts w:eastAsiaTheme="minorEastAsia" w:cstheme="minorBidi"/>
          <w:smallCaps w:val="0"/>
          <w:color w:val="auto"/>
          <w:sz w:val="22"/>
          <w:szCs w:val="22"/>
        </w:rPr>
      </w:pPr>
      <w:hyperlink w:history="1" w:anchor="_Toc106718128">
        <w:r w:rsidRPr="004D1A3D" w:rsidR="001C6D4A">
          <w:rPr>
            <w:rStyle w:val="Hyperlink"/>
          </w:rPr>
          <w:t>Short Term</w:t>
        </w:r>
        <w:r w:rsidR="001C6D4A">
          <w:rPr>
            <w:webHidden/>
          </w:rPr>
          <w:tab/>
        </w:r>
        <w:r w:rsidR="001C6D4A">
          <w:rPr>
            <w:webHidden/>
          </w:rPr>
          <w:fldChar w:fldCharType="begin"/>
        </w:r>
        <w:r w:rsidR="001C6D4A">
          <w:rPr>
            <w:webHidden/>
          </w:rPr>
          <w:instrText xml:space="preserve"> PAGEREF _Toc106718128 \h </w:instrText>
        </w:r>
        <w:r w:rsidR="001C6D4A">
          <w:rPr>
            <w:webHidden/>
          </w:rPr>
        </w:r>
        <w:r w:rsidR="001C6D4A">
          <w:rPr>
            <w:webHidden/>
          </w:rPr>
          <w:fldChar w:fldCharType="separate"/>
        </w:r>
        <w:r w:rsidR="00713C3F">
          <w:rPr>
            <w:webHidden/>
          </w:rPr>
          <w:t>17</w:t>
        </w:r>
        <w:r w:rsidR="001C6D4A">
          <w:rPr>
            <w:webHidden/>
          </w:rPr>
          <w:fldChar w:fldCharType="end"/>
        </w:r>
      </w:hyperlink>
    </w:p>
    <w:p w:rsidR="001C6D4A" w:rsidRDefault="00F60579" w14:paraId="4FBBD3D3" w14:textId="4CFAB959">
      <w:pPr>
        <w:pStyle w:val="TOC2"/>
        <w:rPr>
          <w:rFonts w:eastAsiaTheme="minorEastAsia" w:cstheme="minorBidi"/>
          <w:smallCaps w:val="0"/>
          <w:color w:val="auto"/>
          <w:sz w:val="22"/>
          <w:szCs w:val="22"/>
        </w:rPr>
      </w:pPr>
      <w:hyperlink w:history="1" w:anchor="_Toc106718129">
        <w:r w:rsidRPr="004D1A3D" w:rsidR="001C6D4A">
          <w:rPr>
            <w:rStyle w:val="Hyperlink"/>
          </w:rPr>
          <w:t>Medium Term</w:t>
        </w:r>
        <w:r w:rsidR="001C6D4A">
          <w:rPr>
            <w:webHidden/>
          </w:rPr>
          <w:tab/>
        </w:r>
        <w:r w:rsidR="001C6D4A">
          <w:rPr>
            <w:webHidden/>
          </w:rPr>
          <w:fldChar w:fldCharType="begin"/>
        </w:r>
        <w:r w:rsidR="001C6D4A">
          <w:rPr>
            <w:webHidden/>
          </w:rPr>
          <w:instrText xml:space="preserve"> PAGEREF _Toc106718129 \h </w:instrText>
        </w:r>
        <w:r w:rsidR="001C6D4A">
          <w:rPr>
            <w:webHidden/>
          </w:rPr>
        </w:r>
        <w:r w:rsidR="001C6D4A">
          <w:rPr>
            <w:webHidden/>
          </w:rPr>
          <w:fldChar w:fldCharType="separate"/>
        </w:r>
        <w:r w:rsidR="00713C3F">
          <w:rPr>
            <w:webHidden/>
          </w:rPr>
          <w:t>17</w:t>
        </w:r>
        <w:r w:rsidR="001C6D4A">
          <w:rPr>
            <w:webHidden/>
          </w:rPr>
          <w:fldChar w:fldCharType="end"/>
        </w:r>
      </w:hyperlink>
    </w:p>
    <w:p w:rsidR="001C6D4A" w:rsidRDefault="00F60579" w14:paraId="73BA3584" w14:textId="60469325">
      <w:pPr>
        <w:pStyle w:val="TOC2"/>
        <w:rPr>
          <w:rFonts w:eastAsiaTheme="minorEastAsia" w:cstheme="minorBidi"/>
          <w:smallCaps w:val="0"/>
          <w:color w:val="auto"/>
          <w:sz w:val="22"/>
          <w:szCs w:val="22"/>
        </w:rPr>
      </w:pPr>
      <w:hyperlink w:history="1" w:anchor="_Toc106718130">
        <w:r w:rsidRPr="004D1A3D" w:rsidR="001C6D4A">
          <w:rPr>
            <w:rStyle w:val="Hyperlink"/>
          </w:rPr>
          <w:t>Long Term</w:t>
        </w:r>
        <w:r w:rsidR="001C6D4A">
          <w:rPr>
            <w:webHidden/>
          </w:rPr>
          <w:tab/>
        </w:r>
        <w:r w:rsidR="001C6D4A">
          <w:rPr>
            <w:webHidden/>
          </w:rPr>
          <w:fldChar w:fldCharType="begin"/>
        </w:r>
        <w:r w:rsidR="001C6D4A">
          <w:rPr>
            <w:webHidden/>
          </w:rPr>
          <w:instrText xml:space="preserve"> PAGEREF _Toc106718130 \h </w:instrText>
        </w:r>
        <w:r w:rsidR="001C6D4A">
          <w:rPr>
            <w:webHidden/>
          </w:rPr>
        </w:r>
        <w:r w:rsidR="001C6D4A">
          <w:rPr>
            <w:webHidden/>
          </w:rPr>
          <w:fldChar w:fldCharType="separate"/>
        </w:r>
        <w:r w:rsidR="00713C3F">
          <w:rPr>
            <w:webHidden/>
          </w:rPr>
          <w:t>17</w:t>
        </w:r>
        <w:r w:rsidR="001C6D4A">
          <w:rPr>
            <w:webHidden/>
          </w:rPr>
          <w:fldChar w:fldCharType="end"/>
        </w:r>
      </w:hyperlink>
    </w:p>
    <w:p w:rsidR="001C6D4A" w:rsidRDefault="00F60579" w14:paraId="49A4106C" w14:textId="0A489154">
      <w:pPr>
        <w:pStyle w:val="TOC1"/>
        <w:tabs>
          <w:tab w:val="right" w:leader="dot" w:pos="10790"/>
        </w:tabs>
        <w:rPr>
          <w:rFonts w:eastAsiaTheme="minorEastAsia" w:cstheme="minorBidi"/>
          <w:b w:val="0"/>
          <w:bCs w:val="0"/>
          <w:caps w:val="0"/>
          <w:noProof/>
          <w:sz w:val="22"/>
          <w:szCs w:val="22"/>
        </w:rPr>
      </w:pPr>
      <w:hyperlink w:history="1" w:anchor="_Toc106718131">
        <w:r w:rsidRPr="004D1A3D" w:rsidR="001C6D4A">
          <w:rPr>
            <w:rStyle w:val="Hyperlink"/>
            <w:noProof/>
          </w:rPr>
          <w:t>Technical Findings Details</w:t>
        </w:r>
        <w:r w:rsidR="001C6D4A">
          <w:rPr>
            <w:noProof/>
            <w:webHidden/>
          </w:rPr>
          <w:tab/>
        </w:r>
        <w:r w:rsidR="001C6D4A">
          <w:rPr>
            <w:noProof/>
            <w:webHidden/>
          </w:rPr>
          <w:fldChar w:fldCharType="begin"/>
        </w:r>
        <w:r w:rsidR="001C6D4A">
          <w:rPr>
            <w:noProof/>
            <w:webHidden/>
          </w:rPr>
          <w:instrText xml:space="preserve"> PAGEREF _Toc106718131 \h </w:instrText>
        </w:r>
        <w:r w:rsidR="001C6D4A">
          <w:rPr>
            <w:noProof/>
            <w:webHidden/>
          </w:rPr>
        </w:r>
        <w:r w:rsidR="001C6D4A">
          <w:rPr>
            <w:noProof/>
            <w:webHidden/>
          </w:rPr>
          <w:fldChar w:fldCharType="separate"/>
        </w:r>
        <w:r w:rsidR="00713C3F">
          <w:rPr>
            <w:noProof/>
            <w:webHidden/>
          </w:rPr>
          <w:t>18</w:t>
        </w:r>
        <w:r w:rsidR="001C6D4A">
          <w:rPr>
            <w:noProof/>
            <w:webHidden/>
          </w:rPr>
          <w:fldChar w:fldCharType="end"/>
        </w:r>
      </w:hyperlink>
    </w:p>
    <w:p w:rsidR="001C6D4A" w:rsidRDefault="00F60579" w14:paraId="3616E8A9" w14:textId="549852AF">
      <w:pPr>
        <w:pStyle w:val="TOC1"/>
        <w:tabs>
          <w:tab w:val="right" w:leader="dot" w:pos="10790"/>
        </w:tabs>
        <w:rPr>
          <w:rFonts w:eastAsiaTheme="minorEastAsia" w:cstheme="minorBidi"/>
          <w:b w:val="0"/>
          <w:bCs w:val="0"/>
          <w:caps w:val="0"/>
          <w:noProof/>
          <w:sz w:val="22"/>
          <w:szCs w:val="22"/>
        </w:rPr>
      </w:pPr>
      <w:hyperlink w:history="1" w:anchor="_Toc106718132">
        <w:r w:rsidRPr="004D1A3D" w:rsidR="001C6D4A">
          <w:rPr>
            <w:rStyle w:val="Hyperlink"/>
            <w:noProof/>
          </w:rPr>
          <w:t>Appendices</w:t>
        </w:r>
        <w:r w:rsidR="001C6D4A">
          <w:rPr>
            <w:noProof/>
            <w:webHidden/>
          </w:rPr>
          <w:tab/>
        </w:r>
        <w:r w:rsidR="001C6D4A">
          <w:rPr>
            <w:noProof/>
            <w:webHidden/>
          </w:rPr>
          <w:fldChar w:fldCharType="begin"/>
        </w:r>
        <w:r w:rsidR="001C6D4A">
          <w:rPr>
            <w:noProof/>
            <w:webHidden/>
          </w:rPr>
          <w:instrText xml:space="preserve"> PAGEREF _Toc106718132 \h </w:instrText>
        </w:r>
        <w:r w:rsidR="001C6D4A">
          <w:rPr>
            <w:noProof/>
            <w:webHidden/>
          </w:rPr>
        </w:r>
        <w:r w:rsidR="001C6D4A">
          <w:rPr>
            <w:noProof/>
            <w:webHidden/>
          </w:rPr>
          <w:fldChar w:fldCharType="separate"/>
        </w:r>
        <w:r w:rsidR="00713C3F">
          <w:rPr>
            <w:noProof/>
            <w:webHidden/>
          </w:rPr>
          <w:t>32</w:t>
        </w:r>
        <w:r w:rsidR="001C6D4A">
          <w:rPr>
            <w:noProof/>
            <w:webHidden/>
          </w:rPr>
          <w:fldChar w:fldCharType="end"/>
        </w:r>
      </w:hyperlink>
    </w:p>
    <w:p w:rsidR="001C6D4A" w:rsidRDefault="00F60579" w14:paraId="27E864AD" w14:textId="6F387057">
      <w:pPr>
        <w:pStyle w:val="TOC2"/>
        <w:rPr>
          <w:rFonts w:eastAsiaTheme="minorEastAsia" w:cstheme="minorBidi"/>
          <w:smallCaps w:val="0"/>
          <w:color w:val="auto"/>
          <w:sz w:val="22"/>
          <w:szCs w:val="22"/>
        </w:rPr>
      </w:pPr>
      <w:hyperlink w:history="1" w:anchor="_Toc106718133">
        <w:r w:rsidRPr="004D1A3D" w:rsidR="001C6D4A">
          <w:rPr>
            <w:rStyle w:val="Hyperlink"/>
          </w:rPr>
          <w:t>Appendix A – Finding Severities</w:t>
        </w:r>
        <w:r w:rsidR="001C6D4A">
          <w:rPr>
            <w:webHidden/>
          </w:rPr>
          <w:tab/>
        </w:r>
        <w:r w:rsidR="001C6D4A">
          <w:rPr>
            <w:webHidden/>
          </w:rPr>
          <w:fldChar w:fldCharType="begin"/>
        </w:r>
        <w:r w:rsidR="001C6D4A">
          <w:rPr>
            <w:webHidden/>
          </w:rPr>
          <w:instrText xml:space="preserve"> PAGEREF _Toc106718133 \h </w:instrText>
        </w:r>
        <w:r w:rsidR="001C6D4A">
          <w:rPr>
            <w:webHidden/>
          </w:rPr>
        </w:r>
        <w:r w:rsidR="001C6D4A">
          <w:rPr>
            <w:webHidden/>
          </w:rPr>
          <w:fldChar w:fldCharType="separate"/>
        </w:r>
        <w:r w:rsidR="00713C3F">
          <w:rPr>
            <w:webHidden/>
          </w:rPr>
          <w:t>32</w:t>
        </w:r>
        <w:r w:rsidR="001C6D4A">
          <w:rPr>
            <w:webHidden/>
          </w:rPr>
          <w:fldChar w:fldCharType="end"/>
        </w:r>
      </w:hyperlink>
    </w:p>
    <w:p w:rsidR="001C6D4A" w:rsidRDefault="00F60579" w14:paraId="196B0D0D" w14:textId="2F6C7009">
      <w:pPr>
        <w:pStyle w:val="TOC2"/>
        <w:rPr>
          <w:rFonts w:eastAsiaTheme="minorEastAsia" w:cstheme="minorBidi"/>
          <w:smallCaps w:val="0"/>
          <w:color w:val="auto"/>
          <w:sz w:val="22"/>
          <w:szCs w:val="22"/>
        </w:rPr>
      </w:pPr>
      <w:hyperlink w:history="1" w:anchor="_Toc106718134">
        <w:r w:rsidRPr="004D1A3D" w:rsidR="001C6D4A">
          <w:rPr>
            <w:rStyle w:val="Hyperlink"/>
          </w:rPr>
          <w:t>Appendix B – Exploited Hosts</w:t>
        </w:r>
        <w:r w:rsidR="001C6D4A">
          <w:rPr>
            <w:webHidden/>
          </w:rPr>
          <w:tab/>
        </w:r>
        <w:r w:rsidR="001C6D4A">
          <w:rPr>
            <w:webHidden/>
          </w:rPr>
          <w:fldChar w:fldCharType="begin"/>
        </w:r>
        <w:r w:rsidR="001C6D4A">
          <w:rPr>
            <w:webHidden/>
          </w:rPr>
          <w:instrText xml:space="preserve"> PAGEREF _Toc106718134 \h </w:instrText>
        </w:r>
        <w:r w:rsidR="001C6D4A">
          <w:rPr>
            <w:webHidden/>
          </w:rPr>
        </w:r>
        <w:r w:rsidR="001C6D4A">
          <w:rPr>
            <w:webHidden/>
          </w:rPr>
          <w:fldChar w:fldCharType="separate"/>
        </w:r>
        <w:r w:rsidR="00713C3F">
          <w:rPr>
            <w:webHidden/>
          </w:rPr>
          <w:t>33</w:t>
        </w:r>
        <w:r w:rsidR="001C6D4A">
          <w:rPr>
            <w:webHidden/>
          </w:rPr>
          <w:fldChar w:fldCharType="end"/>
        </w:r>
      </w:hyperlink>
    </w:p>
    <w:p w:rsidR="001C6D4A" w:rsidRDefault="00F60579" w14:paraId="3AE07B26" w14:textId="0B070F46">
      <w:pPr>
        <w:pStyle w:val="TOC2"/>
        <w:rPr>
          <w:rFonts w:eastAsiaTheme="minorEastAsia" w:cstheme="minorBidi"/>
          <w:smallCaps w:val="0"/>
          <w:color w:val="auto"/>
          <w:sz w:val="22"/>
          <w:szCs w:val="22"/>
        </w:rPr>
      </w:pPr>
      <w:hyperlink w:history="1" w:anchor="_Toc106718135">
        <w:r w:rsidRPr="004D1A3D" w:rsidR="001C6D4A">
          <w:rPr>
            <w:rStyle w:val="Hyperlink"/>
          </w:rPr>
          <w:t>Appendix C – Compromised Users</w:t>
        </w:r>
        <w:r w:rsidR="001C6D4A">
          <w:rPr>
            <w:webHidden/>
          </w:rPr>
          <w:tab/>
        </w:r>
        <w:r w:rsidR="001C6D4A">
          <w:rPr>
            <w:webHidden/>
          </w:rPr>
          <w:fldChar w:fldCharType="begin"/>
        </w:r>
        <w:r w:rsidR="001C6D4A">
          <w:rPr>
            <w:webHidden/>
          </w:rPr>
          <w:instrText xml:space="preserve"> PAGEREF _Toc106718135 \h </w:instrText>
        </w:r>
        <w:r w:rsidR="001C6D4A">
          <w:rPr>
            <w:webHidden/>
          </w:rPr>
        </w:r>
        <w:r w:rsidR="001C6D4A">
          <w:rPr>
            <w:webHidden/>
          </w:rPr>
          <w:fldChar w:fldCharType="separate"/>
        </w:r>
        <w:r w:rsidR="00713C3F">
          <w:rPr>
            <w:webHidden/>
          </w:rPr>
          <w:t>34</w:t>
        </w:r>
        <w:r w:rsidR="001C6D4A">
          <w:rPr>
            <w:webHidden/>
          </w:rPr>
          <w:fldChar w:fldCharType="end"/>
        </w:r>
      </w:hyperlink>
    </w:p>
    <w:p w:rsidR="001C6D4A" w:rsidRDefault="00F60579" w14:paraId="50E128F6" w14:textId="100215BF">
      <w:pPr>
        <w:pStyle w:val="TOC2"/>
        <w:rPr>
          <w:rFonts w:eastAsiaTheme="minorEastAsia" w:cstheme="minorBidi"/>
          <w:smallCaps w:val="0"/>
          <w:color w:val="auto"/>
          <w:sz w:val="22"/>
          <w:szCs w:val="22"/>
        </w:rPr>
      </w:pPr>
      <w:hyperlink w:history="1" w:anchor="_Toc106718136">
        <w:r w:rsidRPr="004D1A3D" w:rsidR="001C6D4A">
          <w:rPr>
            <w:rStyle w:val="Hyperlink"/>
          </w:rPr>
          <w:t>Appendix D – Changes/Host Cleanup</w:t>
        </w:r>
        <w:r w:rsidR="001C6D4A">
          <w:rPr>
            <w:webHidden/>
          </w:rPr>
          <w:tab/>
        </w:r>
        <w:r w:rsidR="001C6D4A">
          <w:rPr>
            <w:webHidden/>
          </w:rPr>
          <w:fldChar w:fldCharType="begin"/>
        </w:r>
        <w:r w:rsidR="001C6D4A">
          <w:rPr>
            <w:webHidden/>
          </w:rPr>
          <w:instrText xml:space="preserve"> PAGEREF _Toc106718136 \h </w:instrText>
        </w:r>
        <w:r w:rsidR="001C6D4A">
          <w:rPr>
            <w:webHidden/>
          </w:rPr>
        </w:r>
        <w:r w:rsidR="001C6D4A">
          <w:rPr>
            <w:webHidden/>
          </w:rPr>
          <w:fldChar w:fldCharType="separate"/>
        </w:r>
        <w:r w:rsidR="00713C3F">
          <w:rPr>
            <w:webHidden/>
          </w:rPr>
          <w:t>35</w:t>
        </w:r>
        <w:r w:rsidR="001C6D4A">
          <w:rPr>
            <w:webHidden/>
          </w:rPr>
          <w:fldChar w:fldCharType="end"/>
        </w:r>
      </w:hyperlink>
    </w:p>
    <w:p w:rsidR="001C6D4A" w:rsidRDefault="00F60579" w14:paraId="68ED3C22" w14:textId="2B27DC35">
      <w:pPr>
        <w:pStyle w:val="TOC2"/>
        <w:rPr>
          <w:rFonts w:eastAsiaTheme="minorEastAsia" w:cstheme="minorBidi"/>
          <w:smallCaps w:val="0"/>
          <w:color w:val="auto"/>
          <w:sz w:val="22"/>
          <w:szCs w:val="22"/>
        </w:rPr>
      </w:pPr>
      <w:hyperlink w:history="1" w:anchor="_Toc106718137">
        <w:r w:rsidRPr="004D1A3D" w:rsidR="001C6D4A">
          <w:rPr>
            <w:rStyle w:val="Hyperlink"/>
          </w:rPr>
          <w:t>Appendix E – INLANEFREIGHT.LOCAL Domain Password Review</w:t>
        </w:r>
        <w:r w:rsidR="001C6D4A">
          <w:rPr>
            <w:webHidden/>
          </w:rPr>
          <w:tab/>
        </w:r>
        <w:r w:rsidR="001C6D4A">
          <w:rPr>
            <w:webHidden/>
          </w:rPr>
          <w:fldChar w:fldCharType="begin"/>
        </w:r>
        <w:r w:rsidR="001C6D4A">
          <w:rPr>
            <w:webHidden/>
          </w:rPr>
          <w:instrText xml:space="preserve"> PAGEREF _Toc106718137 \h </w:instrText>
        </w:r>
        <w:r w:rsidR="001C6D4A">
          <w:rPr>
            <w:webHidden/>
          </w:rPr>
        </w:r>
        <w:r w:rsidR="001C6D4A">
          <w:rPr>
            <w:webHidden/>
          </w:rPr>
          <w:fldChar w:fldCharType="separate"/>
        </w:r>
        <w:r w:rsidR="00713C3F">
          <w:rPr>
            <w:webHidden/>
          </w:rPr>
          <w:t>36</w:t>
        </w:r>
        <w:r w:rsidR="001C6D4A">
          <w:rPr>
            <w:webHidden/>
          </w:rPr>
          <w:fldChar w:fldCharType="end"/>
        </w:r>
      </w:hyperlink>
    </w:p>
    <w:p w:rsidR="00C53C23" w:rsidRDefault="002829EF" w14:paraId="14641607" w14:textId="7028CB3A">
      <w:pPr>
        <w:widowControl/>
        <w:autoSpaceDE/>
        <w:autoSpaceDN/>
        <w:spacing w:after="160" w:line="259" w:lineRule="auto"/>
        <w:jc w:val="left"/>
        <w:rPr>
          <w:rFonts w:eastAsiaTheme="majorEastAsia" w:cstheme="majorBidi"/>
          <w:b/>
          <w:color w:val="9FEF00"/>
          <w:sz w:val="32"/>
          <w:szCs w:val="32"/>
        </w:rPr>
      </w:pPr>
      <w:r>
        <w:fldChar w:fldCharType="end"/>
      </w:r>
      <w:bookmarkStart w:name="_Toc95329518" w:id="6"/>
      <w:bookmarkStart w:name="_Toc95329678" w:id="7"/>
      <w:r w:rsidR="00C53C23">
        <w:rPr>
          <w:color w:val="9FEF00"/>
        </w:rPr>
        <w:br w:type="page"/>
      </w:r>
    </w:p>
    <w:p w:rsidRPr="00AB5E0D" w:rsidR="00AB5E0D" w:rsidP="004539C5" w:rsidRDefault="00AB5E0D" w14:paraId="3ED324A8" w14:textId="21674223">
      <w:pPr>
        <w:pStyle w:val="Heading1"/>
      </w:pPr>
      <w:bookmarkStart w:name="_Toc106718117" w:id="8"/>
      <w:r w:rsidR="00AB5E0D">
        <w:rPr/>
        <w:t>Statement of Confidentiality</w:t>
      </w:r>
      <w:bookmarkEnd w:id="6"/>
      <w:bookmarkEnd w:id="7"/>
      <w:bookmarkEnd w:id="8"/>
    </w:p>
    <w:p w:rsidR="166C691E" w:rsidP="322B3D32" w:rsidRDefault="166C691E" w14:paraId="73FDA9BA" w14:textId="64F06353">
      <w:pPr>
        <w:pStyle w:val="Normal"/>
        <w:spacing w:before="240" w:beforeAutospacing="off" w:after="240" w:afterAutospacing="off"/>
        <w:rPr>
          <w:rFonts w:ascii="Corbel" w:hAnsi="Corbel" w:eastAsia="Corbel" w:cs="Corbel"/>
          <w:noProof w:val="0"/>
          <w:sz w:val="22"/>
          <w:szCs w:val="22"/>
          <w:lang w:val="en-US"/>
        </w:rPr>
      </w:pPr>
      <w:r w:rsidRPr="322B3D32" w:rsidR="166C691E">
        <w:rPr>
          <w:rFonts w:ascii="Corbel" w:hAnsi="Corbel" w:eastAsia="Corbel" w:cs="Corbel"/>
          <w:noProof w:val="0"/>
          <w:sz w:val="22"/>
          <w:szCs w:val="22"/>
          <w:lang w:val="en-US"/>
        </w:rPr>
        <w:t xml:space="preserve">This report </w:t>
      </w:r>
      <w:r w:rsidRPr="322B3D32" w:rsidR="166C691E">
        <w:rPr>
          <w:rFonts w:ascii="Corbel" w:hAnsi="Corbel" w:eastAsia="Corbel" w:cs="Corbel"/>
          <w:noProof w:val="0"/>
          <w:sz w:val="22"/>
          <w:szCs w:val="22"/>
          <w:lang w:val="en-US"/>
        </w:rPr>
        <w:t>contains</w:t>
      </w:r>
      <w:r w:rsidRPr="322B3D32" w:rsidR="166C691E">
        <w:rPr>
          <w:rFonts w:ascii="Corbel" w:hAnsi="Corbel" w:eastAsia="Corbel" w:cs="Corbel"/>
          <w:noProof w:val="0"/>
          <w:sz w:val="22"/>
          <w:szCs w:val="22"/>
          <w:lang w:val="en-US"/>
        </w:rPr>
        <w:t xml:space="preserve"> confidential and proprietary information </w:t>
      </w:r>
      <w:r w:rsidRPr="322B3D32" w:rsidR="166C691E">
        <w:rPr>
          <w:rFonts w:ascii="Corbel" w:hAnsi="Corbel" w:eastAsia="Corbel" w:cs="Corbel"/>
          <w:noProof w:val="0"/>
          <w:sz w:val="22"/>
          <w:szCs w:val="22"/>
          <w:lang w:val="en-US"/>
        </w:rPr>
        <w:t>of</w:t>
      </w:r>
      <w:r w:rsidRPr="322B3D32" w:rsidR="166C691E">
        <w:rPr>
          <w:rFonts w:ascii="Corbel" w:hAnsi="Corbel" w:eastAsia="Corbel" w:cs="Corbel"/>
          <w:noProof w:val="0"/>
          <w:sz w:val="22"/>
          <w:szCs w:val="22"/>
          <w:lang w:val="en-US"/>
        </w:rPr>
        <w:t xml:space="preserve"> </w:t>
      </w:r>
      <w:r w:rsidRPr="322B3D32" w:rsidR="166C691E">
        <w:rPr>
          <w:rFonts w:ascii="Corbel" w:hAnsi="Corbel" w:eastAsia="Corbel" w:cs="Corbel"/>
          <w:noProof w:val="0"/>
          <w:sz w:val="22"/>
          <w:szCs w:val="22"/>
          <w:lang w:val="en-US"/>
        </w:rPr>
        <w:t>Inlane</w:t>
      </w:r>
      <w:r w:rsidRPr="322B3D32" w:rsidR="166C691E">
        <w:rPr>
          <w:rFonts w:ascii="Corbel" w:hAnsi="Corbel" w:eastAsia="Corbel" w:cs="Corbel"/>
          <w:noProof w:val="0"/>
          <w:sz w:val="22"/>
          <w:szCs w:val="22"/>
          <w:lang w:val="en-US"/>
        </w:rPr>
        <w:t xml:space="preserve"> Freight. The contents of this document are intended solely for the internal use of </w:t>
      </w:r>
      <w:r w:rsidRPr="322B3D32" w:rsidR="166C691E">
        <w:rPr>
          <w:rFonts w:ascii="Corbel" w:hAnsi="Corbel" w:eastAsia="Corbel" w:cs="Corbel"/>
          <w:noProof w:val="0"/>
          <w:sz w:val="22"/>
          <w:szCs w:val="22"/>
          <w:lang w:val="en-US"/>
        </w:rPr>
        <w:t>Inlane</w:t>
      </w:r>
      <w:r w:rsidRPr="322B3D32" w:rsidR="166C691E">
        <w:rPr>
          <w:rFonts w:ascii="Corbel" w:hAnsi="Corbel" w:eastAsia="Corbel" w:cs="Corbel"/>
          <w:noProof w:val="0"/>
          <w:sz w:val="22"/>
          <w:szCs w:val="22"/>
          <w:lang w:val="en-US"/>
        </w:rPr>
        <w:t xml:space="preserve"> Freight and may contain privileged and sensitive information. Unauthorized distribution, copying, or disclosure of this document, in whole or in part, to any third party without the prior written consent of both Unity Solutions and </w:t>
      </w:r>
      <w:r w:rsidRPr="322B3D32" w:rsidR="55E1C7D1">
        <w:rPr>
          <w:rFonts w:ascii="Corbel" w:hAnsi="Corbel" w:eastAsia="Corbel" w:cs="Corbel"/>
          <w:noProof w:val="0"/>
          <w:sz w:val="22"/>
          <w:szCs w:val="22"/>
          <w:lang w:val="en-US"/>
        </w:rPr>
        <w:t>Inlane Freight</w:t>
      </w:r>
      <w:r w:rsidRPr="322B3D32" w:rsidR="166C691E">
        <w:rPr>
          <w:rFonts w:ascii="Corbel" w:hAnsi="Corbel" w:eastAsia="Corbel" w:cs="Corbel"/>
          <w:noProof w:val="0"/>
          <w:sz w:val="22"/>
          <w:szCs w:val="22"/>
          <w:lang w:val="en-US"/>
        </w:rPr>
        <w:t xml:space="preserve"> is </w:t>
      </w:r>
      <w:r w:rsidRPr="322B3D32" w:rsidR="166C691E">
        <w:rPr>
          <w:rFonts w:ascii="Corbel" w:hAnsi="Corbel" w:eastAsia="Corbel" w:cs="Corbel"/>
          <w:noProof w:val="0"/>
          <w:sz w:val="22"/>
          <w:szCs w:val="22"/>
          <w:lang w:val="en-US"/>
        </w:rPr>
        <w:t>strictly prohibited</w:t>
      </w:r>
      <w:r w:rsidRPr="322B3D32" w:rsidR="166C691E">
        <w:rPr>
          <w:rFonts w:ascii="Corbel" w:hAnsi="Corbel" w:eastAsia="Corbel" w:cs="Corbel"/>
          <w:noProof w:val="0"/>
          <w:sz w:val="22"/>
          <w:szCs w:val="22"/>
          <w:lang w:val="en-US"/>
        </w:rPr>
        <w:t>.</w:t>
      </w:r>
    </w:p>
    <w:p w:rsidR="166C691E" w:rsidP="322B3D32" w:rsidRDefault="166C691E" w14:paraId="3E5E1C6C" w14:textId="045E238D">
      <w:pPr>
        <w:pStyle w:val="Normal"/>
        <w:spacing w:before="240" w:beforeAutospacing="off" w:after="240" w:afterAutospacing="off"/>
        <w:rPr>
          <w:rFonts w:ascii="Corbel" w:hAnsi="Corbel" w:eastAsia="Corbel" w:cs="Corbel"/>
          <w:noProof w:val="0"/>
          <w:sz w:val="22"/>
          <w:szCs w:val="22"/>
          <w:lang w:val="en-US"/>
        </w:rPr>
      </w:pPr>
      <w:r w:rsidRPr="322B3D32" w:rsidR="166C691E">
        <w:rPr>
          <w:rFonts w:ascii="Corbel" w:hAnsi="Corbel" w:eastAsia="Corbel" w:cs="Corbel"/>
          <w:noProof w:val="0"/>
          <w:sz w:val="22"/>
          <w:szCs w:val="22"/>
          <w:lang w:val="en-US"/>
        </w:rPr>
        <w:t xml:space="preserve">All findings, recommendations, and data contained in this report are provided exclusively for the benefit of </w:t>
      </w:r>
      <w:r w:rsidRPr="322B3D32" w:rsidR="4B1F94DC">
        <w:rPr>
          <w:rFonts w:ascii="Corbel" w:hAnsi="Corbel" w:eastAsia="Corbel" w:cs="Corbel"/>
          <w:noProof w:val="0"/>
          <w:sz w:val="22"/>
          <w:szCs w:val="22"/>
          <w:lang w:val="en-US"/>
        </w:rPr>
        <w:t>Inlane Freight</w:t>
      </w:r>
      <w:r w:rsidRPr="322B3D32" w:rsidR="166C691E">
        <w:rPr>
          <w:rFonts w:ascii="Corbel" w:hAnsi="Corbel" w:eastAsia="Corbel" w:cs="Corbel"/>
          <w:noProof w:val="0"/>
          <w:sz w:val="22"/>
          <w:szCs w:val="22"/>
          <w:lang w:val="en-US"/>
        </w:rPr>
        <w:t xml:space="preserve"> and are based on the specific scope, methodologies, and </w:t>
      </w:r>
      <w:r w:rsidRPr="322B3D32" w:rsidR="166C691E">
        <w:rPr>
          <w:rFonts w:ascii="Corbel" w:hAnsi="Corbel" w:eastAsia="Corbel" w:cs="Corbel"/>
          <w:noProof w:val="0"/>
          <w:sz w:val="22"/>
          <w:szCs w:val="22"/>
          <w:lang w:val="en-US"/>
        </w:rPr>
        <w:t>timeframes</w:t>
      </w:r>
      <w:r w:rsidRPr="322B3D32" w:rsidR="166C691E">
        <w:rPr>
          <w:rFonts w:ascii="Corbel" w:hAnsi="Corbel" w:eastAsia="Corbel" w:cs="Corbel"/>
          <w:noProof w:val="0"/>
          <w:sz w:val="22"/>
          <w:szCs w:val="22"/>
          <w:lang w:val="en-US"/>
        </w:rPr>
        <w:t xml:space="preserve"> defined in the engagement agreement. The information should not be used or relied upon for any other purpose or by any other party without proper authorization.</w:t>
      </w:r>
    </w:p>
    <w:p w:rsidR="166C691E" w:rsidP="322B3D32" w:rsidRDefault="166C691E" w14:paraId="5FC1D4D0" w14:textId="5A291A63">
      <w:pPr>
        <w:spacing w:before="240" w:beforeAutospacing="off" w:after="240" w:afterAutospacing="off"/>
        <w:rPr>
          <w:rFonts w:ascii="Corbel" w:hAnsi="Corbel" w:eastAsia="Corbel" w:cs="Corbel"/>
          <w:noProof w:val="0"/>
          <w:sz w:val="22"/>
          <w:szCs w:val="22"/>
          <w:lang w:val="en-US"/>
        </w:rPr>
      </w:pPr>
      <w:r w:rsidRPr="322B3D32" w:rsidR="166C691E">
        <w:rPr>
          <w:rFonts w:ascii="Corbel" w:hAnsi="Corbel" w:eastAsia="Corbel" w:cs="Corbel"/>
          <w:noProof w:val="0"/>
          <w:sz w:val="22"/>
          <w:szCs w:val="22"/>
          <w:lang w:val="en-US"/>
        </w:rPr>
        <w:t xml:space="preserve">If you have received this report in error, please notify </w:t>
      </w:r>
      <w:r w:rsidRPr="322B3D32" w:rsidR="7271ED86">
        <w:rPr>
          <w:rFonts w:ascii="Corbel" w:hAnsi="Corbel" w:eastAsia="Corbel" w:cs="Corbel"/>
          <w:noProof w:val="0"/>
          <w:sz w:val="22"/>
          <w:szCs w:val="22"/>
          <w:lang w:val="en-US"/>
        </w:rPr>
        <w:t>Unity Solutions</w:t>
      </w:r>
      <w:r w:rsidRPr="322B3D32" w:rsidR="166C691E">
        <w:rPr>
          <w:rFonts w:ascii="Corbel" w:hAnsi="Corbel" w:eastAsia="Corbel" w:cs="Corbel"/>
          <w:noProof w:val="0"/>
          <w:sz w:val="22"/>
          <w:szCs w:val="22"/>
          <w:lang w:val="en-US"/>
        </w:rPr>
        <w:t xml:space="preserve"> </w:t>
      </w:r>
      <w:r w:rsidRPr="322B3D32" w:rsidR="166C691E">
        <w:rPr>
          <w:rFonts w:ascii="Corbel" w:hAnsi="Corbel" w:eastAsia="Corbel" w:cs="Corbel"/>
          <w:noProof w:val="0"/>
          <w:sz w:val="22"/>
          <w:szCs w:val="22"/>
          <w:lang w:val="en-US"/>
        </w:rPr>
        <w:t>immediately</w:t>
      </w:r>
      <w:r w:rsidRPr="322B3D32" w:rsidR="166C691E">
        <w:rPr>
          <w:rFonts w:ascii="Corbel" w:hAnsi="Corbel" w:eastAsia="Corbel" w:cs="Corbel"/>
          <w:noProof w:val="0"/>
          <w:sz w:val="22"/>
          <w:szCs w:val="22"/>
          <w:lang w:val="en-US"/>
        </w:rPr>
        <w:t xml:space="preserve"> and destroy all copies of the document in your possession.</w:t>
      </w:r>
    </w:p>
    <w:p w:rsidR="5CA1E83D" w:rsidP="322B3D32" w:rsidRDefault="5CA1E83D" w14:paraId="59A26DBA" w14:textId="42EEFD0A">
      <w:pPr>
        <w:pStyle w:val="Normal"/>
        <w:spacing w:before="240" w:beforeAutospacing="off" w:after="240" w:afterAutospacing="off"/>
        <w:rPr>
          <w:rFonts w:ascii="Corbel" w:hAnsi="Corbel" w:eastAsia="Corbel" w:cs="Corbel"/>
          <w:noProof w:val="0"/>
          <w:sz w:val="22"/>
          <w:szCs w:val="22"/>
          <w:lang w:val="en-US"/>
        </w:rPr>
      </w:pPr>
      <w:r w:rsidRPr="322B3D32" w:rsidR="5CA1E83D">
        <w:rPr>
          <w:rFonts w:ascii="Corbel" w:hAnsi="Corbel" w:eastAsia="Corbel" w:cs="Corbel"/>
          <w:noProof w:val="0"/>
          <w:sz w:val="22"/>
          <w:szCs w:val="22"/>
          <w:lang w:val="en-US"/>
        </w:rPr>
        <w:t>Unity Solutions</w:t>
      </w:r>
      <w:r w:rsidRPr="322B3D32" w:rsidR="166C691E">
        <w:rPr>
          <w:rFonts w:ascii="Corbel" w:hAnsi="Corbel" w:eastAsia="Corbel" w:cs="Corbel"/>
          <w:noProof w:val="0"/>
          <w:sz w:val="22"/>
          <w:szCs w:val="22"/>
          <w:lang w:val="en-US"/>
        </w:rPr>
        <w:t xml:space="preserve"> takes the security and confidentiality of client information very seriously and adheres to stringent protocols to ensure the protection of sensitive data. We appreciate </w:t>
      </w:r>
      <w:r w:rsidRPr="322B3D32" w:rsidR="4466823E">
        <w:rPr>
          <w:rFonts w:ascii="Corbel" w:hAnsi="Corbel" w:eastAsia="Corbel" w:cs="Corbel"/>
          <w:noProof w:val="0"/>
          <w:sz w:val="22"/>
          <w:szCs w:val="22"/>
          <w:lang w:val="en-US"/>
        </w:rPr>
        <w:t xml:space="preserve">Inlane Freight </w:t>
      </w:r>
      <w:r w:rsidRPr="322B3D32" w:rsidR="166C691E">
        <w:rPr>
          <w:rFonts w:ascii="Corbel" w:hAnsi="Corbel" w:eastAsia="Corbel" w:cs="Corbel"/>
          <w:noProof w:val="0"/>
          <w:sz w:val="22"/>
          <w:szCs w:val="22"/>
          <w:lang w:val="en-US"/>
        </w:rPr>
        <w:t xml:space="preserve">'s trust in our services and are committed to </w:t>
      </w:r>
      <w:r w:rsidRPr="322B3D32" w:rsidR="166C691E">
        <w:rPr>
          <w:rFonts w:ascii="Corbel" w:hAnsi="Corbel" w:eastAsia="Corbel" w:cs="Corbel"/>
          <w:noProof w:val="0"/>
          <w:sz w:val="22"/>
          <w:szCs w:val="22"/>
          <w:lang w:val="en-US"/>
        </w:rPr>
        <w:t>maintaining</w:t>
      </w:r>
      <w:r w:rsidRPr="322B3D32" w:rsidR="166C691E">
        <w:rPr>
          <w:rFonts w:ascii="Corbel" w:hAnsi="Corbel" w:eastAsia="Corbel" w:cs="Corbel"/>
          <w:noProof w:val="0"/>
          <w:sz w:val="22"/>
          <w:szCs w:val="22"/>
          <w:lang w:val="en-US"/>
        </w:rPr>
        <w:t xml:space="preserve"> the highest standards of confidentiality and integrity.</w:t>
      </w:r>
    </w:p>
    <w:p w:rsidR="00AB5E0D" w:rsidP="34AB0195" w:rsidRDefault="00AB5E0D" w14:paraId="6C721A52" w14:textId="4A79F40C">
      <w:pPr>
        <w:pStyle w:val="Normal"/>
        <w:widowControl/>
        <w:autoSpaceDE/>
        <w:autoSpaceDN/>
        <w:spacing w:after="160" w:line="259" w:lineRule="auto"/>
      </w:pPr>
    </w:p>
    <w:p w:rsidR="00351832" w:rsidP="004539C5" w:rsidRDefault="00AB5E0D" w14:paraId="7CBBD41F" w14:textId="5031EFE0">
      <w:pPr>
        <w:pStyle w:val="Heading1"/>
      </w:pPr>
      <w:bookmarkStart w:name="_Toc95329519" w:id="9"/>
      <w:bookmarkStart w:name="_Toc95329679" w:id="10"/>
      <w:bookmarkStart w:name="_Toc106718118" w:id="11"/>
      <w:r w:rsidRPr="0005031A">
        <w:t>Engagement Contacts</w:t>
      </w:r>
      <w:bookmarkEnd w:id="9"/>
      <w:bookmarkEnd w:id="10"/>
      <w:bookmarkEnd w:id="11"/>
    </w:p>
    <w:tbl>
      <w:tblPr>
        <w:tblStyle w:val="TableGrid"/>
        <w:tblW w:w="0" w:type="auto"/>
        <w:tblLook w:val="04A0" w:firstRow="1" w:lastRow="0" w:firstColumn="1" w:lastColumn="0" w:noHBand="0" w:noVBand="1"/>
      </w:tblPr>
      <w:tblGrid>
        <w:gridCol w:w="3602"/>
        <w:gridCol w:w="3201"/>
        <w:gridCol w:w="3987"/>
      </w:tblGrid>
      <w:tr w:rsidR="00351832" w:rsidTr="322B3D32" w14:paraId="54931C88"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10790" w:type="dxa"/>
            <w:gridSpan w:val="3"/>
            <w:tcMar/>
          </w:tcPr>
          <w:p w:rsidRPr="009C4CC4" w:rsidR="00351832" w:rsidP="00C55BC0" w:rsidRDefault="00D14781" w14:paraId="4CC59FDF" w14:textId="16F12B93">
            <w:pPr>
              <w:jc w:val="center"/>
            </w:pPr>
            <w:r w:rsidRPr="009C4CC4">
              <w:t xml:space="preserve">Inlanefreight </w:t>
            </w:r>
            <w:r w:rsidRPr="009C4CC4" w:rsidR="00351832">
              <w:t>Contacts</w:t>
            </w:r>
          </w:p>
        </w:tc>
      </w:tr>
      <w:tr w:rsidR="00351832" w:rsidTr="322B3D32" w14:paraId="522E9F84"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3602" w:type="dxa"/>
            <w:tcMar/>
          </w:tcPr>
          <w:p w:rsidRPr="004539C5" w:rsidR="00351832" w:rsidP="00C55BC0" w:rsidRDefault="00351832" w14:paraId="2ABA642D" w14:textId="77777777">
            <w:pPr>
              <w:rPr>
                <w:b/>
                <w:bCs/>
              </w:rPr>
            </w:pPr>
            <w:r w:rsidRPr="004539C5">
              <w:rPr>
                <w:b/>
                <w:bCs/>
              </w:rPr>
              <w:t xml:space="preserve">Primary Contact </w:t>
            </w:r>
          </w:p>
        </w:tc>
        <w:tc>
          <w:tcPr>
            <w:cnfStyle w:val="000000000000" w:firstRow="0" w:lastRow="0" w:firstColumn="0" w:lastColumn="0" w:oddVBand="0" w:evenVBand="0" w:oddHBand="0" w:evenHBand="0" w:firstRowFirstColumn="0" w:firstRowLastColumn="0" w:lastRowFirstColumn="0" w:lastRowLastColumn="0"/>
            <w:tcW w:w="3201" w:type="dxa"/>
            <w:tcMar/>
          </w:tcPr>
          <w:p w:rsidRPr="00C55BC0" w:rsidR="00351832" w:rsidP="00C55BC0" w:rsidRDefault="00351832" w14:paraId="4BA1D2DC" w14:textId="77777777">
            <w:pPr>
              <w:rPr>
                <w:b/>
                <w:bCs/>
              </w:rPr>
            </w:pPr>
            <w:r w:rsidRPr="00C55BC0">
              <w:rPr>
                <w:b/>
                <w:bCs/>
              </w:rPr>
              <w:t>Title</w:t>
            </w:r>
          </w:p>
        </w:tc>
        <w:tc>
          <w:tcPr>
            <w:cnfStyle w:val="000000000000" w:firstRow="0" w:lastRow="0" w:firstColumn="0" w:lastColumn="0" w:oddVBand="0" w:evenVBand="0" w:oddHBand="0" w:evenHBand="0" w:firstRowFirstColumn="0" w:firstRowLastColumn="0" w:lastRowFirstColumn="0" w:lastRowLastColumn="0"/>
            <w:tcW w:w="3987" w:type="dxa"/>
            <w:tcMar/>
          </w:tcPr>
          <w:p w:rsidRPr="004539C5" w:rsidR="00351832" w:rsidP="00C55BC0" w:rsidRDefault="00351832" w14:paraId="1A232AD3" w14:textId="77777777">
            <w:pPr>
              <w:rPr>
                <w:b/>
                <w:bCs/>
              </w:rPr>
            </w:pPr>
            <w:r w:rsidRPr="004539C5">
              <w:rPr>
                <w:b/>
                <w:bCs/>
              </w:rPr>
              <w:t>Primary Contact Email</w:t>
            </w:r>
          </w:p>
        </w:tc>
      </w:tr>
      <w:tr w:rsidR="00351832" w:rsidTr="322B3D32" w14:paraId="121464BB" w14:textId="77777777">
        <w:trPr>
          <w:cnfStyle w:val="000000010000" w:firstRow="0" w:lastRow="0" w:firstColumn="0" w:lastColumn="0" w:oddVBand="0" w:evenVBand="0" w:oddHBand="0" w:evenHBand="1"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3602" w:type="dxa"/>
            <w:tcMar/>
          </w:tcPr>
          <w:p w:rsidRPr="004539C5" w:rsidR="00351832" w:rsidP="00C55BC0" w:rsidRDefault="00655232" w14:paraId="61AA7400" w14:textId="34A99E5B">
            <w:r w:rsidR="7EFADFA2">
              <w:rPr/>
              <w:t>Name</w:t>
            </w:r>
          </w:p>
        </w:tc>
        <w:tc>
          <w:tcPr>
            <w:cnfStyle w:val="000000000000" w:firstRow="0" w:lastRow="0" w:firstColumn="0" w:lastColumn="0" w:oddVBand="0" w:evenVBand="0" w:oddHBand="0" w:evenHBand="0" w:firstRowFirstColumn="0" w:firstRowLastColumn="0" w:lastRowFirstColumn="0" w:lastRowLastColumn="0"/>
            <w:tcW w:w="3201" w:type="dxa"/>
            <w:tcMar/>
          </w:tcPr>
          <w:p w:rsidRPr="00C55BC0" w:rsidR="00351832" w:rsidP="00C55BC0" w:rsidRDefault="00FA7BF9" w14:paraId="6331172A" w14:textId="77777777">
            <w:r w:rsidRPr="00C55BC0">
              <w:t>Chief Executive Officer</w:t>
            </w:r>
          </w:p>
        </w:tc>
        <w:tc>
          <w:tcPr>
            <w:cnfStyle w:val="000000000000" w:firstRow="0" w:lastRow="0" w:firstColumn="0" w:lastColumn="0" w:oddVBand="0" w:evenVBand="0" w:oddHBand="0" w:evenHBand="0" w:firstRowFirstColumn="0" w:firstRowLastColumn="0" w:lastRowFirstColumn="0" w:lastRowLastColumn="0"/>
            <w:tcW w:w="3987" w:type="dxa"/>
            <w:tcMar/>
          </w:tcPr>
          <w:p w:rsidRPr="00C55BC0" w:rsidR="00351832" w:rsidP="00C55BC0" w:rsidRDefault="00655232" w14:paraId="6D528710" w14:textId="171571ED">
            <w:r w:rsidR="01D5B76F">
              <w:rPr/>
              <w:t>Email@gmail.com</w:t>
            </w:r>
          </w:p>
        </w:tc>
      </w:tr>
      <w:tr w:rsidR="00351832" w:rsidTr="322B3D32" w14:paraId="633F86A6"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3602" w:type="dxa"/>
            <w:tcMar/>
          </w:tcPr>
          <w:p w:rsidRPr="004539C5" w:rsidR="00351832" w:rsidP="00C55BC0" w:rsidRDefault="00351832" w14:paraId="33690D69" w14:textId="77777777">
            <w:pPr>
              <w:rPr>
                <w:b/>
                <w:bCs/>
              </w:rPr>
            </w:pPr>
            <w:r w:rsidRPr="004539C5">
              <w:rPr>
                <w:b/>
                <w:bCs/>
              </w:rPr>
              <w:t>Secondary Contact</w:t>
            </w:r>
          </w:p>
        </w:tc>
        <w:tc>
          <w:tcPr>
            <w:cnfStyle w:val="000000000000" w:firstRow="0" w:lastRow="0" w:firstColumn="0" w:lastColumn="0" w:oddVBand="0" w:evenVBand="0" w:oddHBand="0" w:evenHBand="0" w:firstRowFirstColumn="0" w:firstRowLastColumn="0" w:lastRowFirstColumn="0" w:lastRowLastColumn="0"/>
            <w:tcW w:w="3201" w:type="dxa"/>
            <w:tcMar/>
          </w:tcPr>
          <w:p w:rsidRPr="00C55BC0" w:rsidR="00351832" w:rsidP="00C55BC0" w:rsidRDefault="00351832" w14:paraId="603446D1" w14:textId="77777777">
            <w:pPr>
              <w:rPr>
                <w:b/>
                <w:bCs/>
              </w:rPr>
            </w:pPr>
            <w:r w:rsidRPr="00C55BC0">
              <w:rPr>
                <w:b/>
                <w:bCs/>
              </w:rPr>
              <w:t>Title</w:t>
            </w:r>
          </w:p>
        </w:tc>
        <w:tc>
          <w:tcPr>
            <w:cnfStyle w:val="000000000000" w:firstRow="0" w:lastRow="0" w:firstColumn="0" w:lastColumn="0" w:oddVBand="0" w:evenVBand="0" w:oddHBand="0" w:evenHBand="0" w:firstRowFirstColumn="0" w:firstRowLastColumn="0" w:lastRowFirstColumn="0" w:lastRowLastColumn="0"/>
            <w:tcW w:w="3987" w:type="dxa"/>
            <w:tcMar/>
          </w:tcPr>
          <w:p w:rsidRPr="004539C5" w:rsidR="00351832" w:rsidP="00C55BC0" w:rsidRDefault="00351832" w14:paraId="508D9951" w14:textId="77777777">
            <w:pPr>
              <w:rPr>
                <w:b/>
                <w:bCs/>
              </w:rPr>
            </w:pPr>
            <w:r w:rsidRPr="004539C5">
              <w:rPr>
                <w:b/>
                <w:bCs/>
              </w:rPr>
              <w:t>Secondary Contact Email</w:t>
            </w:r>
          </w:p>
        </w:tc>
      </w:tr>
      <w:tr w:rsidR="00351832" w:rsidTr="322B3D32" w14:paraId="0231AE06" w14:textId="77777777">
        <w:trPr>
          <w:cnfStyle w:val="000000010000" w:firstRow="0" w:lastRow="0" w:firstColumn="0" w:lastColumn="0" w:oddVBand="0" w:evenVBand="0" w:oddHBand="0" w:evenHBand="1"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3602" w:type="dxa"/>
            <w:tcMar/>
          </w:tcPr>
          <w:p w:rsidRPr="004539C5" w:rsidR="00351832" w:rsidP="00C55BC0" w:rsidRDefault="00655232" w14:paraId="171D806C" w14:textId="6A53F5B6">
            <w:r w:rsidR="491295C2">
              <w:rPr/>
              <w:t>Name</w:t>
            </w:r>
          </w:p>
        </w:tc>
        <w:tc>
          <w:tcPr>
            <w:cnfStyle w:val="000000000000" w:firstRow="0" w:lastRow="0" w:firstColumn="0" w:lastColumn="0" w:oddVBand="0" w:evenVBand="0" w:oddHBand="0" w:evenHBand="0" w:firstRowFirstColumn="0" w:firstRowLastColumn="0" w:lastRowFirstColumn="0" w:lastRowLastColumn="0"/>
            <w:tcW w:w="3201" w:type="dxa"/>
            <w:tcMar/>
          </w:tcPr>
          <w:p w:rsidRPr="00C55BC0" w:rsidR="00351832" w:rsidP="00C55BC0" w:rsidRDefault="00CD184F" w14:paraId="61D47B36" w14:textId="77777777">
            <w:r w:rsidRPr="00C55BC0">
              <w:t>Chief Technical Officer</w:t>
            </w:r>
          </w:p>
        </w:tc>
        <w:tc>
          <w:tcPr>
            <w:cnfStyle w:val="000000000000" w:firstRow="0" w:lastRow="0" w:firstColumn="0" w:lastColumn="0" w:oddVBand="0" w:evenVBand="0" w:oddHBand="0" w:evenHBand="0" w:firstRowFirstColumn="0" w:firstRowLastColumn="0" w:lastRowFirstColumn="0" w:lastRowLastColumn="0"/>
            <w:tcW w:w="3987" w:type="dxa"/>
            <w:tcMar/>
          </w:tcPr>
          <w:p w:rsidRPr="00C55BC0" w:rsidR="00351832" w:rsidP="00C55BC0" w:rsidRDefault="00655232" w14:paraId="2F87A780" w14:textId="1BBBB008">
            <w:r w:rsidR="21303639">
              <w:rPr/>
              <w:t>Email@gmail.com</w:t>
            </w:r>
          </w:p>
        </w:tc>
      </w:tr>
    </w:tbl>
    <w:p w:rsidR="000C6D37" w:rsidP="00AB5E0D" w:rsidRDefault="000C6D37" w14:paraId="2BA338F3" w14:textId="77777777"/>
    <w:tbl>
      <w:tblPr>
        <w:tblStyle w:val="TableGrid"/>
        <w:tblW w:w="0" w:type="auto"/>
        <w:tblLook w:val="04A0" w:firstRow="1" w:lastRow="0" w:firstColumn="1" w:lastColumn="0" w:noHBand="0" w:noVBand="1"/>
      </w:tblPr>
      <w:tblGrid>
        <w:gridCol w:w="3602"/>
        <w:gridCol w:w="3201"/>
        <w:gridCol w:w="3987"/>
      </w:tblGrid>
      <w:tr w:rsidR="00FA7BF9" w:rsidTr="322B3D32" w14:paraId="554676D3"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10790" w:type="dxa"/>
            <w:gridSpan w:val="3"/>
            <w:tcMar/>
          </w:tcPr>
          <w:p w:rsidRPr="00C55BC0" w:rsidR="00FA7BF9" w:rsidP="00C55BC0" w:rsidRDefault="00FA7BF9" w14:paraId="2FCC8CE8" w14:textId="525E1AF3">
            <w:pPr>
              <w:jc w:val="center"/>
            </w:pPr>
            <w:r w:rsidRPr="00C55BC0">
              <w:t>Assessor Contact</w:t>
            </w:r>
          </w:p>
        </w:tc>
      </w:tr>
      <w:tr w:rsidR="00FA7BF9" w:rsidTr="322B3D32" w14:paraId="31BB76C6"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3602" w:type="dxa"/>
            <w:tcMar/>
          </w:tcPr>
          <w:p w:rsidRPr="004539C5" w:rsidR="00FA7BF9" w:rsidP="00C55BC0" w:rsidRDefault="00CF69E1" w14:paraId="0B494EA1" w14:textId="77777777">
            <w:pPr>
              <w:rPr>
                <w:b/>
                <w:bCs/>
              </w:rPr>
            </w:pPr>
            <w:r w:rsidRPr="004539C5">
              <w:rPr>
                <w:b/>
                <w:bCs/>
              </w:rPr>
              <w:t>Assessor Name</w:t>
            </w:r>
          </w:p>
        </w:tc>
        <w:tc>
          <w:tcPr>
            <w:cnfStyle w:val="000000000000" w:firstRow="0" w:lastRow="0" w:firstColumn="0" w:lastColumn="0" w:oddVBand="0" w:evenVBand="0" w:oddHBand="0" w:evenHBand="0" w:firstRowFirstColumn="0" w:firstRowLastColumn="0" w:lastRowFirstColumn="0" w:lastRowLastColumn="0"/>
            <w:tcW w:w="3201" w:type="dxa"/>
            <w:tcMar/>
          </w:tcPr>
          <w:p w:rsidRPr="00C55BC0" w:rsidR="00FA7BF9" w:rsidP="00C55BC0" w:rsidRDefault="00CF69E1" w14:paraId="165A1F07" w14:textId="77777777">
            <w:pPr>
              <w:rPr>
                <w:b/>
                <w:bCs/>
              </w:rPr>
            </w:pPr>
            <w:r w:rsidRPr="00C55BC0">
              <w:rPr>
                <w:b/>
                <w:bCs/>
              </w:rPr>
              <w:t>Title</w:t>
            </w:r>
          </w:p>
        </w:tc>
        <w:tc>
          <w:tcPr>
            <w:cnfStyle w:val="000000000000" w:firstRow="0" w:lastRow="0" w:firstColumn="0" w:lastColumn="0" w:oddVBand="0" w:evenVBand="0" w:oddHBand="0" w:evenHBand="0" w:firstRowFirstColumn="0" w:firstRowLastColumn="0" w:lastRowFirstColumn="0" w:lastRowLastColumn="0"/>
            <w:tcW w:w="3987" w:type="dxa"/>
            <w:tcMar/>
          </w:tcPr>
          <w:p w:rsidRPr="00C55BC0" w:rsidR="00FA7BF9" w:rsidP="00C55BC0" w:rsidRDefault="00CF69E1" w14:paraId="1A650D49" w14:textId="77777777">
            <w:pPr>
              <w:rPr>
                <w:b/>
                <w:bCs/>
              </w:rPr>
            </w:pPr>
            <w:r w:rsidRPr="00C55BC0">
              <w:rPr>
                <w:b/>
                <w:bCs/>
              </w:rPr>
              <w:t xml:space="preserve">Assessor Contact Email </w:t>
            </w:r>
          </w:p>
        </w:tc>
      </w:tr>
      <w:tr w:rsidR="00FA7BF9" w:rsidTr="322B3D32" w14:paraId="0C3A1AB1" w14:textId="77777777">
        <w:trPr>
          <w:cnfStyle w:val="000000010000" w:firstRow="0" w:lastRow="0" w:firstColumn="0" w:lastColumn="0" w:oddVBand="0" w:evenVBand="0" w:oddHBand="0" w:evenHBand="1"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3602" w:type="dxa"/>
            <w:tcMar/>
          </w:tcPr>
          <w:p w:rsidRPr="004539C5" w:rsidR="00FA7BF9" w:rsidP="322B3D32" w:rsidRDefault="009830DD" w14:paraId="7FC847D1" w14:textId="0DB094FE">
            <w:pPr>
              <w:pStyle w:val="Normal"/>
              <w:suppressLineNumbers w:val="0"/>
              <w:bidi w:val="0"/>
              <w:spacing w:before="120" w:beforeAutospacing="off" w:after="120" w:afterAutospacing="off" w:line="240" w:lineRule="auto"/>
              <w:ind w:left="0" w:right="0"/>
              <w:jc w:val="both"/>
            </w:pPr>
            <w:r w:rsidR="56F9A134">
              <w:rPr/>
              <w:t>Moghees Ahmad</w:t>
            </w:r>
          </w:p>
        </w:tc>
        <w:tc>
          <w:tcPr>
            <w:cnfStyle w:val="000000000000" w:firstRow="0" w:lastRow="0" w:firstColumn="0" w:lastColumn="0" w:oddVBand="0" w:evenVBand="0" w:oddHBand="0" w:evenHBand="0" w:firstRowFirstColumn="0" w:firstRowLastColumn="0" w:lastRowFirstColumn="0" w:lastRowLastColumn="0"/>
            <w:tcW w:w="3201" w:type="dxa"/>
            <w:tcMar/>
          </w:tcPr>
          <w:p w:rsidRPr="00C55BC0" w:rsidR="00FA7BF9" w:rsidP="00C55BC0" w:rsidRDefault="00CF69E1" w14:paraId="41781E7A" w14:textId="77777777">
            <w:r w:rsidRPr="00C55BC0">
              <w:t>Security Consultant</w:t>
            </w:r>
          </w:p>
        </w:tc>
        <w:tc>
          <w:tcPr>
            <w:cnfStyle w:val="000000000000" w:firstRow="0" w:lastRow="0" w:firstColumn="0" w:lastColumn="0" w:oddVBand="0" w:evenVBand="0" w:oddHBand="0" w:evenHBand="0" w:firstRowFirstColumn="0" w:firstRowLastColumn="0" w:lastRowFirstColumn="0" w:lastRowLastColumn="0"/>
            <w:tcW w:w="3987" w:type="dxa"/>
            <w:tcMar/>
          </w:tcPr>
          <w:p w:rsidRPr="00C55BC0" w:rsidR="00FA7BF9" w:rsidP="00C55BC0" w:rsidRDefault="00C55BC0" w14:paraId="38360A68" w14:textId="637E788A">
            <w:r w:rsidR="59F34A7D">
              <w:rPr/>
              <w:t>Test@gmail.com</w:t>
            </w:r>
          </w:p>
        </w:tc>
      </w:tr>
    </w:tbl>
    <w:p w:rsidR="00C55BC0" w:rsidP="00C55BC0" w:rsidRDefault="00C55BC0" w14:paraId="61643DE1" w14:textId="77777777">
      <w:pPr>
        <w:widowControl/>
        <w:autoSpaceDE/>
        <w:autoSpaceDN/>
        <w:spacing w:after="160" w:line="259" w:lineRule="auto"/>
        <w:rPr>
          <w:rFonts w:eastAsiaTheme="majorEastAsia" w:cstheme="majorBidi"/>
          <w:b/>
          <w:color w:val="9FEF00"/>
          <w:sz w:val="32"/>
          <w:szCs w:val="32"/>
        </w:rPr>
      </w:pPr>
      <w:bookmarkStart w:name="_Toc95329520" w:id="12"/>
      <w:bookmarkStart w:name="_Toc95329680" w:id="13"/>
      <w:r>
        <w:rPr>
          <w:color w:val="9FEF00"/>
        </w:rPr>
        <w:br w:type="page"/>
      </w:r>
    </w:p>
    <w:p w:rsidR="00D075D5" w:rsidP="004539C5" w:rsidRDefault="002801BC" w14:paraId="41F27849" w14:textId="79DD556A">
      <w:pPr>
        <w:pStyle w:val="Heading1"/>
      </w:pPr>
      <w:bookmarkStart w:name="_Toc106718119" w:id="14"/>
      <w:r w:rsidRPr="00C332E5">
        <w:t>Executive Summary</w:t>
      </w:r>
      <w:bookmarkEnd w:id="12"/>
      <w:bookmarkEnd w:id="13"/>
      <w:bookmarkEnd w:id="14"/>
    </w:p>
    <w:p w:rsidR="0058681A" w:rsidP="00AB5E0D" w:rsidRDefault="00D14781" w14:paraId="4BD8BEEC" w14:textId="782ED87D">
      <w:r w:rsidR="00D14781">
        <w:rPr/>
        <w:t>Inlane</w:t>
      </w:r>
      <w:r w:rsidR="57E94E72">
        <w:rPr/>
        <w:t xml:space="preserve"> </w:t>
      </w:r>
      <w:r w:rsidR="00D14781">
        <w:rPr/>
        <w:t>freight Ltd.</w:t>
      </w:r>
      <w:r w:rsidR="002801BC">
        <w:rPr/>
        <w:t xml:space="preserve"> </w:t>
      </w:r>
      <w:r w:rsidR="00FA7CD1">
        <w:rPr/>
        <w:t>contracted</w:t>
      </w:r>
      <w:r w:rsidR="002801BC">
        <w:rPr/>
        <w:t xml:space="preserve"> </w:t>
      </w:r>
      <w:r w:rsidR="3B9D3426">
        <w:rPr/>
        <w:t>Unity Solutions</w:t>
      </w:r>
      <w:r w:rsidRPr="322B3D32" w:rsidR="00FA7CD1">
        <w:rPr>
          <w:color w:val="000000" w:themeColor="text1" w:themeTint="FF" w:themeShade="FF"/>
        </w:rPr>
        <w:t xml:space="preserve"> </w:t>
      </w:r>
      <w:r w:rsidR="00FA7CD1">
        <w:rPr/>
        <w:t xml:space="preserve">to perform </w:t>
      </w:r>
      <w:r w:rsidR="00FA7CD1">
        <w:rPr/>
        <w:t>a</w:t>
      </w:r>
      <w:r w:rsidR="00FA7CD1">
        <w:rPr/>
        <w:t xml:space="preserve"> </w:t>
      </w:r>
      <w:r w:rsidR="22A821D3">
        <w:rPr/>
        <w:t xml:space="preserve">External </w:t>
      </w:r>
      <w:r w:rsidR="00FA7CD1">
        <w:rPr/>
        <w:t xml:space="preserve">Penetration Test of </w:t>
      </w:r>
      <w:r w:rsidR="00D14781">
        <w:rPr/>
        <w:t>Inlane</w:t>
      </w:r>
      <w:r w:rsidR="15602A9E">
        <w:rPr/>
        <w:t xml:space="preserve"> </w:t>
      </w:r>
      <w:r w:rsidR="00D14781">
        <w:rPr/>
        <w:t>f</w:t>
      </w:r>
      <w:r w:rsidR="00D14781">
        <w:rPr/>
        <w:t>reight</w:t>
      </w:r>
      <w:r w:rsidR="00FA7CD1">
        <w:rPr/>
        <w:t>’s</w:t>
      </w:r>
      <w:r w:rsidR="00FA7CD1">
        <w:rPr/>
        <w:t xml:space="preserve"> </w:t>
      </w:r>
      <w:r w:rsidR="1060AF26">
        <w:rPr/>
        <w:t xml:space="preserve">external </w:t>
      </w:r>
      <w:r w:rsidR="00FA7CD1">
        <w:rPr/>
        <w:t xml:space="preserve">facing </w:t>
      </w:r>
      <w:r w:rsidR="00FA7CD1">
        <w:rPr/>
        <w:t>network</w:t>
      </w:r>
      <w:r w:rsidR="00FA7CD1">
        <w:rPr/>
        <w:t xml:space="preserve"> to </w:t>
      </w:r>
      <w:r w:rsidR="00FA7CD1">
        <w:rPr/>
        <w:t>id</w:t>
      </w:r>
      <w:r w:rsidR="00FA7CD1">
        <w:rPr/>
        <w:t>entify</w:t>
      </w:r>
      <w:r w:rsidR="00FA7CD1">
        <w:rPr/>
        <w:t xml:space="preserve"> s</w:t>
      </w:r>
      <w:r w:rsidR="00FA7CD1">
        <w:rPr/>
        <w:t xml:space="preserve">ecurity weaknesses, </w:t>
      </w:r>
      <w:r w:rsidR="00FA7CD1">
        <w:rPr/>
        <w:t>de</w:t>
      </w:r>
      <w:r w:rsidR="00FA7CD1">
        <w:rPr/>
        <w:t>termine</w:t>
      </w:r>
      <w:r w:rsidR="00FA7CD1">
        <w:rPr/>
        <w:t xml:space="preserve"> t</w:t>
      </w:r>
      <w:r w:rsidR="00FA7CD1">
        <w:rPr/>
        <w:t xml:space="preserve">he impact to </w:t>
      </w:r>
      <w:r w:rsidR="00D14781">
        <w:rPr/>
        <w:t>In</w:t>
      </w:r>
      <w:r w:rsidR="00D14781">
        <w:rPr/>
        <w:t>lanefreight</w:t>
      </w:r>
      <w:r w:rsidR="00FA7CD1">
        <w:rPr/>
        <w:t xml:space="preserve">, </w:t>
      </w:r>
      <w:r w:rsidR="00FA7CD1">
        <w:rPr/>
        <w:t>document all findings in a clear and repeatable manner, and provide remediation recommendations.</w:t>
      </w:r>
    </w:p>
    <w:p w:rsidRPr="00C55BC0" w:rsidR="00CA09DC" w:rsidP="004539C5" w:rsidRDefault="00CA09DC" w14:paraId="0E16E241" w14:textId="5D412221">
      <w:pPr>
        <w:pStyle w:val="HTBheading2"/>
      </w:pPr>
      <w:bookmarkStart w:name="_Toc106718120" w:id="15"/>
      <w:r w:rsidRPr="00C55BC0">
        <w:t>Approach</w:t>
      </w:r>
      <w:bookmarkEnd w:id="15"/>
    </w:p>
    <w:p w:rsidR="007369DF" w:rsidP="34AB0195" w:rsidRDefault="007369DF" w14:paraId="6848C132" w14:textId="6192C63C">
      <w:pPr>
        <w:widowControl w:val="1"/>
        <w:spacing w:after="160" w:line="259" w:lineRule="auto"/>
      </w:pPr>
      <w:r w:rsidR="2EA85E34">
        <w:rPr/>
        <w:t>Unity Solutions</w:t>
      </w:r>
      <w:r w:rsidR="3006DACD">
        <w:rPr/>
        <w:t xml:space="preserve"> </w:t>
      </w:r>
      <w:r w:rsidR="3006DACD">
        <w:rPr/>
        <w:t xml:space="preserve">performed testing under a “black box” approach </w:t>
      </w:r>
      <w:r w:rsidR="1A366FAF">
        <w:rPr/>
        <w:t xml:space="preserve">June </w:t>
      </w:r>
      <w:r w:rsidR="3006DACD">
        <w:rPr/>
        <w:t xml:space="preserve">1, </w:t>
      </w:r>
      <w:r w:rsidR="60D1B959">
        <w:rPr/>
        <w:t>202</w:t>
      </w:r>
      <w:r w:rsidR="5F4DF650">
        <w:rPr/>
        <w:t>4</w:t>
      </w:r>
      <w:r w:rsidR="60D1B959">
        <w:rPr/>
        <w:t>,</w:t>
      </w:r>
      <w:r w:rsidR="3006DACD">
        <w:rPr/>
        <w:t xml:space="preserve"> </w:t>
      </w:r>
      <w:r w:rsidR="3006DACD">
        <w:rPr/>
        <w:t xml:space="preserve">to </w:t>
      </w:r>
      <w:r w:rsidR="553A9C61">
        <w:rPr/>
        <w:t>June 6</w:t>
      </w:r>
      <w:r w:rsidR="3006DACD">
        <w:rPr/>
        <w:t xml:space="preserve">, </w:t>
      </w:r>
      <w:r w:rsidR="3006DACD">
        <w:rPr/>
        <w:t>202</w:t>
      </w:r>
      <w:r w:rsidR="651B99B9">
        <w:rPr/>
        <w:t>4</w:t>
      </w:r>
      <w:r w:rsidR="3006DACD">
        <w:rPr/>
        <w:t xml:space="preserve"> </w:t>
      </w:r>
      <w:r w:rsidR="3006DACD">
        <w:rPr/>
        <w:t xml:space="preserve">without credentials or any advance knowledge of </w:t>
      </w:r>
      <w:r w:rsidR="3006DACD">
        <w:rPr/>
        <w:t>Inlane</w:t>
      </w:r>
      <w:r w:rsidR="72B1377D">
        <w:rPr/>
        <w:t xml:space="preserve"> </w:t>
      </w:r>
      <w:r w:rsidR="3006DACD">
        <w:rPr/>
        <w:t>freight’s</w:t>
      </w:r>
      <w:r w:rsidR="3006DACD">
        <w:rPr/>
        <w:t xml:space="preserve"> </w:t>
      </w:r>
      <w:r w:rsidR="4B4DBA8C">
        <w:rPr/>
        <w:t>ex</w:t>
      </w:r>
      <w:r w:rsidR="3006DACD">
        <w:rPr/>
        <w:t xml:space="preserve">ternally facing environment with the goal of </w:t>
      </w:r>
      <w:r w:rsidR="3006DACD">
        <w:rPr/>
        <w:t>identifying</w:t>
      </w:r>
      <w:r w:rsidR="3006DACD">
        <w:rPr/>
        <w:t xml:space="preserve"> unknown weaknesses. </w:t>
      </w:r>
      <w:r w:rsidR="3006DACD">
        <w:rPr/>
        <w:t>Testing was performed from a</w:t>
      </w:r>
      <w:r w:rsidR="4B64D476">
        <w:rPr/>
        <w:t>n</w:t>
      </w:r>
      <w:r w:rsidR="3006DACD">
        <w:rPr/>
        <w:t xml:space="preserve"> evasive standpoint with the goal of uncovering as many misconfigurations and vulnerabilities as possible. </w:t>
      </w:r>
      <w:r w:rsidR="3006DACD">
        <w:rPr/>
        <w:t xml:space="preserve">Testing was performed remotely via a host that was provisioned specifically for this assessment. </w:t>
      </w:r>
      <w:r w:rsidR="3006DACD">
        <w:rPr/>
        <w:t xml:space="preserve">Each weakness </w:t>
      </w:r>
      <w:r w:rsidR="3006DACD">
        <w:rPr/>
        <w:t>identified</w:t>
      </w:r>
      <w:r w:rsidR="3006DACD">
        <w:rPr/>
        <w:t xml:space="preserve"> was documented and manually investigated to </w:t>
      </w:r>
      <w:r w:rsidR="3006DACD">
        <w:rPr/>
        <w:t>determine</w:t>
      </w:r>
      <w:r w:rsidR="3006DACD">
        <w:rPr/>
        <w:t xml:space="preserve"> exploitation possibi</w:t>
      </w:r>
      <w:r w:rsidR="3006DACD">
        <w:rPr/>
        <w:t xml:space="preserve">lities and escalation potential. </w:t>
      </w:r>
      <w:r w:rsidR="0DE7C44D">
        <w:rPr/>
        <w:t>Unity Solutions</w:t>
      </w:r>
      <w:r w:rsidR="3006DACD">
        <w:rPr/>
        <w:t xml:space="preserve"> </w:t>
      </w:r>
      <w:r w:rsidR="3006DACD">
        <w:rPr/>
        <w:t>sought</w:t>
      </w:r>
      <w:r w:rsidR="3006DACD">
        <w:rPr/>
        <w:t xml:space="preserve"> to </w:t>
      </w:r>
      <w:r w:rsidR="3006DACD">
        <w:rPr/>
        <w:t>demonstrate</w:t>
      </w:r>
      <w:r w:rsidR="3006DACD">
        <w:rPr/>
        <w:t xml:space="preserve"> the full impact of every vulnerability, up to and including </w:t>
      </w:r>
      <w:r w:rsidR="5A6A0C28">
        <w:rPr/>
        <w:t xml:space="preserve">external facing hosts and </w:t>
      </w:r>
      <w:r w:rsidR="3006DACD">
        <w:rPr/>
        <w:t xml:space="preserve">internal domain compromise. If </w:t>
      </w:r>
      <w:r w:rsidR="39C1DA0A">
        <w:rPr/>
        <w:t>Unit</w:t>
      </w:r>
      <w:r w:rsidR="3006DACD">
        <w:rPr/>
        <w:t>y</w:t>
      </w:r>
      <w:r w:rsidR="39C1DA0A">
        <w:rPr/>
        <w:t xml:space="preserve"> Solutions</w:t>
      </w:r>
      <w:r w:rsidR="3006DACD">
        <w:rPr/>
        <w:t xml:space="preserve"> were able to gain a foothold in the internal network, </w:t>
      </w:r>
      <w:r w:rsidR="3006DACD">
        <w:rPr/>
        <w:t>Inlane</w:t>
      </w:r>
      <w:r w:rsidR="396CEB88">
        <w:rPr/>
        <w:t xml:space="preserve"> </w:t>
      </w:r>
      <w:r w:rsidR="3006DACD">
        <w:rPr/>
        <w:t xml:space="preserve">freight allowed for further testing including lateral movement and horizontal/vertical privilege escalation to </w:t>
      </w:r>
      <w:r w:rsidR="3006DACD">
        <w:rPr/>
        <w:t>demonstrate</w:t>
      </w:r>
      <w:r w:rsidR="3006DACD">
        <w:rPr/>
        <w:t xml:space="preserve"> the impact of </w:t>
      </w:r>
      <w:r w:rsidR="420C334F">
        <w:rPr/>
        <w:t>external and</w:t>
      </w:r>
      <w:r w:rsidR="3006DACD">
        <w:rPr/>
        <w:t xml:space="preserve"> internal network compromise. </w:t>
      </w:r>
    </w:p>
    <w:p w:rsidR="34AB0195" w:rsidP="34AB0195" w:rsidRDefault="34AB0195" w14:paraId="12326E29" w14:textId="55C680C1">
      <w:pPr>
        <w:pStyle w:val="Normal"/>
        <w:widowControl w:val="1"/>
        <w:spacing w:after="160" w:line="259" w:lineRule="auto"/>
      </w:pPr>
      <w:bookmarkStart w:name="_Toc95329681" w:id="16"/>
    </w:p>
    <w:p w:rsidR="009461AF" w:rsidP="009461AF" w:rsidRDefault="002801BC" w14:paraId="0F0BE2CB" w14:textId="0278EAD6">
      <w:pPr>
        <w:pStyle w:val="HTBheading2"/>
      </w:pPr>
      <w:bookmarkStart w:name="_Toc106718121" w:id="17"/>
      <w:r w:rsidRPr="0005031A">
        <w:t>Scope</w:t>
      </w:r>
      <w:bookmarkEnd w:id="16"/>
      <w:bookmarkEnd w:id="17"/>
      <w:r w:rsidRPr="0005031A">
        <w:t xml:space="preserve"> </w:t>
      </w:r>
    </w:p>
    <w:p w:rsidR="00253BCB" w:rsidP="004539C5" w:rsidRDefault="00091299" w14:paraId="17792F80" w14:textId="73D5CD0F">
      <w:r>
        <w:t>The scope of</w:t>
      </w:r>
      <w:r w:rsidR="00FA7CD1">
        <w:t xml:space="preserve"> this assessment was </w:t>
      </w:r>
      <w:r w:rsidR="005A0A2B">
        <w:t>one internal network range and the INLANEFREIGHT.LOCAL Active Directory domain.</w:t>
      </w:r>
    </w:p>
    <w:p w:rsidR="00253BCB" w:rsidP="004539C5" w:rsidRDefault="00D860BB" w14:paraId="271FF6D7" w14:textId="2DE4AED7">
      <w:pPr>
        <w:pStyle w:val="HTBheading3"/>
      </w:pPr>
      <w:r w:rsidRPr="004539C5">
        <w:t>In-Scope Assets</w:t>
      </w:r>
    </w:p>
    <w:tbl>
      <w:tblPr>
        <w:tblStyle w:val="TableGrid"/>
        <w:tblW w:w="5000" w:type="pct"/>
        <w:tblLook w:val="04A0" w:firstRow="1" w:lastRow="0" w:firstColumn="1" w:lastColumn="0" w:noHBand="0" w:noVBand="1"/>
      </w:tblPr>
      <w:tblGrid>
        <w:gridCol w:w="5718"/>
        <w:gridCol w:w="5082"/>
      </w:tblGrid>
      <w:tr w:rsidRPr="00351832" w:rsidR="00253BCB" w:rsidTr="322B3D32" w14:paraId="5EF89747" w14:textId="77777777">
        <w:trPr>
          <w:cnfStyle w:val="100000000000" w:firstRow="1" w:lastRow="0" w:firstColumn="0" w:lastColumn="0" w:oddVBand="0" w:evenVBand="0" w:oddHBand="0" w:evenHBand="0" w:firstRowFirstColumn="0" w:firstRowLastColumn="0" w:lastRowFirstColumn="0" w:lastRowLastColumn="0"/>
          <w:trHeight w:val="391"/>
        </w:trPr>
        <w:tc>
          <w:tcPr>
            <w:cnfStyle w:val="000000000000" w:firstRow="0" w:lastRow="0" w:firstColumn="0" w:lastColumn="0" w:oddVBand="0" w:evenVBand="0" w:oddHBand="0" w:evenHBand="0" w:firstRowFirstColumn="0" w:firstRowLastColumn="0" w:lastRowFirstColumn="0" w:lastRowLastColumn="0"/>
            <w:tcW w:w="2647" w:type="pct"/>
            <w:tcMar/>
          </w:tcPr>
          <w:p w:rsidRPr="0005031A" w:rsidR="00253BCB" w:rsidP="004539C5" w:rsidRDefault="00253BCB" w14:paraId="104D5FEA" w14:textId="77777777">
            <w:r w:rsidRPr="0005031A">
              <w:t>Host/URL/IP Address</w:t>
            </w:r>
          </w:p>
        </w:tc>
        <w:tc>
          <w:tcPr>
            <w:cnfStyle w:val="000000000000" w:firstRow="0" w:lastRow="0" w:firstColumn="0" w:lastColumn="0" w:oddVBand="0" w:evenVBand="0" w:oddHBand="0" w:evenHBand="0" w:firstRowFirstColumn="0" w:firstRowLastColumn="0" w:lastRowFirstColumn="0" w:lastRowLastColumn="0"/>
            <w:tcW w:w="2353" w:type="pct"/>
            <w:tcMar/>
          </w:tcPr>
          <w:p w:rsidRPr="0005031A" w:rsidR="00253BCB" w:rsidP="004539C5" w:rsidRDefault="00253BCB" w14:paraId="03654444" w14:textId="77777777">
            <w:r w:rsidRPr="0005031A">
              <w:t>Description</w:t>
            </w:r>
          </w:p>
        </w:tc>
      </w:tr>
      <w:tr w:rsidR="322B3D32" w:rsidTr="322B3D32" w14:paraId="4EBEA98E">
        <w:trPr>
          <w:cnfStyle w:val="100000000000" w:firstRow="1" w:lastRow="0" w:firstColumn="0" w:lastColumn="0" w:oddVBand="0" w:evenVBand="0" w:oddHBand="0" w:evenHBand="0" w:firstRowFirstColumn="0" w:firstRowLastColumn="0" w:lastRowFirstColumn="0" w:lastRowLastColumn="0"/>
          <w:trHeight w:val="391"/>
        </w:trPr>
        <w:tc>
          <w:tcPr>
            <w:cnfStyle w:val="000000000000" w:firstRow="0" w:lastRow="0" w:firstColumn="0" w:lastColumn="0" w:oddVBand="0" w:evenVBand="0" w:oddHBand="0" w:evenHBand="0" w:firstRowFirstColumn="0" w:firstRowLastColumn="0" w:lastRowFirstColumn="0" w:lastRowLastColumn="0"/>
            <w:tcW w:w="5718" w:type="dxa"/>
            <w:tcMar/>
          </w:tcPr>
          <w:p w:rsidR="0368A65C" w:rsidP="322B3D32" w:rsidRDefault="0368A65C" w14:paraId="6C1D8286" w14:textId="11F71BBB">
            <w:pPr>
              <w:pStyle w:val="Normal"/>
            </w:pPr>
            <w:r w:rsidR="0368A65C">
              <w:rPr/>
              <w:t>10.10.10.100</w:t>
            </w:r>
          </w:p>
        </w:tc>
        <w:tc>
          <w:tcPr>
            <w:cnfStyle w:val="000000000000" w:firstRow="0" w:lastRow="0" w:firstColumn="0" w:lastColumn="0" w:oddVBand="0" w:evenVBand="0" w:oddHBand="0" w:evenHBand="0" w:firstRowFirstColumn="0" w:firstRowLastColumn="0" w:lastRowFirstColumn="0" w:lastRowLastColumn="0"/>
            <w:tcW w:w="5082" w:type="dxa"/>
            <w:tcMar/>
          </w:tcPr>
          <w:p w:rsidR="0368A65C" w:rsidP="322B3D32" w:rsidRDefault="0368A65C" w14:paraId="5DD2A23B" w14:textId="399A0EB4">
            <w:pPr>
              <w:pStyle w:val="Normal"/>
            </w:pPr>
            <w:r w:rsidR="0368A65C">
              <w:rPr/>
              <w:t>External facing target</w:t>
            </w:r>
          </w:p>
        </w:tc>
      </w:tr>
      <w:tr w:rsidRPr="000C6D37" w:rsidR="00253BCB" w:rsidTr="322B3D32" w14:paraId="56426211" w14:textId="77777777">
        <w:trPr>
          <w:cnfStyle w:val="000000100000" w:firstRow="0" w:lastRow="0" w:firstColumn="0" w:lastColumn="0" w:oddVBand="0" w:evenVBand="0" w:oddHBand="1" w:evenHBand="0" w:firstRowFirstColumn="0" w:firstRowLastColumn="0" w:lastRowFirstColumn="0" w:lastRowLastColumn="0"/>
          <w:trHeight w:val="180"/>
        </w:trPr>
        <w:tc>
          <w:tcPr>
            <w:cnfStyle w:val="000000000000" w:firstRow="0" w:lastRow="0" w:firstColumn="0" w:lastColumn="0" w:oddVBand="0" w:evenVBand="0" w:oddHBand="0" w:evenHBand="0" w:firstRowFirstColumn="0" w:firstRowLastColumn="0" w:lastRowFirstColumn="0" w:lastRowLastColumn="0"/>
            <w:tcW w:w="2647" w:type="pct"/>
            <w:tcMar/>
          </w:tcPr>
          <w:p w:rsidRPr="0005031A" w:rsidR="00253BCB" w:rsidP="0005031A" w:rsidRDefault="00D14781" w14:paraId="01D06FF0" w14:textId="2885ECB6">
            <w:r w:rsidR="0368A65C">
              <w:rPr/>
              <w:t>*.inlanefrieght.local</w:t>
            </w:r>
          </w:p>
        </w:tc>
        <w:tc>
          <w:tcPr>
            <w:cnfStyle w:val="000000000000" w:firstRow="0" w:lastRow="0" w:firstColumn="0" w:lastColumn="0" w:oddVBand="0" w:evenVBand="0" w:oddHBand="0" w:evenHBand="0" w:firstRowFirstColumn="0" w:firstRowLastColumn="0" w:lastRowFirstColumn="0" w:lastRowLastColumn="0"/>
            <w:tcW w:w="2353" w:type="pct"/>
            <w:tcMar/>
          </w:tcPr>
          <w:p w:rsidRPr="0005031A" w:rsidR="00253BCB" w:rsidP="001C6D4A" w:rsidRDefault="00D14781" w14:paraId="3463084E" w14:textId="757B8C55">
            <w:pPr>
              <w:keepNext w:val="1"/>
            </w:pPr>
            <w:r w:rsidR="0368A65C">
              <w:rPr/>
              <w:t>All subdomains</w:t>
            </w:r>
          </w:p>
        </w:tc>
      </w:tr>
    </w:tbl>
    <w:p w:rsidR="00D860BB" w:rsidP="001C6D4A" w:rsidRDefault="001C6D4A" w14:paraId="2A98DE9F" w14:textId="06402786">
      <w:pPr>
        <w:pStyle w:val="Caption"/>
      </w:pPr>
      <w:bookmarkStart w:name="_Toc95329683" w:id="18"/>
      <w:r w:rsidR="67C93B1D">
        <w:rPr/>
        <w:t xml:space="preserve">Table </w:t>
      </w:r>
      <w:r>
        <w:fldChar w:fldCharType="begin"/>
      </w:r>
      <w:r>
        <w:instrText xml:space="preserve"> SEQ Table \* ARABIC </w:instrText>
      </w:r>
      <w:r>
        <w:fldChar w:fldCharType="separate"/>
      </w:r>
      <w:r w:rsidRPr="34AB0195" w:rsidR="33C1071D">
        <w:rPr>
          <w:noProof/>
        </w:rPr>
        <w:t>1</w:t>
      </w:r>
      <w:r>
        <w:fldChar w:fldCharType="end"/>
      </w:r>
      <w:r w:rsidR="67C93B1D">
        <w:rPr/>
        <w:t>: Scope Details</w:t>
      </w:r>
    </w:p>
    <w:p w:rsidR="34AB0195" w:rsidP="34AB0195" w:rsidRDefault="34AB0195" w14:paraId="2C65AA56" w14:textId="35215FF3">
      <w:pPr>
        <w:pStyle w:val="HTBheading2"/>
      </w:pPr>
    </w:p>
    <w:p w:rsidR="00411940" w:rsidP="00411940" w:rsidRDefault="00411940" w14:paraId="5F70F6F6" w14:textId="31874B49">
      <w:pPr>
        <w:pStyle w:val="HTBheading2"/>
        <w:rPr>
          <w:b w:val="0"/>
          <w:bCs w:val="0"/>
        </w:rPr>
      </w:pPr>
      <w:bookmarkStart w:name="_Toc106718122" w:id="19"/>
      <w:r w:rsidR="00411940">
        <w:rPr/>
        <w:t>Assessment Overview and Recommendations</w:t>
      </w:r>
      <w:bookmarkEnd w:id="18"/>
      <w:bookmarkEnd w:id="19"/>
      <w:r>
        <w:tab/>
      </w:r>
    </w:p>
    <w:p w:rsidR="00CA09DC" w:rsidP="00CA09DC" w:rsidRDefault="00CA09DC" w14:paraId="553165C8" w14:textId="0594C86A">
      <w:pPr>
        <w:widowControl w:val="1"/>
        <w:autoSpaceDE/>
        <w:autoSpaceDN/>
        <w:spacing w:after="160" w:line="259" w:lineRule="auto"/>
      </w:pPr>
      <w:r w:rsidR="00CA09DC">
        <w:rPr/>
        <w:t xml:space="preserve">During the </w:t>
      </w:r>
      <w:r w:rsidR="01A467D3">
        <w:rPr/>
        <w:t xml:space="preserve">external </w:t>
      </w:r>
      <w:r w:rsidR="00CA09DC">
        <w:rPr/>
        <w:t xml:space="preserve">penetration test against </w:t>
      </w:r>
      <w:r w:rsidR="00CA09DC">
        <w:rPr/>
        <w:t>Inlanefreight</w:t>
      </w:r>
      <w:r w:rsidR="00CA09DC">
        <w:rPr/>
        <w:t xml:space="preserve">, </w:t>
      </w:r>
      <w:r w:rsidR="7E494FA0">
        <w:rPr/>
        <w:t>Unity Solutions</w:t>
      </w:r>
      <w:r w:rsidR="00CA09DC">
        <w:rPr/>
        <w:t xml:space="preserve"> </w:t>
      </w:r>
      <w:r w:rsidR="00CA09DC">
        <w:rPr/>
        <w:t>identified</w:t>
      </w:r>
      <w:r w:rsidR="00CA09DC">
        <w:rPr/>
        <w:t xml:space="preserve"> </w:t>
      </w:r>
      <w:r w:rsidR="0B7632E6">
        <w:rPr/>
        <w:t>twelve</w:t>
      </w:r>
      <w:r w:rsidR="00CA09DC">
        <w:rPr/>
        <w:t>(</w:t>
      </w:r>
      <w:r w:rsidR="15320EAF">
        <w:rPr/>
        <w:t>1</w:t>
      </w:r>
      <w:r w:rsidR="3B504F61">
        <w:rPr/>
        <w:t>3</w:t>
      </w:r>
      <w:r w:rsidR="00CA09DC">
        <w:rPr/>
        <w:t xml:space="preserve">) findings that threaten the confidentiality, integrity, and availability of </w:t>
      </w:r>
      <w:r w:rsidR="00CA09DC">
        <w:rPr/>
        <w:t>Inlanefreight’s</w:t>
      </w:r>
      <w:r w:rsidR="00CA09DC">
        <w:rPr/>
        <w:t xml:space="preserve"> information systems. The findings were categorized by severity level, with </w:t>
      </w:r>
      <w:r w:rsidR="17609D35">
        <w:rPr/>
        <w:t xml:space="preserve">seven </w:t>
      </w:r>
      <w:r w:rsidR="00CA09DC">
        <w:rPr/>
        <w:t>(</w:t>
      </w:r>
      <w:r w:rsidR="071C5F5F">
        <w:rPr/>
        <w:t>7</w:t>
      </w:r>
      <w:r w:rsidR="00CA09DC">
        <w:rPr/>
        <w:t xml:space="preserve">) of the findings being assigned a high-risk rating, </w:t>
      </w:r>
      <w:r w:rsidR="6D54E4EB">
        <w:rPr/>
        <w:t>three</w:t>
      </w:r>
      <w:r w:rsidR="00CA09DC">
        <w:rPr/>
        <w:t xml:space="preserve"> (</w:t>
      </w:r>
      <w:r w:rsidR="017F4C86">
        <w:rPr/>
        <w:t>3</w:t>
      </w:r>
      <w:r w:rsidR="00CA09DC">
        <w:rPr/>
        <w:t>) medium-risk, and one (</w:t>
      </w:r>
      <w:r w:rsidR="2E3CE88E">
        <w:rPr/>
        <w:t>1</w:t>
      </w:r>
      <w:r w:rsidR="00CA09DC">
        <w:rPr/>
        <w:t xml:space="preserve">) </w:t>
      </w:r>
      <w:r w:rsidR="00CA09DC">
        <w:rPr/>
        <w:t>low risk</w:t>
      </w:r>
      <w:r w:rsidR="00CA09DC">
        <w:rPr/>
        <w:t xml:space="preserve">. There was also </w:t>
      </w:r>
      <w:r w:rsidR="5E9135B2">
        <w:rPr/>
        <w:t>two</w:t>
      </w:r>
      <w:r w:rsidR="00CA09DC">
        <w:rPr/>
        <w:t xml:space="preserve"> (</w:t>
      </w:r>
      <w:r w:rsidR="67618B73">
        <w:rPr/>
        <w:t>2</w:t>
      </w:r>
      <w:r w:rsidR="00CA09DC">
        <w:rPr/>
        <w:t>) informational finding related to enhancing security monitoring capabilities within the internal network.</w:t>
      </w:r>
    </w:p>
    <w:p w:rsidR="00CA09DC" w:rsidP="00CA09DC" w:rsidRDefault="00CA09DC" w14:paraId="631A8CA2" w14:textId="77777777">
      <w:pPr>
        <w:widowControl/>
        <w:autoSpaceDE/>
        <w:autoSpaceDN/>
        <w:spacing w:after="160" w:line="259" w:lineRule="auto"/>
      </w:pPr>
      <w:r w:rsidR="00CA09DC">
        <w:rPr/>
        <w:t xml:space="preserve">The tester found Inlanefreight’s patch and vulnerability management to be well-maintained. None of the findings in this report were related to missing operating system or third-party patches of known vulnerabilities in services and applications that could result in unauthorized access and system compromise. Each flaw discovered during testing was related to a misconfiguration or lack of hardening, with most falling under the categories of weak authentication and weak authorization. </w:t>
      </w:r>
    </w:p>
    <w:p w:rsidR="00704565" w:rsidP="3F8E9832" w:rsidRDefault="00CA09DC" w14:paraId="4D085145" w14:textId="5C3AC9DC">
      <w:pPr>
        <w:pStyle w:val="Normal"/>
        <w:widowControl w:val="1"/>
        <w:autoSpaceDE/>
        <w:autoSpaceDN/>
        <w:spacing w:after="160" w:line="259" w:lineRule="auto"/>
      </w:pPr>
      <w:r w:rsidRPr="3F8E9832" w:rsidR="4FA94157">
        <w:rPr>
          <w:rFonts w:ascii="Corbel" w:hAnsi="Corbel" w:eastAsia="Corbel" w:cs="Corbel"/>
          <w:noProof w:val="0"/>
          <w:sz w:val="22"/>
          <w:szCs w:val="22"/>
          <w:lang w:val="en-US"/>
        </w:rPr>
        <w:t xml:space="preserve">One finding involved the FTP service allowing anonymous logins. This vulnerability can enable unauthorized users to access the FTP server, potentially leading to data exposure or modification. In most corporate environments, anonymous FTP access is unnecessary and should be disabled. During the assessment, it was noted that authenticated access could be implemented instead, ensuring only authorized users can access FTP resources. </w:t>
      </w:r>
      <w:r w:rsidR="26148A15">
        <w:rPr/>
        <w:t>Inlanefreight</w:t>
      </w:r>
      <w:r w:rsidRPr="3F8E9832" w:rsidR="4FA94157">
        <w:rPr>
          <w:rFonts w:ascii="Corbel" w:hAnsi="Corbel" w:eastAsia="Corbel" w:cs="Corbel"/>
          <w:noProof w:val="0"/>
          <w:sz w:val="22"/>
          <w:szCs w:val="22"/>
          <w:lang w:val="en-US"/>
        </w:rPr>
        <w:t xml:space="preserve"> should begin formulating a plan to disable anonymous FTP access and enforce strong authentication mechanisms.</w:t>
      </w:r>
    </w:p>
    <w:p w:rsidR="00704565" w:rsidP="3F8E9832" w:rsidRDefault="00CA09DC" w14:paraId="722F2EC5" w14:textId="344D9EE6">
      <w:pPr>
        <w:pStyle w:val="Normal"/>
        <w:widowControl w:val="1"/>
        <w:autoSpaceDE/>
        <w:autoSpaceDN/>
        <w:spacing w:after="160" w:line="259" w:lineRule="auto"/>
      </w:pPr>
      <w:r w:rsidRPr="3F8E9832" w:rsidR="4FA94157">
        <w:rPr>
          <w:rFonts w:ascii="Corbel" w:hAnsi="Corbel" w:eastAsia="Corbel" w:cs="Corbel"/>
          <w:noProof w:val="0"/>
          <w:sz w:val="22"/>
          <w:szCs w:val="22"/>
          <w:lang w:val="en-US"/>
        </w:rPr>
        <w:t xml:space="preserve">Several instances of default credentials were found during the penetration test. Default credentials are commonly known and can be easily exploited by attackers to gain unauthorized access. </w:t>
      </w:r>
      <w:r w:rsidR="254B1A69">
        <w:rPr/>
        <w:t>Inlanefreight</w:t>
      </w:r>
      <w:r w:rsidRPr="3F8E9832" w:rsidR="4FA94157">
        <w:rPr>
          <w:rFonts w:ascii="Corbel" w:hAnsi="Corbel" w:eastAsia="Corbel" w:cs="Corbel"/>
          <w:noProof w:val="0"/>
          <w:sz w:val="22"/>
          <w:szCs w:val="22"/>
          <w:lang w:val="en-US"/>
        </w:rPr>
        <w:t xml:space="preserve"> should replace all default credentials with strong, unique passwords and enforce a policy that prevents the use of default credentials in the future. An insecure file upload functionality was found that allows for remote code execution (RCE). This vulnerability enables attackers to upload malicious files that can be executed on the server, leading to full system compromise. To mitigate this risk, </w:t>
      </w:r>
      <w:r w:rsidR="3AFD4EF8">
        <w:rPr/>
        <w:t>Inlanefreight</w:t>
      </w:r>
      <w:r w:rsidRPr="3F8E9832" w:rsidR="4FA94157">
        <w:rPr>
          <w:rFonts w:ascii="Corbel" w:hAnsi="Corbel" w:eastAsia="Corbel" w:cs="Corbel"/>
          <w:noProof w:val="0"/>
          <w:sz w:val="22"/>
          <w:szCs w:val="22"/>
          <w:lang w:val="en-US"/>
        </w:rPr>
        <w:t xml:space="preserve"> should implement strict validation and sanitization of file uploads, restrict allowed file types, and regularly update and patch the file upload </w:t>
      </w:r>
      <w:r w:rsidRPr="3F8E9832" w:rsidR="4FA94157">
        <w:rPr>
          <w:rFonts w:ascii="Corbel" w:hAnsi="Corbel" w:eastAsia="Corbel" w:cs="Corbel"/>
          <w:noProof w:val="0"/>
          <w:sz w:val="22"/>
          <w:szCs w:val="22"/>
          <w:lang w:val="en-US"/>
        </w:rPr>
        <w:t>component</w:t>
      </w:r>
      <w:r w:rsidRPr="3F8E9832" w:rsidR="4FA94157">
        <w:rPr>
          <w:rFonts w:ascii="Corbel" w:hAnsi="Corbel" w:eastAsia="Corbel" w:cs="Corbel"/>
          <w:noProof w:val="0"/>
          <w:sz w:val="22"/>
          <w:szCs w:val="22"/>
          <w:lang w:val="en-US"/>
        </w:rPr>
        <w:t xml:space="preserve"> to prevent exploitation.</w:t>
      </w:r>
    </w:p>
    <w:p w:rsidR="00704565" w:rsidP="3F8E9832" w:rsidRDefault="00CA09DC" w14:paraId="63E654C5" w14:textId="6C4497F2">
      <w:pPr>
        <w:pStyle w:val="Normal"/>
        <w:widowControl w:val="1"/>
        <w:autoSpaceDE/>
        <w:autoSpaceDN/>
        <w:spacing w:after="160" w:line="259" w:lineRule="auto"/>
      </w:pPr>
      <w:r w:rsidRPr="3F8E9832" w:rsidR="4FA94157">
        <w:rPr>
          <w:rFonts w:ascii="Corbel" w:hAnsi="Corbel" w:eastAsia="Corbel" w:cs="Corbel"/>
          <w:noProof w:val="0"/>
          <w:sz w:val="22"/>
          <w:szCs w:val="22"/>
          <w:lang w:val="en-US"/>
        </w:rPr>
        <w:t xml:space="preserve">The assessment </w:t>
      </w:r>
      <w:r w:rsidRPr="3F8E9832" w:rsidR="4FA94157">
        <w:rPr>
          <w:rFonts w:ascii="Corbel" w:hAnsi="Corbel" w:eastAsia="Corbel" w:cs="Corbel"/>
          <w:noProof w:val="0"/>
          <w:sz w:val="22"/>
          <w:szCs w:val="22"/>
          <w:lang w:val="en-US"/>
        </w:rPr>
        <w:t>identified</w:t>
      </w:r>
      <w:r w:rsidRPr="3F8E9832" w:rsidR="4FA94157">
        <w:rPr>
          <w:rFonts w:ascii="Corbel" w:hAnsi="Corbel" w:eastAsia="Corbel" w:cs="Corbel"/>
          <w:noProof w:val="0"/>
          <w:sz w:val="22"/>
          <w:szCs w:val="22"/>
          <w:lang w:val="en-US"/>
        </w:rPr>
        <w:t xml:space="preserve"> a Local File Inclusion (LFI) vulnerability caused by an outdated WordPress plugin. This flaw can allow attackers to include and execute files from the server, potentially exposing sensitive information. It is recommended that </w:t>
      </w:r>
      <w:r w:rsidR="0D94C3FD">
        <w:rPr/>
        <w:t>Inlanefreight</w:t>
      </w:r>
      <w:r w:rsidRPr="3F8E9832" w:rsidR="4FA94157">
        <w:rPr>
          <w:rFonts w:ascii="Corbel" w:hAnsi="Corbel" w:eastAsia="Corbel" w:cs="Corbel"/>
          <w:noProof w:val="0"/>
          <w:sz w:val="22"/>
          <w:szCs w:val="22"/>
          <w:lang w:val="en-US"/>
        </w:rPr>
        <w:t xml:space="preserve"> </w:t>
      </w:r>
      <w:r w:rsidRPr="3F8E9832" w:rsidR="4FA94157">
        <w:rPr>
          <w:rFonts w:ascii="Corbel" w:hAnsi="Corbel" w:eastAsia="Corbel" w:cs="Corbel"/>
          <w:noProof w:val="0"/>
          <w:sz w:val="22"/>
          <w:szCs w:val="22"/>
          <w:lang w:val="en-US"/>
        </w:rPr>
        <w:t>immediately</w:t>
      </w:r>
      <w:r w:rsidRPr="3F8E9832" w:rsidR="4FA94157">
        <w:rPr>
          <w:rFonts w:ascii="Corbel" w:hAnsi="Corbel" w:eastAsia="Corbel" w:cs="Corbel"/>
          <w:noProof w:val="0"/>
          <w:sz w:val="22"/>
          <w:szCs w:val="22"/>
          <w:lang w:val="en-US"/>
        </w:rPr>
        <w:t xml:space="preserve"> update or replace the vulnerable plugin and conduct regular audits and updates of all WordPress components to ensure they are secure.</w:t>
      </w:r>
    </w:p>
    <w:p w:rsidR="00704565" w:rsidP="3F8E9832" w:rsidRDefault="00CA09DC" w14:paraId="32E189A8" w14:textId="4F70F9B6">
      <w:pPr>
        <w:pStyle w:val="Normal"/>
        <w:widowControl/>
        <w:autoSpaceDE/>
        <w:autoSpaceDN/>
        <w:spacing w:before="240" w:beforeAutospacing="off" w:after="240" w:afterAutospacing="off" w:line="259" w:lineRule="auto"/>
        <w:rPr>
          <w:rFonts w:ascii="Corbel" w:hAnsi="Corbel" w:eastAsia="Corbel" w:cs="Corbel"/>
          <w:noProof w:val="0"/>
          <w:sz w:val="22"/>
          <w:szCs w:val="22"/>
          <w:lang w:val="en-US"/>
        </w:rPr>
      </w:pPr>
      <w:r w:rsidRPr="3F8E9832" w:rsidR="4FA94157">
        <w:rPr>
          <w:rFonts w:ascii="Corbel" w:hAnsi="Corbel" w:eastAsia="Corbel" w:cs="Corbel"/>
          <w:noProof w:val="0"/>
          <w:sz w:val="22"/>
          <w:szCs w:val="22"/>
          <w:lang w:val="en-US"/>
        </w:rPr>
        <w:t xml:space="preserve">HTTP Verb Tampering was detected, allowing attackers to bypass security controls by using unexpected HTTP methods. </w:t>
      </w:r>
      <w:r w:rsidR="526DD35E">
        <w:rPr/>
        <w:t>Inlanefreight</w:t>
      </w:r>
      <w:r w:rsidRPr="3F8E9832" w:rsidR="4FA94157">
        <w:rPr>
          <w:rFonts w:ascii="Corbel" w:hAnsi="Corbel" w:eastAsia="Corbel" w:cs="Corbel"/>
          <w:noProof w:val="0"/>
          <w:sz w:val="22"/>
          <w:szCs w:val="22"/>
          <w:lang w:val="en-US"/>
        </w:rPr>
        <w:t xml:space="preserve"> should restrict and </w:t>
      </w:r>
      <w:r w:rsidRPr="3F8E9832" w:rsidR="4FA94157">
        <w:rPr>
          <w:rFonts w:ascii="Corbel" w:hAnsi="Corbel" w:eastAsia="Corbel" w:cs="Corbel"/>
          <w:noProof w:val="0"/>
          <w:sz w:val="22"/>
          <w:szCs w:val="22"/>
          <w:lang w:val="en-US"/>
        </w:rPr>
        <w:t>validate</w:t>
      </w:r>
      <w:r w:rsidRPr="3F8E9832" w:rsidR="4FA94157">
        <w:rPr>
          <w:rFonts w:ascii="Corbel" w:hAnsi="Corbel" w:eastAsia="Corbel" w:cs="Corbel"/>
          <w:noProof w:val="0"/>
          <w:sz w:val="22"/>
          <w:szCs w:val="22"/>
          <w:lang w:val="en-US"/>
        </w:rPr>
        <w:t xml:space="preserve"> HTTP methods allowed by the application server and implement security controls to handle and log unexpected HTTP verbs. The assessment uncovered an XML External Entity (XXE) injection vulnerability. XXE can be exploited to read local files, execute remote code, or perform Denial of Service (DoS) attacks. To mitigate this, </w:t>
      </w:r>
      <w:r w:rsidR="7F9255E5">
        <w:rPr/>
        <w:t>Inlanefreight</w:t>
      </w:r>
      <w:r w:rsidRPr="3F8E9832" w:rsidR="4FA94157">
        <w:rPr>
          <w:rFonts w:ascii="Corbel" w:hAnsi="Corbel" w:eastAsia="Corbel" w:cs="Corbel"/>
          <w:noProof w:val="0"/>
          <w:sz w:val="22"/>
          <w:szCs w:val="22"/>
          <w:lang w:val="en-US"/>
        </w:rPr>
        <w:t xml:space="preserve"> should disable XML external entity processing in all XML parsers and use secure libraries and frameworks that protect against XXE attacks.</w:t>
      </w:r>
    </w:p>
    <w:p w:rsidR="00704565" w:rsidP="3F8E9832" w:rsidRDefault="00CA09DC" w14:paraId="4326F3B1" w14:textId="2D94A14B">
      <w:pPr>
        <w:pStyle w:val="Normal"/>
        <w:widowControl w:val="1"/>
        <w:autoSpaceDE/>
        <w:autoSpaceDN/>
        <w:spacing w:after="160" w:line="259" w:lineRule="auto"/>
      </w:pPr>
      <w:r w:rsidRPr="3F8E9832" w:rsidR="4FA94157">
        <w:rPr>
          <w:rFonts w:ascii="Corbel" w:hAnsi="Corbel" w:eastAsia="Corbel" w:cs="Corbel"/>
          <w:noProof w:val="0"/>
          <w:sz w:val="22"/>
          <w:szCs w:val="22"/>
          <w:lang w:val="en-US"/>
        </w:rPr>
        <w:t xml:space="preserve">An error-based SQL injection vulnerability was found, which could allow attackers to execute arbitrary SQL commands and access sensitive database information. </w:t>
      </w:r>
      <w:r w:rsidR="2698BC37">
        <w:rPr/>
        <w:t>Inlanefreight</w:t>
      </w:r>
      <w:r w:rsidRPr="3F8E9832" w:rsidR="4FA94157">
        <w:rPr>
          <w:rFonts w:ascii="Corbel" w:hAnsi="Corbel" w:eastAsia="Corbel" w:cs="Corbel"/>
          <w:noProof w:val="0"/>
          <w:sz w:val="22"/>
          <w:szCs w:val="22"/>
          <w:lang w:val="en-US"/>
        </w:rPr>
        <w:t xml:space="preserve"> should use parameterized queries and prepared statements to prevent SQL injection and regularly review and test application code for vulnerabilities.</w:t>
      </w:r>
    </w:p>
    <w:p w:rsidR="00704565" w:rsidP="3F8E9832" w:rsidRDefault="00CA09DC" w14:paraId="518EF582" w14:textId="6A2A308A">
      <w:pPr>
        <w:pStyle w:val="Normal"/>
        <w:widowControl w:val="1"/>
        <w:autoSpaceDE/>
        <w:autoSpaceDN/>
        <w:spacing w:after="160" w:line="259" w:lineRule="auto"/>
        <w:rPr>
          <w:rFonts w:eastAsia="" w:cs="" w:eastAsiaTheme="majorEastAsia" w:cstheme="majorBidi"/>
          <w:b w:val="1"/>
          <w:bCs w:val="1"/>
          <w:color w:val="000000" w:themeColor="text1" w:themeTint="FF" w:themeShade="FF"/>
          <w:sz w:val="32"/>
          <w:szCs w:val="32"/>
        </w:rPr>
      </w:pPr>
      <w:r w:rsidRPr="3F8E9832" w:rsidR="4FA94157">
        <w:rPr>
          <w:rFonts w:ascii="Corbel" w:hAnsi="Corbel" w:eastAsia="Corbel" w:cs="Corbel"/>
          <w:noProof w:val="0"/>
          <w:sz w:val="22"/>
          <w:szCs w:val="22"/>
          <w:lang w:val="en-US"/>
        </w:rPr>
        <w:t xml:space="preserve">HTTP Verb Tampering was detected, allowing attackers to bypass security controls by using unexpected HTTP methods. </w:t>
      </w:r>
      <w:r w:rsidR="25AD3CB1">
        <w:rPr/>
        <w:t>Inlanefreight</w:t>
      </w:r>
      <w:r w:rsidRPr="3F8E9832" w:rsidR="4FA94157">
        <w:rPr>
          <w:rFonts w:ascii="Corbel" w:hAnsi="Corbel" w:eastAsia="Corbel" w:cs="Corbel"/>
          <w:noProof w:val="0"/>
          <w:sz w:val="22"/>
          <w:szCs w:val="22"/>
          <w:lang w:val="en-US"/>
        </w:rPr>
        <w:t xml:space="preserve"> should restrict and </w:t>
      </w:r>
      <w:r w:rsidRPr="3F8E9832" w:rsidR="4FA94157">
        <w:rPr>
          <w:rFonts w:ascii="Corbel" w:hAnsi="Corbel" w:eastAsia="Corbel" w:cs="Corbel"/>
          <w:noProof w:val="0"/>
          <w:sz w:val="22"/>
          <w:szCs w:val="22"/>
          <w:lang w:val="en-US"/>
        </w:rPr>
        <w:t>validate</w:t>
      </w:r>
      <w:r w:rsidRPr="3F8E9832" w:rsidR="4FA94157">
        <w:rPr>
          <w:rFonts w:ascii="Corbel" w:hAnsi="Corbel" w:eastAsia="Corbel" w:cs="Corbel"/>
          <w:noProof w:val="0"/>
          <w:sz w:val="22"/>
          <w:szCs w:val="22"/>
          <w:lang w:val="en-US"/>
        </w:rPr>
        <w:t xml:space="preserve"> HTTP methods allowed by the application server and implement security controls to handle and log unexpected HTTP verbs.</w:t>
      </w:r>
    </w:p>
    <w:p w:rsidR="00704565" w:rsidP="3F8E9832" w:rsidRDefault="00CA09DC" w14:paraId="591A43F4" w14:textId="7F4C7C58">
      <w:pPr>
        <w:pStyle w:val="Normal"/>
        <w:widowControl/>
        <w:autoSpaceDE/>
        <w:autoSpaceDN/>
        <w:spacing w:before="240" w:beforeAutospacing="off" w:after="240" w:afterAutospacing="off" w:line="259" w:lineRule="auto"/>
        <w:rPr>
          <w:rFonts w:ascii="Corbel" w:hAnsi="Corbel" w:eastAsia="Corbel" w:cs="Corbel"/>
          <w:noProof w:val="0"/>
          <w:sz w:val="22"/>
          <w:szCs w:val="22"/>
          <w:lang w:val="en-US"/>
        </w:rPr>
      </w:pPr>
      <w:r w:rsidRPr="3F8E9832" w:rsidR="4FA94157">
        <w:rPr>
          <w:rFonts w:ascii="Corbel" w:hAnsi="Corbel" w:eastAsia="Corbel" w:cs="Corbel"/>
          <w:noProof w:val="0"/>
          <w:sz w:val="22"/>
          <w:szCs w:val="22"/>
          <w:lang w:val="en-US"/>
        </w:rPr>
        <w:t xml:space="preserve">An Insecure Direct Object Reference (IDOR) vulnerability was found, enabling attackers to access unauthorized objects by manipulating reference values. </w:t>
      </w:r>
      <w:r w:rsidR="7D2CD6CB">
        <w:rPr/>
        <w:t>Inlanefreight</w:t>
      </w:r>
      <w:r w:rsidRPr="3F8E9832" w:rsidR="4FA94157">
        <w:rPr>
          <w:rFonts w:ascii="Corbel" w:hAnsi="Corbel" w:eastAsia="Corbel" w:cs="Corbel"/>
          <w:noProof w:val="0"/>
          <w:sz w:val="22"/>
          <w:szCs w:val="22"/>
          <w:lang w:val="en-US"/>
        </w:rPr>
        <w:t xml:space="preserve"> should implement proper authorization checks before granting access to objects and use indirect reference maps to prevent exposure of internal object references.</w:t>
      </w:r>
    </w:p>
    <w:p w:rsidR="00704565" w:rsidP="3F8E9832" w:rsidRDefault="00CA09DC" w14:paraId="73357A65" w14:textId="7895A397">
      <w:pPr>
        <w:pStyle w:val="Normal"/>
        <w:widowControl w:val="1"/>
        <w:autoSpaceDE/>
        <w:autoSpaceDN/>
        <w:spacing w:after="160" w:line="259" w:lineRule="auto"/>
      </w:pPr>
      <w:r w:rsidRPr="3F8E9832" w:rsidR="4FA94157">
        <w:rPr>
          <w:rFonts w:ascii="Corbel" w:hAnsi="Corbel" w:eastAsia="Corbel" w:cs="Corbel"/>
          <w:noProof w:val="0"/>
          <w:sz w:val="22"/>
          <w:szCs w:val="22"/>
          <w:lang w:val="en-US"/>
        </w:rPr>
        <w:t xml:space="preserve">The assessment revealed a weak password policy and lack of brute force prevention measures. </w:t>
      </w:r>
      <w:r w:rsidR="360DFCBC">
        <w:rPr/>
        <w:t>Inlanefreight</w:t>
      </w:r>
      <w:r w:rsidRPr="3F8E9832" w:rsidR="4FA94157">
        <w:rPr>
          <w:rFonts w:ascii="Corbel" w:hAnsi="Corbel" w:eastAsia="Corbel" w:cs="Corbel"/>
          <w:noProof w:val="0"/>
          <w:sz w:val="22"/>
          <w:szCs w:val="22"/>
          <w:lang w:val="en-US"/>
        </w:rPr>
        <w:t xml:space="preserve"> should enforce a strong password policy with </w:t>
      </w:r>
      <w:r w:rsidRPr="3F8E9832" w:rsidR="4FA94157">
        <w:rPr>
          <w:rFonts w:ascii="Corbel" w:hAnsi="Corbel" w:eastAsia="Corbel" w:cs="Corbel"/>
          <w:noProof w:val="0"/>
          <w:sz w:val="22"/>
          <w:szCs w:val="22"/>
          <w:lang w:val="en-US"/>
        </w:rPr>
        <w:t>complexity</w:t>
      </w:r>
      <w:r w:rsidRPr="3F8E9832" w:rsidR="4FA94157">
        <w:rPr>
          <w:rFonts w:ascii="Corbel" w:hAnsi="Corbel" w:eastAsia="Corbel" w:cs="Corbel"/>
          <w:noProof w:val="0"/>
          <w:sz w:val="22"/>
          <w:szCs w:val="22"/>
          <w:lang w:val="en-US"/>
        </w:rPr>
        <w:t xml:space="preserve"> requirements and implement account lockout mechanisms and rate limiting to prevent brute force attacks.</w:t>
      </w:r>
    </w:p>
    <w:p w:rsidR="00704565" w:rsidP="3F8E9832" w:rsidRDefault="00CA09DC" w14:paraId="7E7ECA1D" w14:textId="59242DAA">
      <w:pPr>
        <w:pStyle w:val="Normal"/>
        <w:widowControl w:val="1"/>
        <w:autoSpaceDE/>
        <w:autoSpaceDN/>
        <w:spacing w:after="160" w:line="259" w:lineRule="auto"/>
      </w:pPr>
      <w:r w:rsidRPr="3F8E9832" w:rsidR="4FA94157">
        <w:rPr>
          <w:rFonts w:ascii="Corbel" w:hAnsi="Corbel" w:eastAsia="Corbel" w:cs="Corbel"/>
          <w:noProof w:val="0"/>
          <w:sz w:val="22"/>
          <w:szCs w:val="22"/>
          <w:lang w:val="en-US"/>
        </w:rPr>
        <w:t xml:space="preserve">The SMTP server was found to have the VRFY command enabled for anonymous users, potentially exposing valid email addresses. </w:t>
      </w:r>
      <w:r w:rsidR="6D244C18">
        <w:rPr/>
        <w:t>Inlanefreight</w:t>
      </w:r>
      <w:r w:rsidRPr="3F8E9832" w:rsidR="4FA94157">
        <w:rPr>
          <w:rFonts w:ascii="Corbel" w:hAnsi="Corbel" w:eastAsia="Corbel" w:cs="Corbel"/>
          <w:noProof w:val="0"/>
          <w:sz w:val="22"/>
          <w:szCs w:val="22"/>
          <w:lang w:val="en-US"/>
        </w:rPr>
        <w:t xml:space="preserve"> should disable the VRFY command in the SMTP server configuration to prevent information disclosure and ensure the SMTP server is properly secured.</w:t>
      </w:r>
    </w:p>
    <w:p w:rsidR="00704565" w:rsidP="3F8E9832" w:rsidRDefault="00CA09DC" w14:paraId="386027B9" w14:textId="072D7C6B">
      <w:pPr>
        <w:pStyle w:val="Normal"/>
        <w:widowControl w:val="1"/>
        <w:autoSpaceDE/>
        <w:autoSpaceDN/>
        <w:spacing w:after="160" w:line="259" w:lineRule="auto"/>
      </w:pPr>
      <w:r w:rsidRPr="3F8E9832" w:rsidR="4FA94157">
        <w:rPr>
          <w:rFonts w:ascii="Corbel" w:hAnsi="Corbel" w:eastAsia="Corbel" w:cs="Corbel"/>
          <w:noProof w:val="0"/>
          <w:sz w:val="22"/>
          <w:szCs w:val="22"/>
          <w:lang w:val="en-US"/>
        </w:rPr>
        <w:t xml:space="preserve">RPC information disclosure was </w:t>
      </w:r>
      <w:r w:rsidRPr="3F8E9832" w:rsidR="4FA94157">
        <w:rPr>
          <w:rFonts w:ascii="Corbel" w:hAnsi="Corbel" w:eastAsia="Corbel" w:cs="Corbel"/>
          <w:noProof w:val="0"/>
          <w:sz w:val="22"/>
          <w:szCs w:val="22"/>
          <w:lang w:val="en-US"/>
        </w:rPr>
        <w:t>identified</w:t>
      </w:r>
      <w:r w:rsidRPr="3F8E9832" w:rsidR="4FA94157">
        <w:rPr>
          <w:rFonts w:ascii="Corbel" w:hAnsi="Corbel" w:eastAsia="Corbel" w:cs="Corbel"/>
          <w:noProof w:val="0"/>
          <w:sz w:val="22"/>
          <w:szCs w:val="22"/>
          <w:lang w:val="en-US"/>
        </w:rPr>
        <w:t xml:space="preserve">, which could be </w:t>
      </w:r>
      <w:r w:rsidRPr="3F8E9832" w:rsidR="4FA94157">
        <w:rPr>
          <w:rFonts w:ascii="Corbel" w:hAnsi="Corbel" w:eastAsia="Corbel" w:cs="Corbel"/>
          <w:noProof w:val="0"/>
          <w:sz w:val="22"/>
          <w:szCs w:val="22"/>
          <w:lang w:val="en-US"/>
        </w:rPr>
        <w:t>leveraged</w:t>
      </w:r>
      <w:r w:rsidRPr="3F8E9832" w:rsidR="4FA94157">
        <w:rPr>
          <w:rFonts w:ascii="Corbel" w:hAnsi="Corbel" w:eastAsia="Corbel" w:cs="Corbel"/>
          <w:noProof w:val="0"/>
          <w:sz w:val="22"/>
          <w:szCs w:val="22"/>
          <w:lang w:val="en-US"/>
        </w:rPr>
        <w:t xml:space="preserve"> by attackers to gain insights into network services and users. </w:t>
      </w:r>
      <w:r w:rsidR="6D5EB818">
        <w:rPr/>
        <w:t>Inlanefreight</w:t>
      </w:r>
      <w:r w:rsidRPr="3F8E9832" w:rsidR="4FA94157">
        <w:rPr>
          <w:rFonts w:ascii="Corbel" w:hAnsi="Corbel" w:eastAsia="Corbel" w:cs="Corbel"/>
          <w:noProof w:val="0"/>
          <w:sz w:val="22"/>
          <w:szCs w:val="22"/>
          <w:lang w:val="en-US"/>
        </w:rPr>
        <w:t xml:space="preserve"> should restrict RPC services to trusted networks and authenticated </w:t>
      </w:r>
      <w:r w:rsidRPr="3F8E9832" w:rsidR="4FA94157">
        <w:rPr>
          <w:rFonts w:ascii="Corbel" w:hAnsi="Corbel" w:eastAsia="Corbel" w:cs="Corbel"/>
          <w:noProof w:val="0"/>
          <w:sz w:val="22"/>
          <w:szCs w:val="22"/>
          <w:lang w:val="en-US"/>
        </w:rPr>
        <w:t>users, and</w:t>
      </w:r>
      <w:r w:rsidRPr="3F8E9832" w:rsidR="4FA94157">
        <w:rPr>
          <w:rFonts w:ascii="Corbel" w:hAnsi="Corbel" w:eastAsia="Corbel" w:cs="Corbel"/>
          <w:noProof w:val="0"/>
          <w:sz w:val="22"/>
          <w:szCs w:val="22"/>
          <w:lang w:val="en-US"/>
        </w:rPr>
        <w:t xml:space="preserve"> disable unnecessary RPC services to reduce the attack surface.</w:t>
      </w:r>
    </w:p>
    <w:p w:rsidR="00704565" w:rsidP="3F8E9832" w:rsidRDefault="00CA09DC" w14:paraId="5BC9028D" w14:textId="3DCFD969">
      <w:pPr>
        <w:pStyle w:val="Normal"/>
        <w:widowControl/>
        <w:autoSpaceDE/>
        <w:autoSpaceDN/>
        <w:spacing w:before="240" w:beforeAutospacing="off" w:after="240" w:afterAutospacing="off" w:line="259" w:lineRule="auto"/>
        <w:rPr>
          <w:rFonts w:ascii="Corbel" w:hAnsi="Corbel" w:eastAsia="Corbel" w:cs="Corbel"/>
          <w:noProof w:val="0"/>
          <w:sz w:val="22"/>
          <w:szCs w:val="22"/>
          <w:lang w:val="en-US"/>
        </w:rPr>
      </w:pPr>
      <w:r w:rsidRPr="3F8E9832" w:rsidR="4FA94157">
        <w:rPr>
          <w:rFonts w:ascii="Corbel" w:hAnsi="Corbel" w:eastAsia="Corbel" w:cs="Corbel"/>
          <w:noProof w:val="0"/>
          <w:sz w:val="22"/>
          <w:szCs w:val="22"/>
          <w:lang w:val="en-US"/>
        </w:rPr>
        <w:t xml:space="preserve">A subdomain name was discovered in a public GitLab repository, which could be used by attackers for reconnaissance and targeted attacks. </w:t>
      </w:r>
      <w:r w:rsidR="2940B8BA">
        <w:rPr/>
        <w:t>Inlanefreight</w:t>
      </w:r>
      <w:r w:rsidRPr="3F8E9832" w:rsidR="4FA94157">
        <w:rPr>
          <w:rFonts w:ascii="Corbel" w:hAnsi="Corbel" w:eastAsia="Corbel" w:cs="Corbel"/>
          <w:noProof w:val="0"/>
          <w:sz w:val="22"/>
          <w:szCs w:val="22"/>
          <w:lang w:val="en-US"/>
        </w:rPr>
        <w:t xml:space="preserve"> should regularly audit code repositories to ensure sensitive information is not exposed and remove any references to internal subdomains from public repositories.</w:t>
      </w:r>
    </w:p>
    <w:p w:rsidR="00704565" w:rsidP="3F8E9832" w:rsidRDefault="00CA09DC" w14:paraId="7B7A14F7" w14:textId="3813BC2C">
      <w:pPr>
        <w:pStyle w:val="Normal"/>
        <w:widowControl/>
        <w:autoSpaceDE/>
        <w:autoSpaceDN/>
        <w:spacing w:before="240" w:beforeAutospacing="off" w:after="240" w:afterAutospacing="off" w:line="259" w:lineRule="auto"/>
        <w:rPr>
          <w:rFonts w:ascii="Corbel" w:hAnsi="Corbel" w:eastAsia="Corbel" w:cs="Corbel"/>
          <w:noProof w:val="0"/>
          <w:sz w:val="22"/>
          <w:szCs w:val="22"/>
          <w:lang w:val="en-US"/>
        </w:rPr>
      </w:pPr>
      <w:r w:rsidRPr="3F8E9832" w:rsidR="4FA94157">
        <w:rPr>
          <w:rFonts w:ascii="Corbel" w:hAnsi="Corbel" w:eastAsia="Corbel" w:cs="Corbel"/>
          <w:noProof w:val="0"/>
          <w:sz w:val="22"/>
          <w:szCs w:val="22"/>
          <w:lang w:val="en-US"/>
        </w:rPr>
        <w:t xml:space="preserve">By addressing these vulnerabilities promptly, </w:t>
      </w:r>
      <w:r w:rsidR="59F05901">
        <w:rPr/>
        <w:t>Inlanefreight</w:t>
      </w:r>
      <w:r w:rsidRPr="3F8E9832" w:rsidR="4FA94157">
        <w:rPr>
          <w:rFonts w:ascii="Corbel" w:hAnsi="Corbel" w:eastAsia="Corbel" w:cs="Corbel"/>
          <w:noProof w:val="0"/>
          <w:sz w:val="22"/>
          <w:szCs w:val="22"/>
          <w:lang w:val="en-US"/>
        </w:rPr>
        <w:t xml:space="preserve"> can significantly enhance its security posture and reduce the risk of potential attacks. Continuous monitoring, regular security assessments, and prompt patching of discovered vulnerabilities are essential practices to </w:t>
      </w:r>
      <w:r w:rsidRPr="3F8E9832" w:rsidR="4FA94157">
        <w:rPr>
          <w:rFonts w:ascii="Corbel" w:hAnsi="Corbel" w:eastAsia="Corbel" w:cs="Corbel"/>
          <w:noProof w:val="0"/>
          <w:sz w:val="22"/>
          <w:szCs w:val="22"/>
          <w:lang w:val="en-US"/>
        </w:rPr>
        <w:t>maintain</w:t>
      </w:r>
      <w:r w:rsidRPr="3F8E9832" w:rsidR="4FA94157">
        <w:rPr>
          <w:rFonts w:ascii="Corbel" w:hAnsi="Corbel" w:eastAsia="Corbel" w:cs="Corbel"/>
          <w:noProof w:val="0"/>
          <w:sz w:val="22"/>
          <w:szCs w:val="22"/>
          <w:lang w:val="en-US"/>
        </w:rPr>
        <w:t xml:space="preserve"> a robust security framework.</w:t>
      </w:r>
    </w:p>
    <w:p w:rsidR="00704565" w:rsidP="3F8E9832" w:rsidRDefault="00CA09DC" w14:paraId="0BBF28FE" w14:textId="50CBADBE">
      <w:pPr>
        <w:pStyle w:val="Normal"/>
        <w:widowControl w:val="1"/>
        <w:autoSpaceDE/>
        <w:autoSpaceDN/>
        <w:spacing w:after="160" w:line="259" w:lineRule="auto"/>
      </w:pPr>
    </w:p>
    <w:p w:rsidR="00B8375E" w:rsidP="004539C5" w:rsidRDefault="00390B73" w14:paraId="35AC87A0" w14:textId="10CC79BA">
      <w:pPr>
        <w:pStyle w:val="Heading1"/>
      </w:pPr>
      <w:bookmarkStart w:name="_Toc95329521" w:id="20"/>
      <w:bookmarkStart w:name="_Toc95329685" w:id="21"/>
      <w:bookmarkStart w:name="_Toc106718123" w:id="22"/>
      <w:r w:rsidR="356CBCFC">
        <w:rPr/>
        <w:t>Web Server</w:t>
      </w:r>
      <w:r w:rsidR="00390B73">
        <w:rPr/>
        <w:t xml:space="preserve"> Penetration Test Assessment</w:t>
      </w:r>
      <w:r w:rsidR="00411940">
        <w:rPr/>
        <w:t xml:space="preserve"> Summary</w:t>
      </w:r>
      <w:bookmarkEnd w:id="20"/>
      <w:bookmarkEnd w:id="21"/>
      <w:bookmarkEnd w:id="22"/>
      <w:r w:rsidR="00411940">
        <w:rPr/>
        <w:t xml:space="preserve"> </w:t>
      </w:r>
    </w:p>
    <w:p w:rsidR="00704565" w:rsidP="322B3D32" w:rsidRDefault="00DC2B7D" w14:paraId="7031A15C" w14:textId="2BB71D3F">
      <w:pPr/>
      <w:r w:rsidR="7039AE91">
        <w:rPr/>
        <w:t>Unity Solutions</w:t>
      </w:r>
      <w:r w:rsidRPr="322B3D32" w:rsidR="007B0529">
        <w:rPr>
          <w:color w:val="000000" w:themeColor="text1" w:themeTint="FF" w:themeShade="FF"/>
        </w:rPr>
        <w:t xml:space="preserve"> </w:t>
      </w:r>
      <w:r w:rsidR="00B8375E">
        <w:rPr/>
        <w:t>began all testing activities from the perspective of a</w:t>
      </w:r>
      <w:r w:rsidR="6956CB51">
        <w:rPr/>
        <w:t>n</w:t>
      </w:r>
      <w:r w:rsidR="00B8375E">
        <w:rPr/>
        <w:t xml:space="preserve"> unauthenticated use</w:t>
      </w:r>
      <w:r w:rsidR="007B0529">
        <w:rPr/>
        <w:t xml:space="preserve">r </w:t>
      </w:r>
      <w:r w:rsidR="06FC5946">
        <w:rPr/>
        <w:t>from outside of the</w:t>
      </w:r>
      <w:r w:rsidR="007B0529">
        <w:rPr/>
        <w:t xml:space="preserve"> </w:t>
      </w:r>
      <w:r w:rsidR="00AF1255">
        <w:rPr/>
        <w:t>network</w:t>
      </w:r>
      <w:r w:rsidR="007B0529">
        <w:rPr/>
        <w:t xml:space="preserve">. </w:t>
      </w:r>
      <w:r w:rsidR="00B8375E">
        <w:rPr/>
        <w:t xml:space="preserve"> </w:t>
      </w:r>
      <w:r w:rsidR="00D14781">
        <w:rPr/>
        <w:t>Inlanefreight</w:t>
      </w:r>
      <w:r w:rsidR="00D14781">
        <w:rPr/>
        <w:t xml:space="preserve"> </w:t>
      </w:r>
      <w:r w:rsidR="468F20A3">
        <w:rPr/>
        <w:t xml:space="preserve">did not </w:t>
      </w:r>
      <w:r w:rsidR="00B8375E">
        <w:rPr/>
        <w:t>provided</w:t>
      </w:r>
      <w:r w:rsidR="00B8375E">
        <w:rPr/>
        <w:t xml:space="preserve"> </w:t>
      </w:r>
      <w:r w:rsidR="00DC2B7D">
        <w:rPr/>
        <w:t>the tester</w:t>
      </w:r>
      <w:r w:rsidR="00B8375E">
        <w:rPr/>
        <w:t xml:space="preserve"> with </w:t>
      </w:r>
      <w:r w:rsidR="0CE5EA59">
        <w:rPr/>
        <w:t xml:space="preserve">any </w:t>
      </w:r>
      <w:r w:rsidR="0CE5EA59">
        <w:rPr/>
        <w:t>additional</w:t>
      </w:r>
      <w:r w:rsidR="0CE5EA59">
        <w:rPr/>
        <w:t xml:space="preserve"> information.</w:t>
      </w:r>
      <w:r w:rsidR="00B8375E">
        <w:rPr/>
        <w:t xml:space="preserve">  </w:t>
      </w:r>
    </w:p>
    <w:p w:rsidR="00704565" w:rsidP="00B8375E" w:rsidRDefault="00DC2B7D" w14:paraId="40A65333" w14:textId="6E6A148E">
      <w:pPr>
        <w:pStyle w:val="HTBheading2"/>
        <w:rPr>
          <w:b w:val="0"/>
          <w:bCs w:val="0"/>
        </w:rPr>
      </w:pPr>
      <w:bookmarkStart w:name="_Toc95329686" w:id="23"/>
      <w:bookmarkStart w:name="_Toc106718124" w:id="24"/>
      <w:r w:rsidR="00DC2B7D">
        <w:rPr/>
        <w:t>Summary of Findings</w:t>
      </w:r>
      <w:bookmarkEnd w:id="23"/>
      <w:bookmarkEnd w:id="24"/>
    </w:p>
    <w:p w:rsidRPr="00C332E5" w:rsidR="004E4CF5" w:rsidP="322B3D32" w:rsidRDefault="004E4CF5" w14:paraId="77B5050F" w14:textId="2B710309">
      <w:pPr>
        <w:pStyle w:val="Normal"/>
      </w:pPr>
      <w:bookmarkStart w:name="_Toc95329687" w:id="25"/>
      <w:r w:rsidR="004E4CF5">
        <w:rPr/>
        <w:t>During the course of</w:t>
      </w:r>
      <w:r w:rsidR="004E4CF5">
        <w:rPr/>
        <w:t xml:space="preserve"> testing</w:t>
      </w:r>
      <w:r w:rsidR="009418BF">
        <w:rPr/>
        <w:t>,</w:t>
      </w:r>
      <w:r w:rsidR="004E4CF5">
        <w:rPr/>
        <w:t xml:space="preserve"> </w:t>
      </w:r>
      <w:r w:rsidR="2C39BF01">
        <w:rPr/>
        <w:t>Unity Solutions</w:t>
      </w:r>
      <w:r w:rsidR="007B0529">
        <w:rPr/>
        <w:t xml:space="preserve"> </w:t>
      </w:r>
      <w:r w:rsidR="00A85451">
        <w:rPr/>
        <w:t xml:space="preserve">uncovered </w:t>
      </w:r>
      <w:r w:rsidR="004E4CF5">
        <w:rPr/>
        <w:t xml:space="preserve">findings that pose a material risk to </w:t>
      </w:r>
      <w:r w:rsidR="00D14781">
        <w:rPr/>
        <w:t>Inlanefreight</w:t>
      </w:r>
      <w:r w:rsidR="00A85451">
        <w:rPr/>
        <w:t>’s</w:t>
      </w:r>
      <w:r w:rsidR="00A85451">
        <w:rPr/>
        <w:t xml:space="preserve"> information systems. </w:t>
      </w:r>
      <w:r w:rsidR="066702C8">
        <w:rPr/>
        <w:t>Unity Solutions</w:t>
      </w:r>
      <w:r w:rsidR="00A85451">
        <w:rPr/>
        <w:t xml:space="preserve"> also </w:t>
      </w:r>
      <w:r w:rsidR="00A85451">
        <w:rPr/>
        <w:t>identified</w:t>
      </w:r>
      <w:r w:rsidR="00A85451">
        <w:rPr/>
        <w:t xml:space="preserve"> one informational finding that, if addressed, could further strengthen </w:t>
      </w:r>
      <w:r w:rsidR="00A85451">
        <w:rPr/>
        <w:t>Inlanefreight’s</w:t>
      </w:r>
      <w:r w:rsidR="00A85451">
        <w:rPr/>
        <w:t xml:space="preserve"> overall security posture. Informational findings are observations for areas of improvement by the organization and do not </w:t>
      </w:r>
      <w:r w:rsidR="00A85451">
        <w:rPr/>
        <w:t>represent</w:t>
      </w:r>
      <w:r w:rsidR="00A85451">
        <w:rPr/>
        <w:t xml:space="preserve"> security vulnerabilities on their own.</w:t>
      </w:r>
      <w:r w:rsidR="004E4CF5">
        <w:rPr/>
        <w:t xml:space="preserve"> The </w:t>
      </w:r>
      <w:r w:rsidR="004E4CF5">
        <w:rPr/>
        <w:t>below table</w:t>
      </w:r>
      <w:r w:rsidR="004E4CF5">
        <w:rPr/>
        <w:t xml:space="preserve"> provides a summary of the findings by severity level.</w:t>
      </w:r>
      <w:bookmarkEnd w:id="25"/>
    </w:p>
    <w:p w:rsidR="3F8E9832" w:rsidP="3F8E9832" w:rsidRDefault="3F8E9832" w14:paraId="2383BA51" w14:textId="724BE3E0">
      <w:pPr>
        <w:pStyle w:val="Normal"/>
      </w:pPr>
    </w:p>
    <w:p w:rsidR="3F8E9832" w:rsidP="3F8E9832" w:rsidRDefault="3F8E9832" w14:paraId="0181D24A" w14:textId="6649A791">
      <w:pPr>
        <w:pStyle w:val="Normal"/>
      </w:pPr>
    </w:p>
    <w:tbl>
      <w:tblPr>
        <w:tblStyle w:val="TableGrid"/>
        <w:tblW w:w="10799" w:type="dxa"/>
        <w:tblInd w:w="5" w:type="dxa"/>
        <w:tblLook w:val="04A0" w:firstRow="1" w:lastRow="0" w:firstColumn="1" w:lastColumn="0" w:noHBand="0" w:noVBand="1"/>
      </w:tblPr>
      <w:tblGrid>
        <w:gridCol w:w="2553"/>
        <w:gridCol w:w="2161"/>
        <w:gridCol w:w="2162"/>
        <w:gridCol w:w="2114"/>
        <w:gridCol w:w="1809"/>
      </w:tblGrid>
      <w:tr w:rsidRPr="00351832" w:rsidR="00C332E5" w:rsidTr="3F8E9832" w14:paraId="35C03AA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10799" w:type="dxa"/>
            <w:gridSpan w:val="5"/>
            <w:tcMar/>
          </w:tcPr>
          <w:p w14:paraId="34181F31"/>
        </w:tc>
      </w:tr>
      <w:tr w:rsidRPr="000C6D37" w:rsidR="004E4CF5" w:rsidTr="3F8E9832" w14:paraId="27876D5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2553" w:type="dxa"/>
            <w:tcMar/>
          </w:tcPr>
          <w:p w:rsidRPr="004539C5" w:rsidR="004E4CF5" w:rsidP="00C332E5" w:rsidRDefault="004E4CF5" w14:paraId="2A962009" w14:textId="77777777">
            <w:pPr>
              <w:jc w:val="center"/>
              <w:rPr>
                <w:b/>
                <w:bCs/>
              </w:rPr>
            </w:pPr>
            <w:r w:rsidRPr="004539C5">
              <w:rPr>
                <w:b/>
                <w:bCs/>
              </w:rPr>
              <w:t>High</w:t>
            </w:r>
          </w:p>
        </w:tc>
        <w:tc>
          <w:tcPr>
            <w:cnfStyle w:val="000000000000" w:firstRow="0" w:lastRow="0" w:firstColumn="0" w:lastColumn="0" w:oddVBand="0" w:evenVBand="0" w:oddHBand="0" w:evenHBand="0" w:firstRowFirstColumn="0" w:firstRowLastColumn="0" w:lastRowFirstColumn="0" w:lastRowLastColumn="0"/>
            <w:tcW w:w="2161" w:type="dxa"/>
            <w:tcMar/>
          </w:tcPr>
          <w:p w:rsidRPr="00C332E5" w:rsidR="004E4CF5" w:rsidP="00C332E5" w:rsidRDefault="004E4CF5" w14:paraId="5C57C22C" w14:textId="77777777">
            <w:pPr>
              <w:jc w:val="center"/>
              <w:rPr>
                <w:b/>
                <w:bCs/>
              </w:rPr>
            </w:pPr>
            <w:r w:rsidRPr="00C332E5">
              <w:rPr>
                <w:b/>
                <w:bCs/>
              </w:rPr>
              <w:t>Medium</w:t>
            </w:r>
          </w:p>
        </w:tc>
        <w:tc>
          <w:tcPr>
            <w:cnfStyle w:val="000000000000" w:firstRow="0" w:lastRow="0" w:firstColumn="0" w:lastColumn="0" w:oddVBand="0" w:evenVBand="0" w:oddHBand="0" w:evenHBand="0" w:firstRowFirstColumn="0" w:firstRowLastColumn="0" w:lastRowFirstColumn="0" w:lastRowLastColumn="0"/>
            <w:tcW w:w="2162" w:type="dxa"/>
            <w:tcMar/>
          </w:tcPr>
          <w:p w:rsidRPr="004539C5" w:rsidR="004E4CF5" w:rsidP="00C332E5" w:rsidRDefault="004E4CF5" w14:paraId="2DC10813" w14:textId="77777777">
            <w:pPr>
              <w:jc w:val="center"/>
              <w:rPr>
                <w:b/>
                <w:bCs/>
              </w:rPr>
            </w:pPr>
            <w:r w:rsidRPr="00C332E5">
              <w:rPr>
                <w:b/>
                <w:bCs/>
              </w:rPr>
              <w:t>Low</w:t>
            </w:r>
          </w:p>
        </w:tc>
        <w:tc>
          <w:tcPr>
            <w:cnfStyle w:val="000000000000" w:firstRow="0" w:lastRow="0" w:firstColumn="0" w:lastColumn="0" w:oddVBand="0" w:evenVBand="0" w:oddHBand="0" w:evenHBand="0" w:firstRowFirstColumn="0" w:firstRowLastColumn="0" w:lastRowFirstColumn="0" w:lastRowLastColumn="0"/>
            <w:tcW w:w="2114" w:type="dxa"/>
            <w:tcMar/>
          </w:tcPr>
          <w:p w:rsidR="2BFE1EB5" w:rsidP="3F8E9832" w:rsidRDefault="2BFE1EB5" w14:paraId="5113127C" w14:textId="25F3A15C">
            <w:pPr>
              <w:pStyle w:val="Normal"/>
              <w:jc w:val="center"/>
              <w:rPr>
                <w:b w:val="1"/>
                <w:bCs w:val="1"/>
              </w:rPr>
            </w:pPr>
            <w:r w:rsidRPr="3F8E9832" w:rsidR="2BFE1EB5">
              <w:rPr>
                <w:b w:val="1"/>
                <w:bCs w:val="1"/>
              </w:rPr>
              <w:t>Info</w:t>
            </w:r>
          </w:p>
        </w:tc>
        <w:tc>
          <w:tcPr>
            <w:cnfStyle w:val="000000000000" w:firstRow="0" w:lastRow="0" w:firstColumn="0" w:lastColumn="0" w:oddVBand="0" w:evenVBand="0" w:oddHBand="0" w:evenHBand="0" w:firstRowFirstColumn="0" w:firstRowLastColumn="0" w:lastRowFirstColumn="0" w:lastRowLastColumn="0"/>
            <w:tcW w:w="1809" w:type="dxa"/>
            <w:tcMar/>
          </w:tcPr>
          <w:p w:rsidRPr="00C332E5" w:rsidR="004E4CF5" w:rsidP="00C332E5" w:rsidRDefault="004E4CF5" w14:paraId="615F7E91" w14:textId="77777777">
            <w:pPr>
              <w:jc w:val="center"/>
              <w:rPr>
                <w:b/>
                <w:bCs/>
              </w:rPr>
            </w:pPr>
            <w:r w:rsidRPr="00C332E5">
              <w:rPr>
                <w:b/>
                <w:bCs/>
              </w:rPr>
              <w:t>Total</w:t>
            </w:r>
          </w:p>
        </w:tc>
      </w:tr>
      <w:tr w:rsidR="004E4CF5" w:rsidTr="3F8E9832" w14:paraId="621F4AB9" w14:textId="77777777">
        <w:trPr>
          <w:cnfStyle w:val="000000010000" w:firstRow="0" w:lastRow="0" w:firstColumn="0" w:lastColumn="0" w:oddVBand="0" w:evenVBand="0" w:oddHBand="0" w:evenHBand="1"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2553" w:type="dxa"/>
            <w:tcMar/>
          </w:tcPr>
          <w:p w:rsidRPr="004539C5" w:rsidR="004E4CF5" w:rsidP="322B3D32" w:rsidRDefault="00A85451" w14:paraId="1179CB2B" w14:textId="0FFFAB97">
            <w:pPr>
              <w:jc w:val="center"/>
              <w:rPr>
                <w:b w:val="1"/>
                <w:bCs w:val="1"/>
                <w:color w:val="FF0000"/>
              </w:rPr>
            </w:pPr>
            <w:r w:rsidRPr="3F8E9832" w:rsidR="420AB024">
              <w:rPr>
                <w:b w:val="1"/>
                <w:bCs w:val="1"/>
                <w:color w:val="FF0000"/>
              </w:rPr>
              <w:t>7</w:t>
            </w:r>
          </w:p>
        </w:tc>
        <w:tc>
          <w:tcPr>
            <w:cnfStyle w:val="000000000000" w:firstRow="0" w:lastRow="0" w:firstColumn="0" w:lastColumn="0" w:oddVBand="0" w:evenVBand="0" w:oddHBand="0" w:evenHBand="0" w:firstRowFirstColumn="0" w:firstRowLastColumn="0" w:lastRowFirstColumn="0" w:lastRowLastColumn="0"/>
            <w:tcW w:w="2161" w:type="dxa"/>
            <w:tcMar/>
          </w:tcPr>
          <w:p w:rsidRPr="00C332E5" w:rsidR="004E4CF5" w:rsidP="3F8E9832" w:rsidRDefault="00A85451" w14:paraId="0873E513" w14:textId="1FCA37D7">
            <w:pPr>
              <w:jc w:val="center"/>
              <w:rPr>
                <w:b w:val="1"/>
                <w:bCs w:val="1"/>
                <w:color w:val="ED7C31" w:themeColor="accent2" w:themeTint="FF" w:themeShade="FF"/>
              </w:rPr>
            </w:pPr>
            <w:r w:rsidRPr="3F8E9832" w:rsidR="420AB024">
              <w:rPr>
                <w:b w:val="1"/>
                <w:bCs w:val="1"/>
                <w:color w:val="ED7C31"/>
              </w:rPr>
              <w:t>3</w:t>
            </w:r>
          </w:p>
        </w:tc>
        <w:tc>
          <w:tcPr>
            <w:cnfStyle w:val="000000000000" w:firstRow="0" w:lastRow="0" w:firstColumn="0" w:lastColumn="0" w:oddVBand="0" w:evenVBand="0" w:oddHBand="0" w:evenHBand="0" w:firstRowFirstColumn="0" w:firstRowLastColumn="0" w:lastRowFirstColumn="0" w:lastRowLastColumn="0"/>
            <w:tcW w:w="2162" w:type="dxa"/>
            <w:tcMar/>
          </w:tcPr>
          <w:p w:rsidRPr="00C332E5" w:rsidR="004E4CF5" w:rsidP="322B3D32" w:rsidRDefault="00A85451" w14:paraId="6127C312" w14:textId="5EF97CF9">
            <w:pPr>
              <w:jc w:val="center"/>
              <w:rPr>
                <w:b w:val="1"/>
                <w:bCs w:val="1"/>
                <w:color w:val="006600"/>
              </w:rPr>
            </w:pPr>
            <w:r w:rsidRPr="3F8E9832" w:rsidR="420AB024">
              <w:rPr>
                <w:b w:val="1"/>
                <w:bCs w:val="1"/>
                <w:color w:val="006600"/>
              </w:rPr>
              <w:t>1</w:t>
            </w:r>
          </w:p>
        </w:tc>
        <w:tc>
          <w:tcPr>
            <w:cnfStyle w:val="000000000000" w:firstRow="0" w:lastRow="0" w:firstColumn="0" w:lastColumn="0" w:oddVBand="0" w:evenVBand="0" w:oddHBand="0" w:evenHBand="0" w:firstRowFirstColumn="0" w:firstRowLastColumn="0" w:lastRowFirstColumn="0" w:lastRowLastColumn="0"/>
            <w:tcW w:w="2114" w:type="dxa"/>
            <w:tcMar/>
          </w:tcPr>
          <w:p w:rsidR="70856828" w:rsidP="3F8E9832" w:rsidRDefault="70856828" w14:paraId="085431DC" w14:textId="30185EF9">
            <w:pPr>
              <w:jc w:val="center"/>
              <w:rPr>
                <w:b w:val="1"/>
                <w:bCs w:val="1"/>
                <w:color w:val="0000FF"/>
              </w:rPr>
            </w:pPr>
            <w:r w:rsidRPr="3F8E9832" w:rsidR="70856828">
              <w:rPr>
                <w:b w:val="1"/>
                <w:bCs w:val="1"/>
                <w:color w:val="0000FF"/>
              </w:rPr>
              <w:t>2</w:t>
            </w:r>
          </w:p>
        </w:tc>
        <w:tc>
          <w:tcPr>
            <w:cnfStyle w:val="000000000000" w:firstRow="0" w:lastRow="0" w:firstColumn="0" w:lastColumn="0" w:oddVBand="0" w:evenVBand="0" w:oddHBand="0" w:evenHBand="0" w:firstRowFirstColumn="0" w:firstRowLastColumn="0" w:lastRowFirstColumn="0" w:lastRowLastColumn="0"/>
            <w:tcW w:w="1809" w:type="dxa"/>
            <w:tcMar/>
          </w:tcPr>
          <w:p w:rsidRPr="00C332E5" w:rsidR="004E4CF5" w:rsidP="322B3D32" w:rsidRDefault="00A85451" w14:paraId="4D737A15" w14:textId="0ED8CCA3">
            <w:pPr>
              <w:keepNext w:val="1"/>
              <w:jc w:val="center"/>
              <w:rPr>
                <w:b w:val="1"/>
                <w:bCs w:val="1"/>
              </w:rPr>
            </w:pPr>
            <w:r w:rsidRPr="3F8E9832" w:rsidR="420AB024">
              <w:rPr>
                <w:b w:val="1"/>
                <w:bCs w:val="1"/>
              </w:rPr>
              <w:t>13</w:t>
            </w:r>
          </w:p>
        </w:tc>
      </w:tr>
    </w:tbl>
    <w:p w:rsidR="007B0529" w:rsidP="001C6D4A" w:rsidRDefault="001C6D4A" w14:paraId="5B57E1EE" w14:textId="71E42980">
      <w:pPr>
        <w:pStyle w:val="Caption"/>
      </w:pPr>
      <w:r>
        <w:t xml:space="preserve">Table </w:t>
      </w:r>
      <w:r>
        <w:fldChar w:fldCharType="begin"/>
      </w:r>
      <w:r>
        <w:instrText> SEQ Table \* ARABIC </w:instrText>
      </w:r>
      <w:r>
        <w:fldChar w:fldCharType="separate"/>
      </w:r>
      <w:r w:rsidR="00713C3F">
        <w:rPr>
          <w:noProof/>
        </w:rPr>
        <w:t>2</w:t>
      </w:r>
      <w:r>
        <w:fldChar w:fldCharType="end"/>
      </w:r>
      <w:r>
        <w:t>: Severity Summary</w:t>
      </w:r>
    </w:p>
    <w:p w:rsidR="00E54D62" w:rsidP="00B8375E" w:rsidRDefault="004E4CF5" w14:paraId="17CAFB86" w14:textId="4C87304F">
      <w:pPr>
        <w:rPr>
          <w:highlight w:val="yellow"/>
        </w:rPr>
      </w:pPr>
      <w:r>
        <w:t xml:space="preserve">Below is a high-level overview of each finding identified </w:t>
      </w:r>
      <w:r w:rsidR="00102F8A">
        <w:t>during</w:t>
      </w:r>
      <w:r>
        <w:t xml:space="preserve"> testing. These findings are covered in depth in the </w:t>
      </w:r>
      <w:hyperlink w:history="1" w:anchor="_Technical_Findings_Details">
        <w:r w:rsidRPr="00D91E64">
          <w:rPr>
            <w:rStyle w:val="Hyperlink"/>
          </w:rPr>
          <w:t>Technical Findings Details</w:t>
        </w:r>
      </w:hyperlink>
      <w:r w:rsidRPr="00D91E64">
        <w:t xml:space="preserve"> section</w:t>
      </w:r>
      <w:r>
        <w:t xml:space="preserve"> of this report. </w:t>
      </w:r>
    </w:p>
    <w:tbl>
      <w:tblPr>
        <w:tblStyle w:val="TableGrid"/>
        <w:tblW w:w="5000" w:type="pct"/>
        <w:tblLook w:val="04A0" w:firstRow="1" w:lastRow="0" w:firstColumn="1" w:lastColumn="0" w:noHBand="0" w:noVBand="1"/>
      </w:tblPr>
      <w:tblGrid>
        <w:gridCol w:w="1257"/>
        <w:gridCol w:w="2521"/>
        <w:gridCol w:w="7022"/>
      </w:tblGrid>
      <w:tr w:rsidRPr="004E4CF5" w:rsidR="00D91E64" w:rsidTr="322B3D32" w14:paraId="66AA797B" w14:textId="77777777">
        <w:trPr>
          <w:cnfStyle w:val="100000000000" w:firstRow="1" w:lastRow="0" w:firstColumn="0" w:lastColumn="0" w:oddVBand="0" w:evenVBand="0" w:oddHBand="0" w:evenHBand="0"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582" w:type="pct"/>
            <w:tcMar/>
          </w:tcPr>
          <w:p w:rsidRPr="00D91E64" w:rsidR="00D91E64" w:rsidP="004539C5" w:rsidRDefault="00D91E64" w14:paraId="611FEF10" w14:textId="77777777">
            <w:pPr>
              <w:jc w:val="center"/>
            </w:pPr>
            <w:r w:rsidRPr="00D91E64">
              <w:t>Finding #</w:t>
            </w:r>
          </w:p>
        </w:tc>
        <w:tc>
          <w:tcPr>
            <w:cnfStyle w:val="000000000000" w:firstRow="0" w:lastRow="0" w:firstColumn="0" w:lastColumn="0" w:oddVBand="0" w:evenVBand="0" w:oddHBand="0" w:evenHBand="0" w:firstRowFirstColumn="0" w:firstRowLastColumn="0" w:lastRowFirstColumn="0" w:lastRowLastColumn="0"/>
            <w:tcW w:w="1167" w:type="pct"/>
            <w:tcMar/>
          </w:tcPr>
          <w:p w:rsidRPr="00D91E64" w:rsidR="00D91E64" w:rsidP="00704565" w:rsidRDefault="00D91E64" w14:paraId="2123192C" w14:textId="77777777">
            <w:r w:rsidRPr="00D91E64">
              <w:t>Severity Level</w:t>
            </w:r>
          </w:p>
        </w:tc>
        <w:tc>
          <w:tcPr>
            <w:cnfStyle w:val="000000000000" w:firstRow="0" w:lastRow="0" w:firstColumn="0" w:lastColumn="0" w:oddVBand="0" w:evenVBand="0" w:oddHBand="0" w:evenHBand="0" w:firstRowFirstColumn="0" w:firstRowLastColumn="0" w:lastRowFirstColumn="0" w:lastRowLastColumn="0"/>
            <w:tcW w:w="3251" w:type="pct"/>
            <w:tcMar/>
          </w:tcPr>
          <w:p w:rsidRPr="00704565" w:rsidR="00D91E64" w:rsidP="00704565" w:rsidRDefault="00D91E64" w14:paraId="5A897716" w14:textId="77777777">
            <w:r w:rsidRPr="00704565">
              <w:t>Finding Name</w:t>
            </w:r>
          </w:p>
        </w:tc>
      </w:tr>
      <w:tr w:rsidR="322B3D32" w:rsidTr="322B3D32" w14:paraId="52F259DA">
        <w:trPr>
          <w:cnfStyle w:val="100000000000" w:firstRow="1" w:lastRow="0" w:firstColumn="0" w:lastColumn="0" w:oddVBand="0" w:evenVBand="0" w:oddHBand="0" w:evenHBand="0"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1257" w:type="dxa"/>
            <w:tcMar/>
          </w:tcPr>
          <w:p w:rsidR="322B3D32" w:rsidP="322B3D32" w:rsidRDefault="322B3D32" w14:paraId="1FE9A7FA">
            <w:pPr>
              <w:jc w:val="center"/>
            </w:pPr>
            <w:r w:rsidR="322B3D32">
              <w:rPr/>
              <w:t>1.</w:t>
            </w:r>
          </w:p>
        </w:tc>
        <w:tc>
          <w:tcPr>
            <w:cnfStyle w:val="000000000000" w:firstRow="0" w:lastRow="0" w:firstColumn="0" w:lastColumn="0" w:oddVBand="0" w:evenVBand="0" w:oddHBand="0" w:evenHBand="0" w:firstRowFirstColumn="0" w:firstRowLastColumn="0" w:lastRowFirstColumn="0" w:lastRowLastColumn="0"/>
            <w:tcW w:w="2521" w:type="dxa"/>
            <w:tcMar/>
          </w:tcPr>
          <w:p w:rsidR="322B3D32" w:rsidP="322B3D32" w:rsidRDefault="322B3D32" w14:paraId="60A92C48">
            <w:pPr>
              <w:rPr>
                <w:b w:val="1"/>
                <w:bCs w:val="1"/>
                <w:color w:val="FF3B3B"/>
              </w:rPr>
            </w:pPr>
            <w:r w:rsidRPr="322B3D32" w:rsidR="322B3D32">
              <w:rPr>
                <w:b w:val="1"/>
                <w:bCs w:val="1"/>
                <w:color w:val="FF3B3B"/>
              </w:rPr>
              <w:t>High</w:t>
            </w:r>
          </w:p>
        </w:tc>
        <w:tc>
          <w:tcPr>
            <w:cnfStyle w:val="000000000000" w:firstRow="0" w:lastRow="0" w:firstColumn="0" w:lastColumn="0" w:oddVBand="0" w:evenVBand="0" w:oddHBand="0" w:evenHBand="0" w:firstRowFirstColumn="0" w:firstRowLastColumn="0" w:lastRowFirstColumn="0" w:lastRowLastColumn="0"/>
            <w:tcW w:w="7022" w:type="dxa"/>
            <w:tcMar/>
          </w:tcPr>
          <w:p w:rsidR="322B3D32" w:rsidRDefault="322B3D32" w14:paraId="15C51D73" w14:textId="68D6D156">
            <w:r w:rsidR="322B3D32">
              <w:rPr/>
              <w:t>FTP Anonymous Login</w:t>
            </w:r>
          </w:p>
        </w:tc>
      </w:tr>
      <w:tr w:rsidRPr="00253BCB" w:rsidR="00D91E64" w:rsidTr="322B3D32" w14:paraId="0037D7FF" w14:textId="77777777">
        <w:trPr>
          <w:cnfStyle w:val="000000100000" w:firstRow="0" w:lastRow="0" w:firstColumn="0" w:lastColumn="0" w:oddVBand="0" w:evenVBand="0" w:oddHBand="1" w:evenHBand="0"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582" w:type="pct"/>
            <w:tcMar/>
          </w:tcPr>
          <w:p w:rsidR="322B3D32" w:rsidP="322B3D32" w:rsidRDefault="322B3D32" w14:paraId="5D9D2AC0">
            <w:pPr>
              <w:jc w:val="center"/>
            </w:pPr>
            <w:r w:rsidR="322B3D32">
              <w:rPr/>
              <w:t>2.</w:t>
            </w:r>
          </w:p>
        </w:tc>
        <w:tc>
          <w:tcPr>
            <w:cnfStyle w:val="000000000000" w:firstRow="0" w:lastRow="0" w:firstColumn="0" w:lastColumn="0" w:oddVBand="0" w:evenVBand="0" w:oddHBand="0" w:evenHBand="0" w:firstRowFirstColumn="0" w:firstRowLastColumn="0" w:lastRowFirstColumn="0" w:lastRowLastColumn="0"/>
            <w:tcW w:w="1167" w:type="pct"/>
            <w:tcMar/>
          </w:tcPr>
          <w:p w:rsidR="322B3D32" w:rsidP="322B3D32" w:rsidRDefault="322B3D32" w14:paraId="29E2E8F4" w14:textId="158B3FCC">
            <w:pPr>
              <w:rPr>
                <w:b w:val="1"/>
                <w:bCs w:val="1"/>
                <w:color w:val="FF3B3B"/>
              </w:rPr>
            </w:pPr>
            <w:r w:rsidRPr="322B3D32" w:rsidR="322B3D32">
              <w:rPr>
                <w:b w:val="1"/>
                <w:bCs w:val="1"/>
                <w:color w:val="FF3B3B"/>
              </w:rPr>
              <w:t>High</w:t>
            </w:r>
          </w:p>
        </w:tc>
        <w:tc>
          <w:tcPr>
            <w:cnfStyle w:val="000000000000" w:firstRow="0" w:lastRow="0" w:firstColumn="0" w:lastColumn="0" w:oddVBand="0" w:evenVBand="0" w:oddHBand="0" w:evenHBand="0" w:firstRowFirstColumn="0" w:firstRowLastColumn="0" w:lastRowFirstColumn="0" w:lastRowLastColumn="0"/>
            <w:tcW w:w="3251" w:type="pct"/>
            <w:tcMar/>
          </w:tcPr>
          <w:p w:rsidR="322B3D32" w:rsidRDefault="322B3D32" w14:paraId="3A0CD772" w14:textId="32BED56B">
            <w:r w:rsidR="322B3D32">
              <w:rPr/>
              <w:t>RCE through Insecure File Upload</w:t>
            </w:r>
          </w:p>
        </w:tc>
      </w:tr>
      <w:tr w:rsidRPr="000C6D37" w:rsidR="00BC21AF" w:rsidTr="322B3D32" w14:paraId="3CE62855" w14:textId="77777777">
        <w:trPr>
          <w:cnfStyle w:val="000000100000" w:firstRow="0" w:lastRow="0" w:firstColumn="0" w:lastColumn="0" w:oddVBand="0" w:evenVBand="0" w:oddHBand="1" w:evenHBand="0"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582" w:type="pct"/>
            <w:tcMar/>
          </w:tcPr>
          <w:p w:rsidRPr="0005451F" w:rsidR="00BC21AF" w:rsidP="004539C5" w:rsidRDefault="00BC21AF" w14:paraId="78FE4818" w14:textId="77777777">
            <w:pPr>
              <w:jc w:val="center"/>
              <w:rPr>
                <w:szCs w:val="20"/>
              </w:rPr>
            </w:pPr>
            <w:r w:rsidRPr="0005451F">
              <w:rPr>
                <w:szCs w:val="20"/>
              </w:rPr>
              <w:t>3.</w:t>
            </w:r>
          </w:p>
        </w:tc>
        <w:tc>
          <w:tcPr>
            <w:cnfStyle w:val="000000000000" w:firstRow="0" w:lastRow="0" w:firstColumn="0" w:lastColumn="0" w:oddVBand="0" w:evenVBand="0" w:oddHBand="0" w:evenHBand="0" w:firstRowFirstColumn="0" w:firstRowLastColumn="0" w:lastRowFirstColumn="0" w:lastRowLastColumn="0"/>
            <w:tcW w:w="1167" w:type="pct"/>
            <w:tcMar/>
          </w:tcPr>
          <w:p w:rsidRPr="00A85451" w:rsidR="00BC21AF" w:rsidP="00BC21AF" w:rsidRDefault="00BC21AF" w14:paraId="4E20BB27" w14:textId="220D1058">
            <w:pPr>
              <w:rPr>
                <w:b/>
                <w:color w:val="FF3B3B"/>
                <w:szCs w:val="20"/>
              </w:rPr>
            </w:pPr>
            <w:r w:rsidRPr="00A85451">
              <w:rPr>
                <w:b/>
                <w:color w:val="FF3B3B"/>
                <w:szCs w:val="20"/>
              </w:rPr>
              <w:t>High</w:t>
            </w:r>
          </w:p>
        </w:tc>
        <w:tc>
          <w:tcPr>
            <w:cnfStyle w:val="000000000000" w:firstRow="0" w:lastRow="0" w:firstColumn="0" w:lastColumn="0" w:oddVBand="0" w:evenVBand="0" w:oddHBand="0" w:evenHBand="0" w:firstRowFirstColumn="0" w:firstRowLastColumn="0" w:lastRowFirstColumn="0" w:lastRowLastColumn="0"/>
            <w:tcW w:w="3251" w:type="pct"/>
            <w:tcMar/>
          </w:tcPr>
          <w:p w:rsidRPr="00A85451" w:rsidR="00BC21AF" w:rsidP="322B3D32" w:rsidRDefault="00BC21AF" w14:paraId="58B89983" w14:textId="6FFB930A">
            <w:pPr/>
            <w:r w:rsidR="00BC21AF">
              <w:rPr/>
              <w:t xml:space="preserve">Local </w:t>
            </w:r>
            <w:r w:rsidR="71C271D0">
              <w:rPr/>
              <w:t xml:space="preserve">File Inclusion (LFI) through </w:t>
            </w:r>
            <w:r w:rsidR="71C271D0">
              <w:rPr/>
              <w:t>wordpress</w:t>
            </w:r>
            <w:r w:rsidR="71C271D0">
              <w:rPr/>
              <w:t xml:space="preserve"> </w:t>
            </w:r>
            <w:r w:rsidR="71C271D0">
              <w:rPr/>
              <w:t>outdated</w:t>
            </w:r>
            <w:r w:rsidR="71C271D0">
              <w:rPr/>
              <w:t xml:space="preserve"> plugin</w:t>
            </w:r>
          </w:p>
        </w:tc>
      </w:tr>
      <w:tr w:rsidRPr="000C6D37" w:rsidR="00BC21AF" w:rsidTr="322B3D32" w14:paraId="5FA503B4" w14:textId="77777777">
        <w:trPr>
          <w:cnfStyle w:val="000000010000" w:firstRow="0" w:lastRow="0" w:firstColumn="0" w:lastColumn="0" w:oddVBand="0" w:evenVBand="0" w:oddHBand="0" w:evenHBand="1"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582" w:type="pct"/>
            <w:tcMar/>
          </w:tcPr>
          <w:p w:rsidRPr="0005451F" w:rsidR="00BC21AF" w:rsidP="004539C5" w:rsidRDefault="00BC21AF" w14:paraId="16147D02" w14:textId="7CE914F4">
            <w:pPr>
              <w:jc w:val="center"/>
              <w:rPr>
                <w:szCs w:val="20"/>
              </w:rPr>
            </w:pPr>
            <w:r>
              <w:rPr>
                <w:szCs w:val="20"/>
              </w:rPr>
              <w:t>4.</w:t>
            </w:r>
          </w:p>
        </w:tc>
        <w:tc>
          <w:tcPr>
            <w:cnfStyle w:val="000000000000" w:firstRow="0" w:lastRow="0" w:firstColumn="0" w:lastColumn="0" w:oddVBand="0" w:evenVBand="0" w:oddHBand="0" w:evenHBand="0" w:firstRowFirstColumn="0" w:firstRowLastColumn="0" w:lastRowFirstColumn="0" w:lastRowLastColumn="0"/>
            <w:tcW w:w="1167" w:type="pct"/>
            <w:tcMar/>
          </w:tcPr>
          <w:p w:rsidRPr="00A85451" w:rsidR="00BC21AF" w:rsidP="00BC21AF" w:rsidRDefault="00BC21AF" w14:paraId="2B0C6E00" w14:textId="6A38BC5C">
            <w:pPr>
              <w:rPr>
                <w:b/>
                <w:color w:val="FF3B3B"/>
                <w:szCs w:val="20"/>
              </w:rPr>
            </w:pPr>
            <w:r w:rsidRPr="00A85451">
              <w:rPr>
                <w:b/>
                <w:color w:val="FF3B3B"/>
                <w:szCs w:val="20"/>
              </w:rPr>
              <w:t>High</w:t>
            </w:r>
          </w:p>
        </w:tc>
        <w:tc>
          <w:tcPr>
            <w:cnfStyle w:val="000000000000" w:firstRow="0" w:lastRow="0" w:firstColumn="0" w:lastColumn="0" w:oddVBand="0" w:evenVBand="0" w:oddHBand="0" w:evenHBand="0" w:firstRowFirstColumn="0" w:firstRowLastColumn="0" w:lastRowFirstColumn="0" w:lastRowLastColumn="0"/>
            <w:tcW w:w="3251" w:type="pct"/>
            <w:tcMar/>
          </w:tcPr>
          <w:p w:rsidRPr="00A85451" w:rsidR="00BC21AF" w:rsidP="322B3D32" w:rsidRDefault="00BC21AF" w14:paraId="16E4B94A" w14:textId="76C6AF0F">
            <w:pPr>
              <w:pStyle w:val="Normal"/>
              <w:suppressLineNumbers w:val="0"/>
              <w:bidi w:val="0"/>
              <w:spacing w:before="120" w:beforeAutospacing="off" w:after="120" w:afterAutospacing="off" w:line="240" w:lineRule="auto"/>
              <w:ind w:left="0" w:right="0"/>
              <w:jc w:val="both"/>
            </w:pPr>
            <w:r w:rsidR="77E4812C">
              <w:rPr/>
              <w:t>Login Using Default Credentials</w:t>
            </w:r>
          </w:p>
        </w:tc>
      </w:tr>
      <w:tr w:rsidR="322B3D32" w:rsidTr="322B3D32" w14:paraId="5C9ECA8F">
        <w:trPr>
          <w:cnfStyle w:val="000000010000" w:firstRow="0" w:lastRow="0" w:firstColumn="0" w:lastColumn="0" w:oddVBand="0" w:evenVBand="0" w:oddHBand="0" w:evenHBand="1"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1257" w:type="dxa"/>
            <w:tcMar/>
          </w:tcPr>
          <w:p w:rsidR="77E4812C" w:rsidP="322B3D32" w:rsidRDefault="77E4812C" w14:paraId="3D00ECB5" w14:textId="24B02E6F">
            <w:pPr>
              <w:pStyle w:val="Normal"/>
              <w:jc w:val="center"/>
            </w:pPr>
            <w:r w:rsidR="77E4812C">
              <w:rPr/>
              <w:t>5.</w:t>
            </w:r>
          </w:p>
        </w:tc>
        <w:tc>
          <w:tcPr>
            <w:cnfStyle w:val="000000000000" w:firstRow="0" w:lastRow="0" w:firstColumn="0" w:lastColumn="0" w:oddVBand="0" w:evenVBand="0" w:oddHBand="0" w:evenHBand="0" w:firstRowFirstColumn="0" w:firstRowLastColumn="0" w:lastRowFirstColumn="0" w:lastRowLastColumn="0"/>
            <w:tcW w:w="2521" w:type="dxa"/>
            <w:tcMar/>
          </w:tcPr>
          <w:p w:rsidR="77E4812C" w:rsidP="322B3D32" w:rsidRDefault="77E4812C" w14:paraId="566E84BF" w14:textId="137F1125">
            <w:pPr>
              <w:rPr>
                <w:b w:val="1"/>
                <w:bCs w:val="1"/>
                <w:color w:val="FF3B3B"/>
              </w:rPr>
            </w:pPr>
            <w:r w:rsidRPr="322B3D32" w:rsidR="77E4812C">
              <w:rPr>
                <w:b w:val="1"/>
                <w:bCs w:val="1"/>
                <w:color w:val="FF3B3B"/>
              </w:rPr>
              <w:t>High</w:t>
            </w:r>
          </w:p>
        </w:tc>
        <w:tc>
          <w:tcPr>
            <w:cnfStyle w:val="000000000000" w:firstRow="0" w:lastRow="0" w:firstColumn="0" w:lastColumn="0" w:oddVBand="0" w:evenVBand="0" w:oddHBand="0" w:evenHBand="0" w:firstRowFirstColumn="0" w:firstRowLastColumn="0" w:lastRowFirstColumn="0" w:lastRowLastColumn="0"/>
            <w:tcW w:w="7022" w:type="dxa"/>
            <w:tcMar/>
          </w:tcPr>
          <w:p w:rsidR="77E4812C" w:rsidP="322B3D32" w:rsidRDefault="77E4812C" w14:paraId="2FF47AF9" w14:textId="5976ED2D">
            <w:pPr>
              <w:pStyle w:val="Normal"/>
              <w:spacing w:line="240" w:lineRule="auto"/>
              <w:jc w:val="both"/>
            </w:pPr>
            <w:r w:rsidR="77E4812C">
              <w:rPr/>
              <w:t>XML External Entity Injection (XXE)</w:t>
            </w:r>
          </w:p>
        </w:tc>
      </w:tr>
      <w:tr w:rsidR="322B3D32" w:rsidTr="322B3D32" w14:paraId="56FDC1C0">
        <w:trPr>
          <w:cnfStyle w:val="000000010000" w:firstRow="0" w:lastRow="0" w:firstColumn="0" w:lastColumn="0" w:oddVBand="0" w:evenVBand="0" w:oddHBand="0" w:evenHBand="1"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1257" w:type="dxa"/>
            <w:tcMar/>
          </w:tcPr>
          <w:p w:rsidR="77E4812C" w:rsidP="322B3D32" w:rsidRDefault="77E4812C" w14:paraId="0DBDADCD" w14:textId="34FE7A15">
            <w:pPr>
              <w:pStyle w:val="Normal"/>
              <w:jc w:val="center"/>
            </w:pPr>
            <w:r w:rsidR="77E4812C">
              <w:rPr/>
              <w:t>6.</w:t>
            </w:r>
          </w:p>
        </w:tc>
        <w:tc>
          <w:tcPr>
            <w:cnfStyle w:val="000000000000" w:firstRow="0" w:lastRow="0" w:firstColumn="0" w:lastColumn="0" w:oddVBand="0" w:evenVBand="0" w:oddHBand="0" w:evenHBand="0" w:firstRowFirstColumn="0" w:firstRowLastColumn="0" w:lastRowFirstColumn="0" w:lastRowLastColumn="0"/>
            <w:tcW w:w="2521" w:type="dxa"/>
            <w:tcMar/>
          </w:tcPr>
          <w:p w:rsidR="77E4812C" w:rsidP="322B3D32" w:rsidRDefault="77E4812C" w14:paraId="00BAE63A" w14:textId="1AB60F8A">
            <w:pPr>
              <w:pStyle w:val="Normal"/>
              <w:rPr>
                <w:b w:val="1"/>
                <w:bCs w:val="1"/>
                <w:color w:val="FF3B3B"/>
              </w:rPr>
            </w:pPr>
            <w:r w:rsidRPr="322B3D32" w:rsidR="77E4812C">
              <w:rPr>
                <w:b w:val="1"/>
                <w:bCs w:val="1"/>
                <w:color w:val="FF3B3B"/>
              </w:rPr>
              <w:t>High</w:t>
            </w:r>
          </w:p>
        </w:tc>
        <w:tc>
          <w:tcPr>
            <w:cnfStyle w:val="000000000000" w:firstRow="0" w:lastRow="0" w:firstColumn="0" w:lastColumn="0" w:oddVBand="0" w:evenVBand="0" w:oddHBand="0" w:evenHBand="0" w:firstRowFirstColumn="0" w:firstRowLastColumn="0" w:lastRowFirstColumn="0" w:lastRowLastColumn="0"/>
            <w:tcW w:w="7022" w:type="dxa"/>
            <w:tcMar/>
          </w:tcPr>
          <w:p w:rsidR="77E4812C" w:rsidP="322B3D32" w:rsidRDefault="77E4812C" w14:paraId="5382094C" w14:textId="44263A69">
            <w:pPr>
              <w:pStyle w:val="Normal"/>
              <w:spacing w:line="240" w:lineRule="auto"/>
              <w:jc w:val="both"/>
            </w:pPr>
            <w:r w:rsidR="77E4812C">
              <w:rPr/>
              <w:t>Error Based SQL Injection</w:t>
            </w:r>
          </w:p>
        </w:tc>
      </w:tr>
      <w:tr w:rsidR="322B3D32" w:rsidTr="322B3D32" w14:paraId="4E7E5139">
        <w:trPr>
          <w:cnfStyle w:val="000000010000" w:firstRow="0" w:lastRow="0" w:firstColumn="0" w:lastColumn="0" w:oddVBand="0" w:evenVBand="0" w:oddHBand="0" w:evenHBand="1"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1257" w:type="dxa"/>
            <w:tcMar/>
          </w:tcPr>
          <w:p w:rsidR="65869D2D" w:rsidP="322B3D32" w:rsidRDefault="65869D2D" w14:paraId="2DB18D9C" w14:textId="116BFB23">
            <w:pPr>
              <w:pStyle w:val="Normal"/>
              <w:jc w:val="center"/>
            </w:pPr>
            <w:r w:rsidR="65869D2D">
              <w:rPr/>
              <w:t>7.</w:t>
            </w:r>
          </w:p>
        </w:tc>
        <w:tc>
          <w:tcPr>
            <w:cnfStyle w:val="000000000000" w:firstRow="0" w:lastRow="0" w:firstColumn="0" w:lastColumn="0" w:oddVBand="0" w:evenVBand="0" w:oddHBand="0" w:evenHBand="0" w:firstRowFirstColumn="0" w:firstRowLastColumn="0" w:lastRowFirstColumn="0" w:lastRowLastColumn="0"/>
            <w:tcW w:w="2521" w:type="dxa"/>
            <w:tcMar/>
          </w:tcPr>
          <w:p w:rsidR="65869D2D" w:rsidP="322B3D32" w:rsidRDefault="65869D2D" w14:paraId="11882663" w14:textId="59815CB2">
            <w:pPr>
              <w:pStyle w:val="Normal"/>
              <w:rPr>
                <w:b w:val="1"/>
                <w:bCs w:val="1"/>
                <w:color w:val="FF3B3B"/>
              </w:rPr>
            </w:pPr>
            <w:r w:rsidRPr="322B3D32" w:rsidR="65869D2D">
              <w:rPr>
                <w:b w:val="1"/>
                <w:bCs w:val="1"/>
                <w:color w:val="FF3B3B"/>
              </w:rPr>
              <w:t>High</w:t>
            </w:r>
          </w:p>
        </w:tc>
        <w:tc>
          <w:tcPr>
            <w:cnfStyle w:val="000000000000" w:firstRow="0" w:lastRow="0" w:firstColumn="0" w:lastColumn="0" w:oddVBand="0" w:evenVBand="0" w:oddHBand="0" w:evenHBand="0" w:firstRowFirstColumn="0" w:firstRowLastColumn="0" w:lastRowFirstColumn="0" w:lastRowLastColumn="0"/>
            <w:tcW w:w="7022" w:type="dxa"/>
            <w:tcMar/>
          </w:tcPr>
          <w:p w:rsidR="65869D2D" w:rsidP="322B3D32" w:rsidRDefault="65869D2D" w14:paraId="35A0AA70" w14:textId="4A2B0346">
            <w:pPr>
              <w:pStyle w:val="Normal"/>
              <w:spacing w:line="240" w:lineRule="auto"/>
              <w:jc w:val="both"/>
            </w:pPr>
            <w:r w:rsidR="65869D2D">
              <w:rPr/>
              <w:t>OS Command Injection</w:t>
            </w:r>
          </w:p>
        </w:tc>
      </w:tr>
      <w:tr w:rsidRPr="000C6D37" w:rsidR="00BC21AF" w:rsidTr="322B3D32" w14:paraId="08D3B17F" w14:textId="77777777">
        <w:trPr>
          <w:cnfStyle w:val="000000100000" w:firstRow="0" w:lastRow="0" w:firstColumn="0" w:lastColumn="0" w:oddVBand="0" w:evenVBand="0" w:oddHBand="1" w:evenHBand="0"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582" w:type="pct"/>
            <w:tcMar/>
          </w:tcPr>
          <w:p w:rsidRPr="0005451F" w:rsidR="00BC21AF" w:rsidP="004539C5" w:rsidRDefault="00BC21AF" w14:paraId="52B79835" w14:textId="3017C79E">
            <w:pPr>
              <w:jc w:val="center"/>
            </w:pPr>
            <w:r w:rsidR="65869D2D">
              <w:rPr/>
              <w:t>8</w:t>
            </w:r>
            <w:r w:rsidR="00BC21AF">
              <w:rPr/>
              <w:t>.</w:t>
            </w:r>
          </w:p>
        </w:tc>
        <w:tc>
          <w:tcPr>
            <w:cnfStyle w:val="000000000000" w:firstRow="0" w:lastRow="0" w:firstColumn="0" w:lastColumn="0" w:oddVBand="0" w:evenVBand="0" w:oddHBand="0" w:evenHBand="0" w:firstRowFirstColumn="0" w:firstRowLastColumn="0" w:lastRowFirstColumn="0" w:lastRowLastColumn="0"/>
            <w:tcW w:w="1167" w:type="pct"/>
            <w:tcMar/>
          </w:tcPr>
          <w:p w:rsidRPr="00A85451" w:rsidR="00BC21AF" w:rsidP="322B3D32" w:rsidRDefault="00BC21AF" w14:paraId="685715BF" w14:textId="34274C98">
            <w:pPr>
              <w:rPr>
                <w:b w:val="1"/>
                <w:bCs w:val="1"/>
              </w:rPr>
            </w:pPr>
            <w:r w:rsidRPr="322B3D32" w:rsidR="5A58ED0D">
              <w:rPr>
                <w:b w:val="1"/>
                <w:bCs w:val="1"/>
                <w:color w:val="ED7D31" w:themeColor="accent2" w:themeTint="FF" w:themeShade="FF"/>
              </w:rPr>
              <w:t>Medium</w:t>
            </w:r>
          </w:p>
        </w:tc>
        <w:tc>
          <w:tcPr>
            <w:cnfStyle w:val="000000000000" w:firstRow="0" w:lastRow="0" w:firstColumn="0" w:lastColumn="0" w:oddVBand="0" w:evenVBand="0" w:oddHBand="0" w:evenHBand="0" w:firstRowFirstColumn="0" w:firstRowLastColumn="0" w:lastRowFirstColumn="0" w:lastRowLastColumn="0"/>
            <w:tcW w:w="3251" w:type="pct"/>
            <w:tcMar/>
          </w:tcPr>
          <w:p w:rsidRPr="00A85451" w:rsidR="00BC21AF" w:rsidP="322B3D32" w:rsidRDefault="00BC21AF" w14:paraId="6FEA4130" w14:textId="23740306">
            <w:pPr/>
            <w:r w:rsidR="5A58ED0D">
              <w:rPr/>
              <w:t>HTTP Verb Tampering</w:t>
            </w:r>
          </w:p>
        </w:tc>
      </w:tr>
      <w:tr w:rsidRPr="000C6D37" w:rsidR="00A85451" w:rsidTr="322B3D32" w14:paraId="294AE784" w14:textId="77777777">
        <w:trPr>
          <w:cnfStyle w:val="000000010000" w:firstRow="0" w:lastRow="0" w:firstColumn="0" w:lastColumn="0" w:oddVBand="0" w:evenVBand="0" w:oddHBand="0" w:evenHBand="1"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582" w:type="pct"/>
            <w:tcMar/>
          </w:tcPr>
          <w:p w:rsidR="00A85451" w:rsidP="004539C5" w:rsidRDefault="00A85451" w14:paraId="19D292B6" w14:textId="78E5969D">
            <w:pPr>
              <w:jc w:val="center"/>
            </w:pPr>
            <w:r w:rsidR="2F769B19">
              <w:rPr/>
              <w:t>9</w:t>
            </w:r>
            <w:r w:rsidR="00A85451">
              <w:rPr/>
              <w:t>.</w:t>
            </w:r>
          </w:p>
        </w:tc>
        <w:tc>
          <w:tcPr>
            <w:cnfStyle w:val="000000000000" w:firstRow="0" w:lastRow="0" w:firstColumn="0" w:lastColumn="0" w:oddVBand="0" w:evenVBand="0" w:oddHBand="0" w:evenHBand="0" w:firstRowFirstColumn="0" w:firstRowLastColumn="0" w:lastRowFirstColumn="0" w:lastRowLastColumn="0"/>
            <w:tcW w:w="1167" w:type="pct"/>
            <w:tcMar/>
          </w:tcPr>
          <w:p w:rsidRPr="00A85451" w:rsidR="00A85451" w:rsidP="00A85451" w:rsidRDefault="00A85451" w14:paraId="3E530205" w14:textId="57B65CD7">
            <w:pPr>
              <w:rPr>
                <w:b/>
                <w:szCs w:val="20"/>
              </w:rPr>
            </w:pPr>
            <w:r w:rsidRPr="00A85451">
              <w:rPr>
                <w:b/>
                <w:color w:val="ED7D31" w:themeColor="accent2"/>
                <w:szCs w:val="20"/>
              </w:rPr>
              <w:t>Medium</w:t>
            </w:r>
          </w:p>
        </w:tc>
        <w:tc>
          <w:tcPr>
            <w:cnfStyle w:val="000000000000" w:firstRow="0" w:lastRow="0" w:firstColumn="0" w:lastColumn="0" w:oddVBand="0" w:evenVBand="0" w:oddHBand="0" w:evenHBand="0" w:firstRowFirstColumn="0" w:firstRowLastColumn="0" w:lastRowFirstColumn="0" w:lastRowLastColumn="0"/>
            <w:tcW w:w="3251" w:type="pct"/>
            <w:tcMar/>
          </w:tcPr>
          <w:p w:rsidRPr="00A85451" w:rsidR="00A85451" w:rsidP="322B3D32" w:rsidRDefault="00A85451" w14:paraId="1181529C" w14:textId="3D153023">
            <w:pPr/>
            <w:r w:rsidR="00A85451">
              <w:rPr/>
              <w:t>I</w:t>
            </w:r>
            <w:r w:rsidR="05A32B0C">
              <w:rPr/>
              <w:t>nsecure Direct Object Reference (IDOR)</w:t>
            </w:r>
          </w:p>
        </w:tc>
      </w:tr>
      <w:tr w:rsidR="322B3D32" w:rsidTr="322B3D32" w14:paraId="4F0976EA">
        <w:trPr>
          <w:cnfStyle w:val="000000010000" w:firstRow="0" w:lastRow="0" w:firstColumn="0" w:lastColumn="0" w:oddVBand="0" w:evenVBand="0" w:oddHBand="0" w:evenHBand="1"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1257" w:type="dxa"/>
            <w:tcMar/>
          </w:tcPr>
          <w:p w:rsidR="4647EFAF" w:rsidP="322B3D32" w:rsidRDefault="4647EFAF" w14:paraId="3F8E7EFB" w14:textId="5F454D16">
            <w:pPr>
              <w:pStyle w:val="Normal"/>
              <w:jc w:val="center"/>
            </w:pPr>
            <w:r w:rsidR="4647EFAF">
              <w:rPr/>
              <w:t>10</w:t>
            </w:r>
            <w:r w:rsidR="38490E21">
              <w:rPr/>
              <w:t>.</w:t>
            </w:r>
          </w:p>
        </w:tc>
        <w:tc>
          <w:tcPr>
            <w:cnfStyle w:val="000000000000" w:firstRow="0" w:lastRow="0" w:firstColumn="0" w:lastColumn="0" w:oddVBand="0" w:evenVBand="0" w:oddHBand="0" w:evenHBand="0" w:firstRowFirstColumn="0" w:firstRowLastColumn="0" w:lastRowFirstColumn="0" w:lastRowLastColumn="0"/>
            <w:tcW w:w="2521" w:type="dxa"/>
            <w:tcMar/>
          </w:tcPr>
          <w:p w:rsidR="38490E21" w:rsidP="322B3D32" w:rsidRDefault="38490E21" w14:paraId="1385AA7A" w14:textId="63ABA08D">
            <w:pPr>
              <w:pStyle w:val="Normal"/>
              <w:rPr>
                <w:b w:val="1"/>
                <w:bCs w:val="1"/>
                <w:color w:val="ED7D31" w:themeColor="accent2" w:themeTint="FF" w:themeShade="FF"/>
              </w:rPr>
            </w:pPr>
            <w:r w:rsidRPr="322B3D32" w:rsidR="38490E21">
              <w:rPr>
                <w:b w:val="1"/>
                <w:bCs w:val="1"/>
                <w:color w:val="ED7D31" w:themeColor="accent2" w:themeTint="FF" w:themeShade="FF"/>
              </w:rPr>
              <w:t>Medium</w:t>
            </w:r>
          </w:p>
        </w:tc>
        <w:tc>
          <w:tcPr>
            <w:cnfStyle w:val="000000000000" w:firstRow="0" w:lastRow="0" w:firstColumn="0" w:lastColumn="0" w:oddVBand="0" w:evenVBand="0" w:oddHBand="0" w:evenHBand="0" w:firstRowFirstColumn="0" w:firstRowLastColumn="0" w:lastRowFirstColumn="0" w:lastRowLastColumn="0"/>
            <w:tcW w:w="7022" w:type="dxa"/>
            <w:tcMar/>
          </w:tcPr>
          <w:p w:rsidR="38490E21" w:rsidP="322B3D32" w:rsidRDefault="38490E21" w14:paraId="562462F4" w14:textId="69463580">
            <w:pPr>
              <w:pStyle w:val="Normal"/>
            </w:pPr>
            <w:r w:rsidR="38490E21">
              <w:rPr/>
              <w:t>Weak Password Policy and No Brute Forcing Prevention</w:t>
            </w:r>
          </w:p>
        </w:tc>
      </w:tr>
      <w:tr w:rsidRPr="000C6D37" w:rsidR="00A85451" w:rsidTr="322B3D32" w14:paraId="27498FEA" w14:textId="77777777">
        <w:trPr>
          <w:cnfStyle w:val="000000100000" w:firstRow="0" w:lastRow="0" w:firstColumn="0" w:lastColumn="0" w:oddVBand="0" w:evenVBand="0" w:oddHBand="1" w:evenHBand="0"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582" w:type="pct"/>
            <w:tcMar/>
          </w:tcPr>
          <w:p w:rsidR="00A85451" w:rsidP="322B3D32" w:rsidRDefault="00A85451" w14:paraId="1A1E1ED9" w14:textId="068001E9">
            <w:pPr>
              <w:jc w:val="center"/>
            </w:pPr>
            <w:r w:rsidR="74A8B780">
              <w:rPr/>
              <w:t>11</w:t>
            </w:r>
            <w:r w:rsidR="00A85451">
              <w:rPr/>
              <w:t>.</w:t>
            </w:r>
          </w:p>
        </w:tc>
        <w:tc>
          <w:tcPr>
            <w:cnfStyle w:val="000000000000" w:firstRow="0" w:lastRow="0" w:firstColumn="0" w:lastColumn="0" w:oddVBand="0" w:evenVBand="0" w:oddHBand="0" w:evenHBand="0" w:firstRowFirstColumn="0" w:firstRowLastColumn="0" w:lastRowFirstColumn="0" w:lastRowLastColumn="0"/>
            <w:tcW w:w="1167" w:type="pct"/>
            <w:tcMar/>
          </w:tcPr>
          <w:p w:rsidRPr="00A85451" w:rsidR="00A85451" w:rsidP="00A85451" w:rsidRDefault="00A85451" w14:paraId="1092317E" w14:textId="4F363E54">
            <w:pPr>
              <w:rPr>
                <w:b/>
                <w:color w:val="006600"/>
                <w:szCs w:val="20"/>
              </w:rPr>
            </w:pPr>
            <w:r w:rsidRPr="00A85451">
              <w:rPr>
                <w:b/>
                <w:color w:val="006600"/>
                <w:szCs w:val="20"/>
              </w:rPr>
              <w:t>Low</w:t>
            </w:r>
          </w:p>
        </w:tc>
        <w:tc>
          <w:tcPr>
            <w:cnfStyle w:val="000000000000" w:firstRow="0" w:lastRow="0" w:firstColumn="0" w:lastColumn="0" w:oddVBand="0" w:evenVBand="0" w:oddHBand="0" w:evenHBand="0" w:firstRowFirstColumn="0" w:firstRowLastColumn="0" w:lastRowFirstColumn="0" w:lastRowLastColumn="0"/>
            <w:tcW w:w="3251" w:type="pct"/>
            <w:tcMar/>
          </w:tcPr>
          <w:p w:rsidRPr="00A85451" w:rsidR="00A85451" w:rsidP="322B3D32" w:rsidRDefault="00A85451" w14:paraId="53816D43" w14:textId="1718DA75">
            <w:pPr>
              <w:pStyle w:val="Normal"/>
              <w:suppressLineNumbers w:val="0"/>
              <w:bidi w:val="0"/>
              <w:spacing w:before="120" w:beforeAutospacing="off" w:after="120" w:afterAutospacing="off" w:line="240" w:lineRule="auto"/>
              <w:ind w:left="0" w:right="0"/>
              <w:jc w:val="both"/>
            </w:pPr>
            <w:r w:rsidR="2005055E">
              <w:rPr/>
              <w:t>SMTP VRFY command enabled to anonymous user</w:t>
            </w:r>
          </w:p>
        </w:tc>
      </w:tr>
      <w:tr w:rsidRPr="000C6D37" w:rsidR="00A85451" w:rsidTr="322B3D32" w14:paraId="0B7BB9E2" w14:textId="77777777">
        <w:trPr>
          <w:cnfStyle w:val="000000010000" w:firstRow="0" w:lastRow="0" w:firstColumn="0" w:lastColumn="0" w:oddVBand="0" w:evenVBand="0" w:oddHBand="0" w:evenHBand="1"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582" w:type="pct"/>
            <w:tcMar/>
          </w:tcPr>
          <w:p w:rsidR="00A85451" w:rsidP="322B3D32" w:rsidRDefault="00A85451" w14:paraId="6A658253" w14:textId="48AE8BA8">
            <w:pPr>
              <w:jc w:val="center"/>
            </w:pPr>
            <w:r w:rsidR="1FABD9E7">
              <w:rPr/>
              <w:t>12</w:t>
            </w:r>
            <w:r w:rsidR="00A85451">
              <w:rPr/>
              <w:t>.</w:t>
            </w:r>
          </w:p>
        </w:tc>
        <w:tc>
          <w:tcPr>
            <w:cnfStyle w:val="000000000000" w:firstRow="0" w:lastRow="0" w:firstColumn="0" w:lastColumn="0" w:oddVBand="0" w:evenVBand="0" w:oddHBand="0" w:evenHBand="0" w:firstRowFirstColumn="0" w:firstRowLastColumn="0" w:lastRowFirstColumn="0" w:lastRowLastColumn="0"/>
            <w:tcW w:w="1167" w:type="pct"/>
            <w:tcMar/>
          </w:tcPr>
          <w:p w:rsidRPr="00A85451" w:rsidR="00A85451" w:rsidP="00BC21AF" w:rsidRDefault="00A85451" w14:paraId="53459C44" w14:textId="380761BC">
            <w:pPr>
              <w:rPr>
                <w:b/>
                <w:color w:val="0000FF"/>
                <w:szCs w:val="20"/>
              </w:rPr>
            </w:pPr>
            <w:r w:rsidRPr="00A85451">
              <w:rPr>
                <w:b/>
                <w:color w:val="0000FF"/>
                <w:szCs w:val="20"/>
              </w:rPr>
              <w:t>Info</w:t>
            </w:r>
          </w:p>
        </w:tc>
        <w:tc>
          <w:tcPr>
            <w:cnfStyle w:val="000000000000" w:firstRow="0" w:lastRow="0" w:firstColumn="0" w:lastColumn="0" w:oddVBand="0" w:evenVBand="0" w:oddHBand="0" w:evenHBand="0" w:firstRowFirstColumn="0" w:firstRowLastColumn="0" w:lastRowFirstColumn="0" w:lastRowLastColumn="0"/>
            <w:tcW w:w="3251" w:type="pct"/>
            <w:tcMar/>
          </w:tcPr>
          <w:p w:rsidRPr="00A85451" w:rsidR="00A85451" w:rsidP="322B3D32" w:rsidRDefault="00A85451" w14:paraId="3088CF0C" w14:textId="1060126D">
            <w:pPr>
              <w:keepNext w:val="1"/>
            </w:pPr>
            <w:r w:rsidR="4A2F4D42">
              <w:rPr/>
              <w:t>RPC Information</w:t>
            </w:r>
          </w:p>
        </w:tc>
      </w:tr>
      <w:tr w:rsidR="322B3D32" w:rsidTr="322B3D32" w14:paraId="2404FCB0">
        <w:trPr>
          <w:cnfStyle w:val="000000010000" w:firstRow="0" w:lastRow="0" w:firstColumn="0" w:lastColumn="0" w:oddVBand="0" w:evenVBand="0" w:oddHBand="0" w:evenHBand="1" w:firstRowFirstColumn="0" w:firstRowLastColumn="0" w:lastRowFirstColumn="0" w:lastRowLastColumn="0"/>
          <w:trHeight w:val="365"/>
        </w:trPr>
        <w:tc>
          <w:tcPr>
            <w:cnfStyle w:val="000000000000" w:firstRow="0" w:lastRow="0" w:firstColumn="0" w:lastColumn="0" w:oddVBand="0" w:evenVBand="0" w:oddHBand="0" w:evenHBand="0" w:firstRowFirstColumn="0" w:firstRowLastColumn="0" w:lastRowFirstColumn="0" w:lastRowLastColumn="0"/>
            <w:tcW w:w="1257" w:type="dxa"/>
            <w:tcMar/>
          </w:tcPr>
          <w:p w:rsidR="7377077A" w:rsidP="322B3D32" w:rsidRDefault="7377077A" w14:paraId="000A81E0" w14:textId="56C0482B">
            <w:pPr>
              <w:pStyle w:val="Normal"/>
              <w:jc w:val="center"/>
            </w:pPr>
            <w:r w:rsidR="7377077A">
              <w:rPr/>
              <w:t>1</w:t>
            </w:r>
            <w:r w:rsidR="7CF242BC">
              <w:rPr/>
              <w:t>3</w:t>
            </w:r>
            <w:r w:rsidR="7377077A">
              <w:rPr/>
              <w:t>.</w:t>
            </w:r>
          </w:p>
        </w:tc>
        <w:tc>
          <w:tcPr>
            <w:cnfStyle w:val="000000000000" w:firstRow="0" w:lastRow="0" w:firstColumn="0" w:lastColumn="0" w:oddVBand="0" w:evenVBand="0" w:oddHBand="0" w:evenHBand="0" w:firstRowFirstColumn="0" w:firstRowLastColumn="0" w:lastRowFirstColumn="0" w:lastRowLastColumn="0"/>
            <w:tcW w:w="2521" w:type="dxa"/>
            <w:tcMar/>
          </w:tcPr>
          <w:p w:rsidR="7377077A" w:rsidP="322B3D32" w:rsidRDefault="7377077A" w14:paraId="36B8BB1A" w14:textId="7AC29548">
            <w:pPr>
              <w:rPr>
                <w:b w:val="1"/>
                <w:bCs w:val="1"/>
                <w:color w:val="0000FF"/>
              </w:rPr>
            </w:pPr>
            <w:r w:rsidRPr="322B3D32" w:rsidR="7377077A">
              <w:rPr>
                <w:b w:val="1"/>
                <w:bCs w:val="1"/>
                <w:color w:val="0000FF"/>
              </w:rPr>
              <w:t>Info</w:t>
            </w:r>
          </w:p>
        </w:tc>
        <w:tc>
          <w:tcPr>
            <w:cnfStyle w:val="000000000000" w:firstRow="0" w:lastRow="0" w:firstColumn="0" w:lastColumn="0" w:oddVBand="0" w:evenVBand="0" w:oddHBand="0" w:evenHBand="0" w:firstRowFirstColumn="0" w:firstRowLastColumn="0" w:lastRowFirstColumn="0" w:lastRowLastColumn="0"/>
            <w:tcW w:w="7022" w:type="dxa"/>
            <w:tcMar/>
          </w:tcPr>
          <w:p w:rsidR="7377077A" w:rsidP="322B3D32" w:rsidRDefault="7377077A" w14:paraId="4C364708" w14:textId="4A275934">
            <w:pPr>
              <w:pStyle w:val="Normal"/>
            </w:pPr>
            <w:r w:rsidR="7377077A">
              <w:rPr/>
              <w:t>Another subdomain name found on GitLab</w:t>
            </w:r>
          </w:p>
        </w:tc>
      </w:tr>
    </w:tbl>
    <w:p w:rsidR="00D91E64" w:rsidP="001C6D4A" w:rsidRDefault="001C6D4A" w14:paraId="64A61460" w14:textId="18DBB67F">
      <w:pPr>
        <w:pStyle w:val="Caption"/>
        <w:rPr>
          <w:highlight w:val="yellow"/>
        </w:rPr>
      </w:pPr>
      <w:r w:rsidR="67C93B1D">
        <w:rPr/>
        <w:t xml:space="preserve">Table </w:t>
      </w:r>
      <w:r>
        <w:fldChar w:fldCharType="begin"/>
      </w:r>
      <w:r>
        <w:instrText xml:space="preserve"> SEQ Table \* ARABIC </w:instrText>
      </w:r>
      <w:r>
        <w:fldChar w:fldCharType="separate"/>
      </w:r>
      <w:r w:rsidRPr="34AB0195" w:rsidR="33C1071D">
        <w:rPr>
          <w:noProof/>
        </w:rPr>
        <w:t>3</w:t>
      </w:r>
      <w:r>
        <w:fldChar w:fldCharType="end"/>
      </w:r>
      <w:r w:rsidR="67C93B1D">
        <w:rPr/>
        <w:t>: Finding List</w:t>
      </w:r>
    </w:p>
    <w:p w:rsidR="34AB0195" w:rsidP="34AB0195" w:rsidRDefault="34AB0195" w14:paraId="27754CF6" w14:textId="436720B4">
      <w:pPr>
        <w:pStyle w:val="Heading1"/>
        <w:widowControl w:val="1"/>
        <w:spacing w:after="160" w:line="259" w:lineRule="auto"/>
      </w:pPr>
    </w:p>
    <w:p w:rsidR="00305619" w:rsidP="34AB0195" w:rsidRDefault="00305619" w14:paraId="039FEEC9" w14:textId="4AE2469E">
      <w:pPr>
        <w:pStyle w:val="Heading1"/>
        <w:widowControl w:val="1"/>
        <w:spacing w:after="160" w:line="259" w:lineRule="auto"/>
        <w:rPr>
          <w:highlight w:val="yellow"/>
        </w:rPr>
      </w:pPr>
      <w:bookmarkStart w:name="_Toc106718125" w:id="26"/>
      <w:r w:rsidR="5BC130CE">
        <w:rPr/>
        <w:t>Web Server</w:t>
      </w:r>
      <w:r w:rsidR="736A47A7">
        <w:rPr/>
        <w:t xml:space="preserve"> Compromis</w:t>
      </w:r>
      <w:r w:rsidR="1EC85F25">
        <w:rPr/>
        <w:t>e</w:t>
      </w:r>
      <w:r w:rsidR="736A47A7">
        <w:rPr/>
        <w:t xml:space="preserve"> Walkthrough</w:t>
      </w:r>
      <w:bookmarkEnd w:id="26"/>
    </w:p>
    <w:p w:rsidR="00305619" w:rsidP="00DA6F73" w:rsidRDefault="00305619" w14:paraId="6478A596" w14:textId="76BC7A60">
      <w:pPr>
        <w:widowControl w:val="1"/>
        <w:autoSpaceDE/>
        <w:autoSpaceDN/>
        <w:spacing w:after="160" w:line="259" w:lineRule="auto"/>
        <w:rPr>
          <w:color w:val="9FEF00"/>
        </w:rPr>
      </w:pPr>
      <w:r w:rsidR="00305619">
        <w:rPr/>
        <w:t xml:space="preserve">During the course of</w:t>
      </w:r>
      <w:r w:rsidR="00305619">
        <w:rPr/>
        <w:t xml:space="preserve"> the assessment </w:t>
      </w:r>
      <w:r w:rsidRPr="00D14781" w:rsidR="4832B94C">
        <w:rPr/>
        <w:t>Unity Solutions</w:t>
      </w:r>
      <w:r w:rsidR="00305619">
        <w:rPr>
          <w:color w:val="000000" w:themeColor="text1"/>
        </w:rPr>
        <w:t xml:space="preserve"> </w:t>
      </w:r>
      <w:r w:rsidR="00305619">
        <w:rPr/>
        <w:t xml:space="preserve">was able </w:t>
      </w:r>
      <w:r w:rsidR="00442CC7">
        <w:rPr/>
        <w:t>gain</w:t>
      </w:r>
      <w:r w:rsidR="00442CC7">
        <w:rPr/>
        <w:t xml:space="preserve"> a foothold</w:t>
      </w:r>
      <w:r w:rsidR="00305619">
        <w:rPr/>
        <w:t xml:space="preserve"> </w:t>
      </w:r>
      <w:r w:rsidR="71099A4A">
        <w:rPr/>
        <w:t xml:space="preserve">on the web server which was connected to</w:t>
      </w:r>
      <w:r w:rsidR="00305619">
        <w:rPr/>
        <w:t xml:space="preserve"> </w:t>
      </w:r>
      <w:r w:rsidR="00305619">
        <w:rPr/>
        <w:t xml:space="preserve">internal</w:t>
      </w:r>
      <w:r w:rsidR="00305619">
        <w:rPr/>
        <w:t xml:space="preserve"> network</w:t>
      </w:r>
      <w:r w:rsidR="720C4F15">
        <w:rPr/>
        <w:t xml:space="preserve"> of </w:t>
      </w:r>
      <w:r w:rsidR="720C4F15">
        <w:rPr/>
        <w:t xml:space="preserve">Inlanefreight</w:t>
      </w:r>
      <w:r w:rsidR="00305619">
        <w:rPr/>
        <w:t xml:space="preserve">. The steps below demonstrate the steps taken to </w:t>
      </w:r>
      <w:r w:rsidR="00102F8A">
        <w:rPr/>
        <w:t>compromise and</w:t>
      </w:r>
      <w:r w:rsidR="00305619">
        <w:rPr/>
        <w:t xml:space="preserve"> </w:t>
      </w:r>
      <w:r w:rsidR="00305619">
        <w:rPr/>
        <w:t xml:space="preserve">does</w:t>
      </w:r>
      <w:r w:rsidR="00305619">
        <w:rPr/>
        <w:t xml:space="preserve"> not include all vulnerabilities and misconfigurations discovered during the course of testing. Any issues not used as part of the path to compromise are listed as separate, standalone issues in the </w:t>
      </w:r>
      <w:hyperlink w:history="1" w:anchor="_Technical_Findings_Details_1">
        <w:r w:rsidRPr="00305619" w:rsidR="00305619">
          <w:rPr>
            <w:rStyle w:val="Hyperlink"/>
          </w:rPr>
          <w:t>Technical Findings Details</w:t>
        </w:r>
      </w:hyperlink>
      <w:r w:rsidR="00305619">
        <w:rPr/>
        <w:t xml:space="preserve"> sect</w:t>
      </w:r>
      <w:r w:rsidR="003260D5">
        <w:rPr/>
        <w:t xml:space="preserve">ion, ranked by severity level. </w:t>
      </w:r>
      <w:r w:rsidRPr="003260D5" w:rsidR="003260D5">
        <w:rPr/>
        <w:t xml:space="preserve">The intent of this attack chain is to demonstrate to </w:t>
      </w:r>
      <w:r w:rsidRPr="003260D5" w:rsidR="003260D5">
        <w:rPr/>
        <w:t>Inlanefreight</w:t>
      </w:r>
      <w:r w:rsidRPr="003260D5" w:rsidR="003260D5">
        <w:rPr/>
        <w:t xml:space="preserve"> the impact of each vulnerability shown in this report and how they fit together to demonstrate the overall risk to the client environment and help to prioritize remediation efforts. While other findings shown in this report could be </w:t>
      </w:r>
      <w:r w:rsidRPr="003260D5" w:rsidR="003260D5">
        <w:rPr/>
        <w:t>leveraged</w:t>
      </w:r>
      <w:r w:rsidRPr="003260D5" w:rsidR="003260D5">
        <w:rPr/>
        <w:t xml:space="preserve"> to gain a similar level of access, this attack chain shows the </w:t>
      </w:r>
      <w:r w:rsidRPr="003260D5" w:rsidR="003260D5">
        <w:rPr/>
        <w:t>initial</w:t>
      </w:r>
      <w:r w:rsidRPr="003260D5" w:rsidR="003260D5">
        <w:rPr/>
        <w:t xml:space="preserve"> path of least resistance taken by the tester to achieve domain</w:t>
      </w:r>
      <w:r w:rsidRPr="004539C5" w:rsidR="003260D5">
        <w:rPr/>
        <w:t xml:space="preserve"> compromise</w:t>
      </w:r>
      <w:r w:rsidR="003260D5">
        <w:rPr>
          <w:rFonts w:ascii="Arial" w:hAnsi="Arial" w:cs="Arial"/>
          <w:color w:val="A4B1CD"/>
          <w:shd w:val="clear" w:color="auto" w:fill="141D2B"/>
        </w:rPr>
        <w:t>.</w:t>
      </w:r>
    </w:p>
    <w:p w:rsidR="00402C9B" w:rsidP="004539C5" w:rsidRDefault="00305619" w14:paraId="5536E43A" w14:textId="0922A845">
      <w:pPr>
        <w:pStyle w:val="HTBheading2"/>
        <w:rPr>
          <w:highlight w:val="yellow"/>
        </w:rPr>
      </w:pPr>
      <w:bookmarkStart w:name="_Toc106718126" w:id="27"/>
      <w:r w:rsidRPr="008166EC">
        <w:t>Detailed Walkthrough</w:t>
      </w:r>
      <w:bookmarkEnd w:id="27"/>
    </w:p>
    <w:p w:rsidR="00305619" w:rsidP="00DA6F73" w:rsidRDefault="00D14781" w14:paraId="48721FCB" w14:textId="524E3E14">
      <w:pPr>
        <w:widowControl w:val="1"/>
        <w:autoSpaceDE/>
        <w:autoSpaceDN/>
        <w:spacing w:after="160" w:line="259" w:lineRule="auto"/>
      </w:pPr>
      <w:r w:rsidR="34499B44">
        <w:rPr/>
        <w:t>Unity Solutions</w:t>
      </w:r>
      <w:r w:rsidR="00305619">
        <w:rPr/>
        <w:t xml:space="preserve"> </w:t>
      </w:r>
      <w:r w:rsidR="00305619">
        <w:rPr/>
        <w:t xml:space="preserve">performed the following to </w:t>
      </w:r>
      <w:r w:rsidR="00305619">
        <w:rPr/>
        <w:t xml:space="preserve">fully compromise the </w:t>
      </w:r>
      <w:r w:rsidR="00442CC7">
        <w:rPr/>
        <w:t>INLANEFREIGHT.LOCAL</w:t>
      </w:r>
      <w:r w:rsidR="00305619">
        <w:rPr/>
        <w:t xml:space="preserve"> </w:t>
      </w:r>
      <w:r w:rsidR="636B1E10">
        <w:rPr/>
        <w:t>web server</w:t>
      </w:r>
      <w:r w:rsidR="00305619">
        <w:rPr/>
        <w:t>.</w:t>
      </w:r>
    </w:p>
    <w:p w:rsidR="0049567A" w:rsidP="3F8E9832" w:rsidRDefault="0049567A" w14:paraId="4CF05A45" w14:textId="6FEACC04">
      <w:pPr>
        <w:pStyle w:val="ListParagraph"/>
        <w:widowControl w:val="1"/>
        <w:numPr>
          <w:ilvl w:val="0"/>
          <w:numId w:val="18"/>
        </w:numPr>
        <w:spacing w:after="160" w:line="259" w:lineRule="auto"/>
        <w:rPr/>
      </w:pPr>
      <w:r w:rsidR="0049567A">
        <w:rPr/>
        <w:t xml:space="preserve">The tester utilized </w:t>
      </w:r>
      <w:r w:rsidRPr="3F8E9832" w:rsidR="18A9DCA1">
        <w:rPr>
          <w:b w:val="1"/>
          <w:bCs w:val="1"/>
        </w:rPr>
        <w:t>nmap</w:t>
      </w:r>
      <w:r w:rsidRPr="3F8E9832" w:rsidR="18A9DCA1">
        <w:rPr>
          <w:b w:val="1"/>
          <w:bCs w:val="1"/>
        </w:rPr>
        <w:t xml:space="preserve"> </w:t>
      </w:r>
      <w:r w:rsidR="18A9DCA1">
        <w:rPr>
          <w:b w:val="0"/>
          <w:bCs w:val="0"/>
        </w:rPr>
        <w:t>for scanning the open ports and services running on the server.</w:t>
      </w:r>
      <w:r w:rsidRPr="3F8E9832" w:rsidR="18A9DCA1">
        <w:rPr>
          <w:b w:val="1"/>
          <w:bCs w:val="1"/>
        </w:rPr>
        <w:t xml:space="preserve"> </w:t>
      </w:r>
    </w:p>
    <w:p w:rsidR="18A9DCA1" w:rsidP="3F8E9832" w:rsidRDefault="18A9DCA1" w14:paraId="7D922FC0" w14:textId="487C37C1">
      <w:pPr>
        <w:pStyle w:val="ListParagraph"/>
        <w:widowControl w:val="1"/>
        <w:numPr>
          <w:ilvl w:val="0"/>
          <w:numId w:val="18"/>
        </w:numPr>
        <w:spacing w:after="160" w:line="259" w:lineRule="auto"/>
        <w:rPr>
          <w:b w:val="0"/>
          <w:bCs w:val="0"/>
        </w:rPr>
      </w:pPr>
      <w:r w:rsidR="18A9DCA1">
        <w:rPr>
          <w:b w:val="0"/>
          <w:bCs w:val="0"/>
        </w:rPr>
        <w:t xml:space="preserve">Then FTP service was </w:t>
      </w:r>
      <w:r w:rsidR="18A9DCA1">
        <w:rPr>
          <w:b w:val="0"/>
          <w:bCs w:val="0"/>
        </w:rPr>
        <w:t>enumerated</w:t>
      </w:r>
      <w:r w:rsidR="18A9DCA1">
        <w:rPr>
          <w:b w:val="0"/>
          <w:bCs w:val="0"/>
        </w:rPr>
        <w:t xml:space="preserve"> and </w:t>
      </w:r>
      <w:r w:rsidR="18A9DCA1">
        <w:rPr>
          <w:b w:val="0"/>
          <w:bCs w:val="0"/>
        </w:rPr>
        <w:t>attacker</w:t>
      </w:r>
      <w:r w:rsidR="18A9DCA1">
        <w:rPr>
          <w:b w:val="0"/>
          <w:bCs w:val="0"/>
        </w:rPr>
        <w:t xml:space="preserve"> was able to access the private files </w:t>
      </w:r>
      <w:r w:rsidR="287699A6">
        <w:rPr>
          <w:b w:val="0"/>
          <w:bCs w:val="0"/>
        </w:rPr>
        <w:t>through</w:t>
      </w:r>
      <w:r w:rsidR="18A9DCA1">
        <w:rPr>
          <w:b w:val="0"/>
          <w:bCs w:val="0"/>
        </w:rPr>
        <w:t xml:space="preserve"> </w:t>
      </w:r>
      <w:r w:rsidRPr="3F8E9832" w:rsidR="18A9DCA1">
        <w:rPr>
          <w:b w:val="1"/>
          <w:bCs w:val="1"/>
        </w:rPr>
        <w:t>anonym</w:t>
      </w:r>
      <w:r w:rsidRPr="3F8E9832" w:rsidR="48AB7B86">
        <w:rPr>
          <w:b w:val="1"/>
          <w:bCs w:val="1"/>
        </w:rPr>
        <w:t>ous</w:t>
      </w:r>
      <w:r w:rsidR="48AB7B86">
        <w:rPr>
          <w:b w:val="0"/>
          <w:bCs w:val="0"/>
        </w:rPr>
        <w:t xml:space="preserve"> login.</w:t>
      </w:r>
    </w:p>
    <w:p w:rsidR="141206E5" w:rsidP="3F8E9832" w:rsidRDefault="141206E5" w14:paraId="30D7E38B" w14:textId="71E138AC">
      <w:pPr>
        <w:pStyle w:val="ListParagraph"/>
        <w:widowControl w:val="1"/>
        <w:numPr>
          <w:ilvl w:val="0"/>
          <w:numId w:val="18"/>
        </w:numPr>
        <w:spacing w:after="160" w:line="259" w:lineRule="auto"/>
        <w:rPr>
          <w:b w:val="0"/>
          <w:bCs w:val="0"/>
        </w:rPr>
      </w:pPr>
      <w:r w:rsidR="141206E5">
        <w:rPr>
          <w:b w:val="0"/>
          <w:bCs w:val="0"/>
        </w:rPr>
        <w:t xml:space="preserve">SMTP service allowed </w:t>
      </w:r>
      <w:r w:rsidR="141206E5">
        <w:rPr>
          <w:b w:val="0"/>
          <w:bCs w:val="0"/>
        </w:rPr>
        <w:t>pentester</w:t>
      </w:r>
      <w:r w:rsidR="141206E5">
        <w:rPr>
          <w:b w:val="0"/>
          <w:bCs w:val="0"/>
        </w:rPr>
        <w:t xml:space="preserve"> to </w:t>
      </w:r>
      <w:r w:rsidR="141206E5">
        <w:rPr>
          <w:b w:val="0"/>
          <w:bCs w:val="0"/>
        </w:rPr>
        <w:t>verfiy</w:t>
      </w:r>
      <w:r w:rsidR="141206E5">
        <w:rPr>
          <w:b w:val="0"/>
          <w:bCs w:val="0"/>
        </w:rPr>
        <w:t xml:space="preserve"> valid users using </w:t>
      </w:r>
      <w:r w:rsidRPr="3F8E9832" w:rsidR="141206E5">
        <w:rPr>
          <w:b w:val="1"/>
          <w:bCs w:val="1"/>
        </w:rPr>
        <w:t xml:space="preserve">VRFY </w:t>
      </w:r>
      <w:r w:rsidR="141206E5">
        <w:rPr>
          <w:b w:val="0"/>
          <w:bCs w:val="0"/>
        </w:rPr>
        <w:t>command.</w:t>
      </w:r>
    </w:p>
    <w:p w:rsidR="141206E5" w:rsidP="3F8E9832" w:rsidRDefault="141206E5" w14:paraId="65B2387B" w14:textId="3DF5B96A">
      <w:pPr>
        <w:pStyle w:val="ListParagraph"/>
        <w:widowControl w:val="1"/>
        <w:numPr>
          <w:ilvl w:val="0"/>
          <w:numId w:val="18"/>
        </w:numPr>
        <w:spacing w:after="160" w:line="259" w:lineRule="auto"/>
        <w:rPr>
          <w:b w:val="0"/>
          <w:bCs w:val="0"/>
        </w:rPr>
      </w:pPr>
      <w:r w:rsidR="141206E5">
        <w:rPr>
          <w:b w:val="0"/>
          <w:bCs w:val="0"/>
        </w:rPr>
        <w:t xml:space="preserve">Then </w:t>
      </w:r>
      <w:r w:rsidR="141206E5">
        <w:rPr>
          <w:b w:val="0"/>
          <w:bCs w:val="0"/>
        </w:rPr>
        <w:t>pentester</w:t>
      </w:r>
      <w:r w:rsidR="141206E5">
        <w:rPr>
          <w:b w:val="0"/>
          <w:bCs w:val="0"/>
        </w:rPr>
        <w:t xml:space="preserve"> was able to find a list of subdomains </w:t>
      </w:r>
      <w:r w:rsidR="141206E5">
        <w:rPr>
          <w:b w:val="0"/>
          <w:bCs w:val="0"/>
        </w:rPr>
        <w:t>thorugh</w:t>
      </w:r>
      <w:r w:rsidR="141206E5">
        <w:rPr>
          <w:b w:val="0"/>
          <w:bCs w:val="0"/>
        </w:rPr>
        <w:t xml:space="preserve"> </w:t>
      </w:r>
      <w:r w:rsidRPr="3F8E9832" w:rsidR="141206E5">
        <w:rPr>
          <w:b w:val="1"/>
          <w:bCs w:val="1"/>
        </w:rPr>
        <w:t xml:space="preserve">dig </w:t>
      </w:r>
      <w:r w:rsidRPr="3F8E9832" w:rsidR="141206E5">
        <w:rPr>
          <w:b w:val="1"/>
          <w:bCs w:val="1"/>
        </w:rPr>
        <w:t xml:space="preserve">tool </w:t>
      </w:r>
      <w:r w:rsidR="141206E5">
        <w:rPr>
          <w:b w:val="0"/>
          <w:bCs w:val="0"/>
        </w:rPr>
        <w:t xml:space="preserve"> and</w:t>
      </w:r>
      <w:r w:rsidR="141206E5">
        <w:rPr>
          <w:b w:val="0"/>
          <w:bCs w:val="0"/>
        </w:rPr>
        <w:t xml:space="preserve"> a VHOST through using a wordlist.</w:t>
      </w:r>
      <w:r w:rsidR="73DA7285">
        <w:rPr>
          <w:b w:val="0"/>
          <w:bCs w:val="0"/>
        </w:rPr>
        <w:t xml:space="preserve"> One subdomain was found while testing </w:t>
      </w:r>
      <w:r w:rsidR="73DA7285">
        <w:rPr>
          <w:b w:val="0"/>
          <w:bCs w:val="0"/>
        </w:rPr>
        <w:t>gitlab.inlanefre</w:t>
      </w:r>
      <w:r w:rsidR="73DA7285">
        <w:rPr>
          <w:b w:val="0"/>
          <w:bCs w:val="0"/>
        </w:rPr>
        <w:t>ight.local</w:t>
      </w:r>
      <w:r w:rsidR="73DA7285">
        <w:rPr>
          <w:b w:val="0"/>
          <w:bCs w:val="0"/>
        </w:rPr>
        <w:t>.</w:t>
      </w:r>
    </w:p>
    <w:p w:rsidR="3F8E9832" w:rsidP="3F8E9832" w:rsidRDefault="3F8E9832" w14:paraId="44DFA486" w14:textId="7F2ECB6F">
      <w:pPr>
        <w:pStyle w:val="ListParagraph"/>
        <w:widowControl w:val="1"/>
        <w:spacing w:after="160" w:line="259" w:lineRule="auto"/>
        <w:ind w:left="720"/>
        <w:rPr>
          <w:b w:val="0"/>
          <w:bCs w:val="0"/>
        </w:rPr>
      </w:pPr>
    </w:p>
    <w:p w:rsidR="141206E5" w:rsidP="3F8E9832" w:rsidRDefault="141206E5" w14:paraId="1B26CE66" w14:textId="71AC95E0">
      <w:pPr>
        <w:pStyle w:val="ListParagraph"/>
        <w:widowControl w:val="1"/>
        <w:numPr>
          <w:ilvl w:val="0"/>
          <w:numId w:val="24"/>
        </w:numPr>
        <w:spacing w:after="160" w:line="259" w:lineRule="auto"/>
        <w:rPr>
          <w:b w:val="0"/>
          <w:bCs w:val="0"/>
        </w:rPr>
      </w:pPr>
      <w:r w:rsidRPr="3F8E9832" w:rsidR="141206E5">
        <w:rPr>
          <w:noProof w:val="0"/>
          <w:lang w:val="en-US"/>
        </w:rPr>
        <w:t>blog.inlanefreight.local</w:t>
      </w:r>
      <w:r w:rsidRPr="3F8E9832" w:rsidR="141206E5">
        <w:rPr>
          <w:noProof w:val="0"/>
          <w:lang w:val="en-US"/>
        </w:rPr>
        <w:t>,</w:t>
      </w:r>
    </w:p>
    <w:p w:rsidR="141206E5" w:rsidP="3F8E9832" w:rsidRDefault="141206E5" w14:paraId="545FEC0C" w14:textId="1AC6C76D">
      <w:pPr>
        <w:pStyle w:val="ListParagraph"/>
        <w:widowControl w:val="1"/>
        <w:numPr>
          <w:ilvl w:val="0"/>
          <w:numId w:val="24"/>
        </w:numPr>
        <w:spacing w:after="160" w:line="259" w:lineRule="auto"/>
        <w:rPr>
          <w:b w:val="0"/>
          <w:bCs w:val="0"/>
        </w:rPr>
      </w:pPr>
      <w:r w:rsidRPr="3F8E9832" w:rsidR="141206E5">
        <w:rPr>
          <w:noProof w:val="0"/>
          <w:lang w:val="en-US"/>
        </w:rPr>
        <w:t>c</w:t>
      </w:r>
      <w:r w:rsidRPr="3F8E9832" w:rsidR="141206E5">
        <w:rPr>
          <w:noProof w:val="0"/>
          <w:lang w:val="en-US"/>
        </w:rPr>
        <w:t>areers.inlanefreight.local</w:t>
      </w:r>
      <w:r w:rsidRPr="3F8E9832" w:rsidR="141206E5">
        <w:rPr>
          <w:noProof w:val="0"/>
          <w:lang w:val="en-US"/>
        </w:rPr>
        <w:t>.</w:t>
      </w:r>
    </w:p>
    <w:p w:rsidR="141206E5" w:rsidP="3F8E9832" w:rsidRDefault="141206E5" w14:paraId="520A97D2" w14:textId="738BFA37">
      <w:pPr>
        <w:pStyle w:val="ListParagraph"/>
        <w:numPr>
          <w:ilvl w:val="0"/>
          <w:numId w:val="24"/>
        </w:numPr>
        <w:spacing w:before="240" w:beforeAutospacing="off" w:after="240" w:afterAutospacing="off"/>
        <w:rPr/>
      </w:pPr>
      <w:r w:rsidRPr="3F8E9832" w:rsidR="141206E5">
        <w:rPr>
          <w:noProof w:val="0"/>
          <w:lang w:val="en-US"/>
        </w:rPr>
        <w:t>dev.inlanefreight.local</w:t>
      </w:r>
      <w:r w:rsidRPr="3F8E9832" w:rsidR="141206E5">
        <w:rPr>
          <w:noProof w:val="0"/>
          <w:lang w:val="en-US"/>
        </w:rPr>
        <w:t>.</w:t>
      </w:r>
    </w:p>
    <w:p w:rsidR="141206E5" w:rsidP="3F8E9832" w:rsidRDefault="141206E5" w14:paraId="19101FA4" w14:textId="1E2D1593">
      <w:pPr>
        <w:pStyle w:val="ListParagraph"/>
        <w:numPr>
          <w:ilvl w:val="0"/>
          <w:numId w:val="24"/>
        </w:numPr>
        <w:spacing w:before="240" w:beforeAutospacing="off" w:after="240" w:afterAutospacing="off"/>
        <w:rPr/>
      </w:pPr>
      <w:r w:rsidRPr="3F8E9832" w:rsidR="141206E5">
        <w:rPr>
          <w:noProof w:val="0"/>
          <w:lang w:val="en-US"/>
        </w:rPr>
        <w:t>gitlab.inlanefreight.local</w:t>
      </w:r>
      <w:r w:rsidRPr="3F8E9832" w:rsidR="141206E5">
        <w:rPr>
          <w:noProof w:val="0"/>
          <w:lang w:val="en-US"/>
        </w:rPr>
        <w:t>.</w:t>
      </w:r>
    </w:p>
    <w:p w:rsidR="3DD55791" w:rsidP="3F8E9832" w:rsidRDefault="3DD55791" w14:paraId="4DB9F29D" w14:textId="69C2548F">
      <w:pPr>
        <w:pStyle w:val="ListParagraph"/>
        <w:numPr>
          <w:ilvl w:val="0"/>
          <w:numId w:val="24"/>
        </w:numPr>
        <w:spacing w:before="240" w:beforeAutospacing="off" w:after="240" w:afterAutospacing="off"/>
        <w:rPr>
          <w:noProof w:val="0"/>
          <w:lang w:val="en-US"/>
        </w:rPr>
      </w:pPr>
      <w:r w:rsidRPr="3F8E9832" w:rsidR="3DD55791">
        <w:rPr>
          <w:noProof w:val="0"/>
          <w:lang w:val="en-US"/>
        </w:rPr>
        <w:t>I</w:t>
      </w:r>
      <w:r w:rsidRPr="3F8E9832" w:rsidR="141206E5">
        <w:rPr>
          <w:noProof w:val="0"/>
          <w:lang w:val="en-US"/>
        </w:rPr>
        <w:t>r.inlanefreight.local</w:t>
      </w:r>
      <w:r w:rsidRPr="3F8E9832" w:rsidR="141206E5">
        <w:rPr>
          <w:noProof w:val="0"/>
          <w:lang w:val="en-US"/>
        </w:rPr>
        <w:t>.</w:t>
      </w:r>
    </w:p>
    <w:p w:rsidR="6FA5E796" w:rsidP="3F8E9832" w:rsidRDefault="6FA5E796" w14:paraId="15E627A1" w14:textId="7364C4BD">
      <w:pPr>
        <w:pStyle w:val="ListParagraph"/>
        <w:numPr>
          <w:ilvl w:val="0"/>
          <w:numId w:val="24"/>
        </w:numPr>
        <w:spacing w:before="240" w:beforeAutospacing="off" w:after="240" w:afterAutospacing="off"/>
        <w:rPr>
          <w:noProof w:val="0"/>
          <w:lang w:val="en-US"/>
        </w:rPr>
      </w:pPr>
      <w:r w:rsidRPr="3F8E9832" w:rsidR="6FA5E796">
        <w:rPr>
          <w:noProof w:val="0"/>
          <w:lang w:val="en-US"/>
        </w:rPr>
        <w:t>Shopdev2.inlanefreight.local</w:t>
      </w:r>
    </w:p>
    <w:p w:rsidR="141206E5" w:rsidP="3F8E9832" w:rsidRDefault="141206E5" w14:paraId="5EC04F4B" w14:textId="4EADC65F">
      <w:pPr>
        <w:pStyle w:val="ListParagraph"/>
        <w:numPr>
          <w:ilvl w:val="0"/>
          <w:numId w:val="24"/>
        </w:numPr>
        <w:spacing w:before="240" w:beforeAutospacing="off" w:after="240" w:afterAutospacing="off"/>
        <w:rPr/>
      </w:pPr>
      <w:r w:rsidRPr="3F8E9832" w:rsidR="141206E5">
        <w:rPr>
          <w:noProof w:val="0"/>
          <w:lang w:val="en-US"/>
        </w:rPr>
        <w:t>status.inlanefreight.local</w:t>
      </w:r>
      <w:r w:rsidRPr="3F8E9832" w:rsidR="141206E5">
        <w:rPr>
          <w:noProof w:val="0"/>
          <w:lang w:val="en-US"/>
        </w:rPr>
        <w:t>.</w:t>
      </w:r>
    </w:p>
    <w:p w:rsidR="141206E5" w:rsidP="3F8E9832" w:rsidRDefault="141206E5" w14:paraId="5A9C8D22" w14:textId="42824A65">
      <w:pPr>
        <w:pStyle w:val="ListParagraph"/>
        <w:numPr>
          <w:ilvl w:val="0"/>
          <w:numId w:val="24"/>
        </w:numPr>
        <w:spacing w:before="240" w:beforeAutospacing="off" w:after="240" w:afterAutospacing="off"/>
        <w:rPr/>
      </w:pPr>
      <w:r w:rsidRPr="3F8E9832" w:rsidR="141206E5">
        <w:rPr>
          <w:noProof w:val="0"/>
          <w:lang w:val="en-US"/>
        </w:rPr>
        <w:t>vpn.inlanefreight.local</w:t>
      </w:r>
      <w:r w:rsidRPr="3F8E9832" w:rsidR="141206E5">
        <w:rPr>
          <w:noProof w:val="0"/>
          <w:lang w:val="en-US"/>
        </w:rPr>
        <w:t>.</w:t>
      </w:r>
    </w:p>
    <w:p w:rsidR="556618F7" w:rsidP="3F8E9832" w:rsidRDefault="556618F7" w14:paraId="1180C767" w14:textId="1264A8BD">
      <w:pPr>
        <w:pStyle w:val="ListParagraph"/>
        <w:numPr>
          <w:ilvl w:val="0"/>
          <w:numId w:val="24"/>
        </w:numPr>
        <w:spacing w:before="240" w:beforeAutospacing="off" w:after="240" w:afterAutospacing="off"/>
        <w:rPr>
          <w:noProof w:val="0"/>
          <w:lang w:val="en-US"/>
        </w:rPr>
      </w:pPr>
      <w:r w:rsidRPr="3F8E9832" w:rsidR="556618F7">
        <w:rPr>
          <w:noProof w:val="0"/>
          <w:lang w:val="en-US"/>
        </w:rPr>
        <w:t>M</w:t>
      </w:r>
      <w:r w:rsidRPr="3F8E9832" w:rsidR="141206E5">
        <w:rPr>
          <w:noProof w:val="0"/>
          <w:lang w:val="en-US"/>
        </w:rPr>
        <w:t>onitoring.inlanefreight.local</w:t>
      </w:r>
      <w:r w:rsidRPr="3F8E9832" w:rsidR="141206E5">
        <w:rPr>
          <w:noProof w:val="0"/>
          <w:lang w:val="en-US"/>
        </w:rPr>
        <w:t>.</w:t>
      </w:r>
    </w:p>
    <w:p w:rsidR="3F8E9832" w:rsidP="3F8E9832" w:rsidRDefault="3F8E9832" w14:paraId="4AED354B" w14:textId="2ACEF769">
      <w:pPr>
        <w:pStyle w:val="ListParagraph"/>
        <w:spacing w:before="240" w:beforeAutospacing="off" w:after="240" w:afterAutospacing="off"/>
        <w:ind w:left="720"/>
        <w:rPr>
          <w:noProof w:val="0"/>
          <w:lang w:val="en-US"/>
        </w:rPr>
      </w:pPr>
    </w:p>
    <w:p w:rsidR="7697D880" w:rsidP="3F8E9832" w:rsidRDefault="7697D880" w14:paraId="1CD3C9EE" w14:textId="087983E9">
      <w:pPr>
        <w:pStyle w:val="ListParagraph"/>
        <w:widowControl w:val="1"/>
        <w:numPr>
          <w:ilvl w:val="0"/>
          <w:numId w:val="18"/>
        </w:numPr>
        <w:spacing w:after="160" w:line="259" w:lineRule="auto"/>
        <w:rPr>
          <w:b w:val="0"/>
          <w:bCs w:val="0"/>
        </w:rPr>
      </w:pPr>
      <w:r w:rsidR="7697D880">
        <w:rPr>
          <w:b w:val="0"/>
          <w:bCs w:val="0"/>
        </w:rPr>
        <w:t>Pentester</w:t>
      </w:r>
      <w:r w:rsidR="7697D880">
        <w:rPr>
          <w:b w:val="0"/>
          <w:bCs w:val="0"/>
        </w:rPr>
        <w:t xml:space="preserve"> found 13 vulnerabilities during testing all these subdomains.</w:t>
      </w:r>
    </w:p>
    <w:p w:rsidR="00BF25A8" w:rsidRDefault="00BF25A8" w14:paraId="154342C7" w14:textId="77777777">
      <w:pPr>
        <w:widowControl/>
        <w:autoSpaceDE/>
        <w:autoSpaceDN/>
        <w:spacing w:after="160" w:line="259" w:lineRule="auto"/>
        <w:rPr>
          <w:b/>
        </w:rPr>
      </w:pPr>
      <w:r>
        <w:rPr>
          <w:b/>
        </w:rPr>
        <w:br w:type="page"/>
      </w:r>
    </w:p>
    <w:p w:rsidR="00CF7345" w:rsidP="3F8E9832" w:rsidRDefault="00881DF1" w14:paraId="20FE3133" w14:textId="180C6DE4">
      <w:pPr>
        <w:widowControl w:val="1"/>
        <w:autoSpaceDE/>
        <w:autoSpaceDN/>
        <w:spacing w:after="160" w:line="259" w:lineRule="auto"/>
        <w:rPr>
          <w:color w:val="9FEF00"/>
        </w:rPr>
      </w:pPr>
      <w:r w:rsidRPr="3F8E9832" w:rsidR="00881DF1">
        <w:rPr>
          <w:b w:val="1"/>
          <w:bCs w:val="1"/>
        </w:rPr>
        <w:t>Detailed reproduction steps for this attack chain are as follows:</w:t>
      </w:r>
    </w:p>
    <w:p w:rsidR="00CF7345" w:rsidP="3F8E9832" w:rsidRDefault="00881DF1" w14:paraId="4CDD5205" w14:textId="54543231">
      <w:pPr>
        <w:widowControl w:val="1"/>
        <w:autoSpaceDE/>
        <w:autoSpaceDN/>
        <w:spacing w:after="160" w:line="259" w:lineRule="auto"/>
        <w:rPr>
          <w:color w:val="9FEF00"/>
        </w:rPr>
      </w:pPr>
      <w:bookmarkStart w:name="_Toc95329522" w:id="29"/>
      <w:bookmarkStart w:name="_Toc95329688" w:id="30"/>
      <w:r w:rsidR="5892479C">
        <w:rPr/>
        <w:t>Scan all the open ports on web server using nmap:</w:t>
      </w:r>
    </w:p>
    <w:p w:rsidR="00CF7345" w:rsidP="3F8E9832" w:rsidRDefault="00881DF1" w14:paraId="7A2E3902" w14:textId="0D903047">
      <w:pPr>
        <w:pStyle w:val="Normal"/>
        <w:widowControl w:val="1"/>
        <w:autoSpaceDE/>
        <w:autoSpaceDN/>
        <w:spacing w:after="160" w:line="259" w:lineRule="auto"/>
        <w:rPr>
          <w:color w:val="9FEF00"/>
        </w:rPr>
      </w:pPr>
      <w:r w:rsidR="5892479C">
        <w:drawing>
          <wp:inline wp14:editId="1AFF6812" wp14:anchorId="0E775821">
            <wp:extent cx="6858000" cy="3952875"/>
            <wp:effectExtent l="0" t="0" r="0" b="0"/>
            <wp:docPr id="1941977283" name="" title=""/>
            <wp:cNvGraphicFramePr>
              <a:graphicFrameLocks noChangeAspect="1"/>
            </wp:cNvGraphicFramePr>
            <a:graphic>
              <a:graphicData uri="http://schemas.openxmlformats.org/drawingml/2006/picture">
                <pic:pic>
                  <pic:nvPicPr>
                    <pic:cNvPr id="0" name=""/>
                    <pic:cNvPicPr/>
                  </pic:nvPicPr>
                  <pic:blipFill>
                    <a:blip r:embed="Raaa7e907d3314114">
                      <a:extLst>
                        <a:ext xmlns:a="http://schemas.openxmlformats.org/drawingml/2006/main" uri="{28A0092B-C50C-407E-A947-70E740481C1C}">
                          <a14:useLocalDpi val="0"/>
                        </a:ext>
                      </a:extLst>
                    </a:blip>
                    <a:stretch>
                      <a:fillRect/>
                    </a:stretch>
                  </pic:blipFill>
                  <pic:spPr>
                    <a:xfrm>
                      <a:off x="0" y="0"/>
                      <a:ext cx="6858000" cy="3952875"/>
                    </a:xfrm>
                    <a:prstGeom prst="rect">
                      <a:avLst/>
                    </a:prstGeom>
                  </pic:spPr>
                </pic:pic>
              </a:graphicData>
            </a:graphic>
          </wp:inline>
        </w:drawing>
      </w:r>
      <w:r w:rsidR="5892479C">
        <w:drawing>
          <wp:inline wp14:editId="7CFC987A" wp14:anchorId="52EE7B89">
            <wp:extent cx="6858000" cy="3343275"/>
            <wp:effectExtent l="0" t="0" r="0" b="0"/>
            <wp:docPr id="1544660543" name="" title=""/>
            <wp:cNvGraphicFramePr>
              <a:graphicFrameLocks noChangeAspect="1"/>
            </wp:cNvGraphicFramePr>
            <a:graphic>
              <a:graphicData uri="http://schemas.openxmlformats.org/drawingml/2006/picture">
                <pic:pic>
                  <pic:nvPicPr>
                    <pic:cNvPr id="0" name=""/>
                    <pic:cNvPicPr/>
                  </pic:nvPicPr>
                  <pic:blipFill>
                    <a:blip r:embed="R17abdf6df5144bcf">
                      <a:extLst>
                        <a:ext xmlns:a="http://schemas.openxmlformats.org/drawingml/2006/main" uri="{28A0092B-C50C-407E-A947-70E740481C1C}">
                          <a14:useLocalDpi val="0"/>
                        </a:ext>
                      </a:extLst>
                    </a:blip>
                    <a:stretch>
                      <a:fillRect/>
                    </a:stretch>
                  </pic:blipFill>
                  <pic:spPr>
                    <a:xfrm>
                      <a:off x="0" y="0"/>
                      <a:ext cx="6858000" cy="3343275"/>
                    </a:xfrm>
                    <a:prstGeom prst="rect">
                      <a:avLst/>
                    </a:prstGeom>
                  </pic:spPr>
                </pic:pic>
              </a:graphicData>
            </a:graphic>
          </wp:inline>
        </w:drawing>
      </w:r>
    </w:p>
    <w:p w:rsidR="00CF7345" w:rsidP="3F8E9832" w:rsidRDefault="00881DF1" w14:paraId="10A2DEBB" w14:textId="2E82923F">
      <w:pPr>
        <w:pStyle w:val="Normal"/>
        <w:widowControl w:val="1"/>
        <w:autoSpaceDE/>
        <w:autoSpaceDN/>
        <w:spacing w:after="160" w:line="259" w:lineRule="auto"/>
        <w:rPr>
          <w:color w:val="9FEF00"/>
        </w:rPr>
      </w:pPr>
      <w:r w:rsidR="5892479C">
        <w:drawing>
          <wp:inline wp14:editId="2295EE15" wp14:anchorId="677E6A1A">
            <wp:extent cx="6858000" cy="4076700"/>
            <wp:effectExtent l="0" t="0" r="0" b="0"/>
            <wp:docPr id="863823911" name="" title=""/>
            <wp:cNvGraphicFramePr>
              <a:graphicFrameLocks noChangeAspect="1"/>
            </wp:cNvGraphicFramePr>
            <a:graphic>
              <a:graphicData uri="http://schemas.openxmlformats.org/drawingml/2006/picture">
                <pic:pic>
                  <pic:nvPicPr>
                    <pic:cNvPr id="0" name=""/>
                    <pic:cNvPicPr/>
                  </pic:nvPicPr>
                  <pic:blipFill>
                    <a:blip r:embed="Rb4ef5262cdb14721">
                      <a:extLst>
                        <a:ext xmlns:a="http://schemas.openxmlformats.org/drawingml/2006/main" uri="{28A0092B-C50C-407E-A947-70E740481C1C}">
                          <a14:useLocalDpi val="0"/>
                        </a:ext>
                      </a:extLst>
                    </a:blip>
                    <a:stretch>
                      <a:fillRect/>
                    </a:stretch>
                  </pic:blipFill>
                  <pic:spPr>
                    <a:xfrm>
                      <a:off x="0" y="0"/>
                      <a:ext cx="6858000" cy="4076700"/>
                    </a:xfrm>
                    <a:prstGeom prst="rect">
                      <a:avLst/>
                    </a:prstGeom>
                  </pic:spPr>
                </pic:pic>
              </a:graphicData>
            </a:graphic>
          </wp:inline>
        </w:drawing>
      </w:r>
    </w:p>
    <w:p w:rsidR="00CF7345" w:rsidP="3F8E9832" w:rsidRDefault="00881DF1" w14:paraId="1E3D3754" w14:textId="3DA00756">
      <w:pPr>
        <w:pStyle w:val="Normal"/>
        <w:widowControl w:val="1"/>
        <w:autoSpaceDE/>
        <w:autoSpaceDN/>
        <w:spacing w:after="160" w:line="259" w:lineRule="auto"/>
        <w:rPr>
          <w:color w:val="9FEF00"/>
        </w:rPr>
      </w:pPr>
      <w:r w:rsidRPr="3F8E9832" w:rsidR="5892479C">
        <w:rPr>
          <w:b w:val="1"/>
          <w:bCs w:val="1"/>
        </w:rPr>
        <w:t>FTP:</w:t>
      </w:r>
      <w:r w:rsidR="5892479C">
        <w:rPr/>
        <w:t xml:space="preserve"> </w:t>
      </w:r>
    </w:p>
    <w:p w:rsidR="00CF7345" w:rsidP="3F8E9832" w:rsidRDefault="00881DF1" w14:paraId="528BA8C4" w14:textId="5880A968">
      <w:pPr>
        <w:pStyle w:val="Normal"/>
        <w:widowControl w:val="1"/>
        <w:autoSpaceDE/>
        <w:autoSpaceDN/>
        <w:spacing w:after="160" w:line="259" w:lineRule="auto"/>
      </w:pPr>
      <w:r w:rsidR="5892479C">
        <w:rPr/>
        <w:t>Tester</w:t>
      </w:r>
      <w:r w:rsidR="5892479C">
        <w:rPr/>
        <w:t xml:space="preserve"> was able to access the server using anonymous credentials and was able to read private files of the company.</w:t>
      </w:r>
    </w:p>
    <w:p w:rsidR="00CF7345" w:rsidP="3F8E9832" w:rsidRDefault="00881DF1" w14:paraId="0BC60274" w14:textId="4F7C1DF4">
      <w:pPr>
        <w:pStyle w:val="ListParagraph"/>
        <w:widowControl w:val="1"/>
        <w:numPr>
          <w:ilvl w:val="0"/>
          <w:numId w:val="25"/>
        </w:numPr>
        <w:autoSpaceDE/>
        <w:autoSpaceDN/>
        <w:spacing w:after="160" w:line="259" w:lineRule="auto"/>
        <w:rPr/>
      </w:pPr>
      <w:r w:rsidR="5892479C">
        <w:rPr/>
        <w:t xml:space="preserve">Username: </w:t>
      </w:r>
      <w:r w:rsidRPr="3F8E9832" w:rsidR="5892479C">
        <w:rPr>
          <w:b w:val="1"/>
          <w:bCs w:val="1"/>
        </w:rPr>
        <w:t>anonymous</w:t>
      </w:r>
    </w:p>
    <w:p w:rsidR="00CF7345" w:rsidP="3F8E9832" w:rsidRDefault="00881DF1" w14:paraId="049AB255" w14:textId="4F86C373">
      <w:pPr>
        <w:pStyle w:val="ListParagraph"/>
        <w:widowControl w:val="1"/>
        <w:numPr>
          <w:ilvl w:val="0"/>
          <w:numId w:val="25"/>
        </w:numPr>
        <w:autoSpaceDE/>
        <w:autoSpaceDN/>
        <w:spacing w:after="160" w:line="259" w:lineRule="auto"/>
        <w:rPr/>
      </w:pPr>
      <w:r w:rsidR="5892479C">
        <w:rPr>
          <w:b w:val="0"/>
          <w:bCs w:val="0"/>
        </w:rPr>
        <w:t>Password</w:t>
      </w:r>
      <w:r w:rsidR="5892479C">
        <w:rPr>
          <w:b w:val="0"/>
          <w:bCs w:val="0"/>
        </w:rPr>
        <w:t>:</w:t>
      </w:r>
      <w:r w:rsidRPr="3F8E9832" w:rsidR="5892479C">
        <w:rPr>
          <w:b w:val="1"/>
          <w:bCs w:val="1"/>
        </w:rPr>
        <w:t xml:space="preserve"> anonymous</w:t>
      </w:r>
    </w:p>
    <w:p w:rsidR="00CF7345" w:rsidP="3F8E9832" w:rsidRDefault="00881DF1" w14:paraId="4179D1AE" w14:textId="6D67AF1F">
      <w:pPr>
        <w:pStyle w:val="Normal"/>
        <w:widowControl w:val="1"/>
        <w:autoSpaceDE/>
        <w:autoSpaceDN/>
        <w:spacing w:after="160" w:line="259" w:lineRule="auto"/>
      </w:pPr>
      <w:r w:rsidR="5892479C">
        <w:drawing>
          <wp:inline wp14:editId="418A004F" wp14:anchorId="5F1382AC">
            <wp:extent cx="6858000" cy="2924175"/>
            <wp:effectExtent l="0" t="0" r="0" b="0"/>
            <wp:docPr id="490386836" name="" title=""/>
            <wp:cNvGraphicFramePr>
              <a:graphicFrameLocks noChangeAspect="1"/>
            </wp:cNvGraphicFramePr>
            <a:graphic>
              <a:graphicData uri="http://schemas.openxmlformats.org/drawingml/2006/picture">
                <pic:pic>
                  <pic:nvPicPr>
                    <pic:cNvPr id="0" name=""/>
                    <pic:cNvPicPr/>
                  </pic:nvPicPr>
                  <pic:blipFill>
                    <a:blip r:embed="R3fa2f57f43d743aa">
                      <a:extLst>
                        <a:ext xmlns:a="http://schemas.openxmlformats.org/drawingml/2006/main" uri="{28A0092B-C50C-407E-A947-70E740481C1C}">
                          <a14:useLocalDpi val="0"/>
                        </a:ext>
                      </a:extLst>
                    </a:blip>
                    <a:stretch>
                      <a:fillRect/>
                    </a:stretch>
                  </pic:blipFill>
                  <pic:spPr>
                    <a:xfrm>
                      <a:off x="0" y="0"/>
                      <a:ext cx="6858000" cy="2924175"/>
                    </a:xfrm>
                    <a:prstGeom prst="rect">
                      <a:avLst/>
                    </a:prstGeom>
                  </pic:spPr>
                </pic:pic>
              </a:graphicData>
            </a:graphic>
          </wp:inline>
        </w:drawing>
      </w:r>
    </w:p>
    <w:p w:rsidR="00CF7345" w:rsidP="3F8E9832" w:rsidRDefault="00881DF1" w14:paraId="1B507C36" w14:textId="0CC2AA4F">
      <w:pPr>
        <w:pStyle w:val="Normal"/>
        <w:widowControl w:val="1"/>
        <w:autoSpaceDE/>
        <w:autoSpaceDN/>
        <w:spacing w:after="160" w:line="259" w:lineRule="auto"/>
      </w:pPr>
      <w:r w:rsidRPr="3F8E9832">
        <w:rPr>
          <w:color w:val="9FEF00"/>
        </w:rPr>
        <w:br w:type="page"/>
      </w:r>
      <w:r w:rsidRPr="3F8E9832" w:rsidR="56604421">
        <w:rPr>
          <w:b w:val="1"/>
          <w:bCs w:val="1"/>
        </w:rPr>
        <w:t>RPC:</w:t>
      </w:r>
    </w:p>
    <w:p w:rsidR="00390B73" w:rsidP="3F8E9832" w:rsidRDefault="00390B73" w14:paraId="42610BAD" w14:textId="79B38939">
      <w:pPr>
        <w:pStyle w:val="Normal"/>
        <w:widowControl w:val="1"/>
        <w:spacing w:after="160" w:line="259" w:lineRule="auto"/>
        <w:rPr>
          <w:b w:val="0"/>
          <w:bCs w:val="0"/>
        </w:rPr>
      </w:pPr>
      <w:r w:rsidR="56604421">
        <w:rPr>
          <w:b w:val="0"/>
          <w:bCs w:val="0"/>
        </w:rPr>
        <w:t xml:space="preserve">Tester was also able to read </w:t>
      </w:r>
      <w:r w:rsidR="56604421">
        <w:rPr>
          <w:b w:val="0"/>
          <w:bCs w:val="0"/>
        </w:rPr>
        <w:t>rpcinfo</w:t>
      </w:r>
      <w:r w:rsidR="56604421">
        <w:rPr>
          <w:b w:val="0"/>
          <w:bCs w:val="0"/>
        </w:rPr>
        <w:t xml:space="preserve"> which must not be displayed publically.</w:t>
      </w:r>
    </w:p>
    <w:p w:rsidR="00390B73" w:rsidP="3F8E9832" w:rsidRDefault="00390B73" w14:paraId="43C8BD15" w14:textId="70BB1B88">
      <w:pPr>
        <w:pStyle w:val="Normal"/>
        <w:widowControl w:val="1"/>
        <w:spacing w:after="160" w:line="259" w:lineRule="auto"/>
      </w:pPr>
      <w:r w:rsidR="56604421">
        <w:drawing>
          <wp:inline wp14:editId="03C6F42E" wp14:anchorId="57CBB4E4">
            <wp:extent cx="6858000" cy="2628900"/>
            <wp:effectExtent l="0" t="0" r="0" b="0"/>
            <wp:docPr id="1240098541" name="" title=""/>
            <wp:cNvGraphicFramePr>
              <a:graphicFrameLocks noChangeAspect="1"/>
            </wp:cNvGraphicFramePr>
            <a:graphic>
              <a:graphicData uri="http://schemas.openxmlformats.org/drawingml/2006/picture">
                <pic:pic>
                  <pic:nvPicPr>
                    <pic:cNvPr id="0" name=""/>
                    <pic:cNvPicPr/>
                  </pic:nvPicPr>
                  <pic:blipFill>
                    <a:blip r:embed="R9d81fec550d5467d">
                      <a:extLst>
                        <a:ext xmlns:a="http://schemas.openxmlformats.org/drawingml/2006/main" uri="{28A0092B-C50C-407E-A947-70E740481C1C}">
                          <a14:useLocalDpi val="0"/>
                        </a:ext>
                      </a:extLst>
                    </a:blip>
                    <a:stretch>
                      <a:fillRect/>
                    </a:stretch>
                  </pic:blipFill>
                  <pic:spPr>
                    <a:xfrm>
                      <a:off x="0" y="0"/>
                      <a:ext cx="6858000" cy="2628900"/>
                    </a:xfrm>
                    <a:prstGeom prst="rect">
                      <a:avLst/>
                    </a:prstGeom>
                  </pic:spPr>
                </pic:pic>
              </a:graphicData>
            </a:graphic>
          </wp:inline>
        </w:drawing>
      </w:r>
    </w:p>
    <w:p w:rsidR="00390B73" w:rsidP="3F8E9832" w:rsidRDefault="00390B73" w14:paraId="74842D03" w14:textId="3A5602AB">
      <w:pPr>
        <w:pStyle w:val="Normal"/>
        <w:widowControl w:val="1"/>
        <w:spacing w:after="160" w:line="259" w:lineRule="auto"/>
        <w:rPr>
          <w:b w:val="1"/>
          <w:bCs w:val="1"/>
        </w:rPr>
      </w:pPr>
      <w:r w:rsidRPr="3F8E9832" w:rsidR="56604421">
        <w:rPr>
          <w:b w:val="1"/>
          <w:bCs w:val="1"/>
        </w:rPr>
        <w:t>SMTP:</w:t>
      </w:r>
    </w:p>
    <w:p w:rsidR="00390B73" w:rsidP="3F8E9832" w:rsidRDefault="00390B73" w14:paraId="5AB5F727" w14:textId="777F07DA">
      <w:pPr>
        <w:pStyle w:val="Normal"/>
        <w:widowControl w:val="1"/>
        <w:spacing w:after="160" w:line="259" w:lineRule="auto"/>
        <w:rPr>
          <w:b w:val="0"/>
          <w:bCs w:val="0"/>
        </w:rPr>
      </w:pPr>
      <w:r w:rsidR="56604421">
        <w:rPr>
          <w:b w:val="0"/>
          <w:bCs w:val="0"/>
        </w:rPr>
        <w:t xml:space="preserve">Tester was able to verify valid users on the server by logging into SMTP server without credentials and using </w:t>
      </w:r>
      <w:r w:rsidRPr="3F8E9832" w:rsidR="56604421">
        <w:rPr>
          <w:b w:val="1"/>
          <w:bCs w:val="1"/>
        </w:rPr>
        <w:t xml:space="preserve">VRFY </w:t>
      </w:r>
      <w:r w:rsidR="56604421">
        <w:rPr>
          <w:b w:val="0"/>
          <w:bCs w:val="0"/>
        </w:rPr>
        <w:t>command.</w:t>
      </w:r>
    </w:p>
    <w:p w:rsidR="00390B73" w:rsidP="3F8E9832" w:rsidRDefault="00390B73" w14:paraId="297E57E6" w14:textId="6954D4E7">
      <w:pPr>
        <w:pStyle w:val="Normal"/>
        <w:widowControl w:val="1"/>
        <w:spacing w:after="160" w:line="259" w:lineRule="auto"/>
      </w:pPr>
      <w:r w:rsidR="56604421">
        <w:drawing>
          <wp:inline wp14:editId="40C5FA1A" wp14:anchorId="376EEBAA">
            <wp:extent cx="6858000" cy="2133600"/>
            <wp:effectExtent l="0" t="0" r="0" b="0"/>
            <wp:docPr id="876504277" name="" title=""/>
            <wp:cNvGraphicFramePr>
              <a:graphicFrameLocks noChangeAspect="1"/>
            </wp:cNvGraphicFramePr>
            <a:graphic>
              <a:graphicData uri="http://schemas.openxmlformats.org/drawingml/2006/picture">
                <pic:pic>
                  <pic:nvPicPr>
                    <pic:cNvPr id="0" name=""/>
                    <pic:cNvPicPr/>
                  </pic:nvPicPr>
                  <pic:blipFill>
                    <a:blip r:embed="Rf7e623a5c4d14714">
                      <a:extLst>
                        <a:ext xmlns:a="http://schemas.openxmlformats.org/drawingml/2006/main" uri="{28A0092B-C50C-407E-A947-70E740481C1C}">
                          <a14:useLocalDpi val="0"/>
                        </a:ext>
                      </a:extLst>
                    </a:blip>
                    <a:stretch>
                      <a:fillRect/>
                    </a:stretch>
                  </pic:blipFill>
                  <pic:spPr>
                    <a:xfrm>
                      <a:off x="0" y="0"/>
                      <a:ext cx="6858000" cy="2133600"/>
                    </a:xfrm>
                    <a:prstGeom prst="rect">
                      <a:avLst/>
                    </a:prstGeom>
                  </pic:spPr>
                </pic:pic>
              </a:graphicData>
            </a:graphic>
          </wp:inline>
        </w:drawing>
      </w:r>
    </w:p>
    <w:p w:rsidR="00390B73" w:rsidP="3F8E9832" w:rsidRDefault="00390B73" w14:paraId="60207751" w14:textId="05CCF555">
      <w:pPr>
        <w:pStyle w:val="Normal"/>
        <w:widowControl w:val="1"/>
        <w:spacing w:after="160" w:line="259" w:lineRule="auto"/>
        <w:rPr>
          <w:b w:val="1"/>
          <w:bCs w:val="1"/>
        </w:rPr>
      </w:pPr>
      <w:r w:rsidRPr="3F8E9832" w:rsidR="56604421">
        <w:rPr>
          <w:b w:val="1"/>
          <w:bCs w:val="1"/>
        </w:rPr>
        <w:t>Web Server:</w:t>
      </w:r>
    </w:p>
    <w:p w:rsidR="00390B73" w:rsidP="3F8E9832" w:rsidRDefault="00390B73" w14:paraId="5082B09C" w14:textId="2E3743F9">
      <w:pPr>
        <w:pStyle w:val="Normal"/>
        <w:widowControl w:val="1"/>
        <w:spacing w:after="160" w:line="259" w:lineRule="auto"/>
        <w:rPr>
          <w:b w:val="0"/>
          <w:bCs w:val="0"/>
        </w:rPr>
      </w:pPr>
      <w:r w:rsidR="0A84DE41">
        <w:rPr>
          <w:b w:val="0"/>
          <w:bCs w:val="0"/>
        </w:rPr>
        <w:t>Tesster</w:t>
      </w:r>
      <w:r w:rsidR="0A84DE41">
        <w:rPr>
          <w:b w:val="0"/>
          <w:bCs w:val="0"/>
        </w:rPr>
        <w:t xml:space="preserve"> performed subdomain enumeration using </w:t>
      </w:r>
      <w:r w:rsidRPr="3F8E9832" w:rsidR="0A84DE41">
        <w:rPr>
          <w:b w:val="1"/>
          <w:bCs w:val="1"/>
        </w:rPr>
        <w:t xml:space="preserve">dig </w:t>
      </w:r>
      <w:r w:rsidR="0A84DE41">
        <w:rPr>
          <w:b w:val="0"/>
          <w:bCs w:val="0"/>
        </w:rPr>
        <w:t xml:space="preserve"> tool</w:t>
      </w:r>
      <w:r w:rsidR="3CE0C8CC">
        <w:rPr>
          <w:b w:val="0"/>
          <w:bCs w:val="0"/>
        </w:rPr>
        <w:t>.</w:t>
      </w:r>
    </w:p>
    <w:p w:rsidR="00390B73" w:rsidP="3F8E9832" w:rsidRDefault="00390B73" w14:paraId="10167D36" w14:textId="6B773DD9">
      <w:pPr>
        <w:pStyle w:val="Normal"/>
        <w:widowControl w:val="1"/>
        <w:spacing w:after="160" w:line="259" w:lineRule="auto"/>
      </w:pPr>
      <w:r w:rsidR="3CE0C8CC">
        <w:drawing>
          <wp:inline wp14:editId="43D2219D" wp14:anchorId="6A561387">
            <wp:extent cx="6858000" cy="2133600"/>
            <wp:effectExtent l="0" t="0" r="0" b="0"/>
            <wp:docPr id="2130306957" name="" title=""/>
            <wp:cNvGraphicFramePr>
              <a:graphicFrameLocks noChangeAspect="1"/>
            </wp:cNvGraphicFramePr>
            <a:graphic>
              <a:graphicData uri="http://schemas.openxmlformats.org/drawingml/2006/picture">
                <pic:pic>
                  <pic:nvPicPr>
                    <pic:cNvPr id="0" name=""/>
                    <pic:cNvPicPr/>
                  </pic:nvPicPr>
                  <pic:blipFill>
                    <a:blip r:embed="R6235b4dcf89542b0">
                      <a:extLst>
                        <a:ext xmlns:a="http://schemas.openxmlformats.org/drawingml/2006/main" uri="{28A0092B-C50C-407E-A947-70E740481C1C}">
                          <a14:useLocalDpi val="0"/>
                        </a:ext>
                      </a:extLst>
                    </a:blip>
                    <a:stretch>
                      <a:fillRect/>
                    </a:stretch>
                  </pic:blipFill>
                  <pic:spPr>
                    <a:xfrm>
                      <a:off x="0" y="0"/>
                      <a:ext cx="6858000" cy="2133600"/>
                    </a:xfrm>
                    <a:prstGeom prst="rect">
                      <a:avLst/>
                    </a:prstGeom>
                  </pic:spPr>
                </pic:pic>
              </a:graphicData>
            </a:graphic>
          </wp:inline>
        </w:drawing>
      </w:r>
    </w:p>
    <w:p w:rsidR="00390B73" w:rsidP="3F8E9832" w:rsidRDefault="00390B73" w14:paraId="72D6B9BF" w14:textId="51260CD4">
      <w:pPr>
        <w:pStyle w:val="Normal"/>
        <w:widowControl w:val="1"/>
        <w:spacing w:after="160" w:line="259" w:lineRule="auto"/>
      </w:pPr>
      <w:r w:rsidR="25D50D58">
        <w:rPr/>
        <w:t>Tester then performed Vhost enumeration and found one more subdomain.</w:t>
      </w:r>
    </w:p>
    <w:p w:rsidR="00390B73" w:rsidP="3F8E9832" w:rsidRDefault="00390B73" w14:paraId="6C3547BA" w14:textId="26F58C5A">
      <w:pPr>
        <w:pStyle w:val="Normal"/>
        <w:widowControl w:val="1"/>
        <w:spacing w:after="160" w:line="259" w:lineRule="auto"/>
      </w:pPr>
      <w:r w:rsidR="25D50D58">
        <w:drawing>
          <wp:inline wp14:editId="21B12644" wp14:anchorId="185A40DD">
            <wp:extent cx="6858000" cy="4781548"/>
            <wp:effectExtent l="0" t="0" r="0" b="0"/>
            <wp:docPr id="111860772" name="" title=""/>
            <wp:cNvGraphicFramePr>
              <a:graphicFrameLocks noChangeAspect="1"/>
            </wp:cNvGraphicFramePr>
            <a:graphic>
              <a:graphicData uri="http://schemas.openxmlformats.org/drawingml/2006/picture">
                <pic:pic>
                  <pic:nvPicPr>
                    <pic:cNvPr id="0" name=""/>
                    <pic:cNvPicPr/>
                  </pic:nvPicPr>
                  <pic:blipFill>
                    <a:blip r:embed="R91a6c7ddf47c43cd">
                      <a:extLst>
                        <a:ext xmlns:a="http://schemas.openxmlformats.org/drawingml/2006/main" uri="{28A0092B-C50C-407E-A947-70E740481C1C}">
                          <a14:useLocalDpi val="0"/>
                        </a:ext>
                      </a:extLst>
                    </a:blip>
                    <a:stretch>
                      <a:fillRect/>
                    </a:stretch>
                  </pic:blipFill>
                  <pic:spPr>
                    <a:xfrm>
                      <a:off x="0" y="0"/>
                      <a:ext cx="6858000" cy="4781548"/>
                    </a:xfrm>
                    <a:prstGeom prst="rect">
                      <a:avLst/>
                    </a:prstGeom>
                  </pic:spPr>
                </pic:pic>
              </a:graphicData>
            </a:graphic>
          </wp:inline>
        </w:drawing>
      </w:r>
    </w:p>
    <w:p w:rsidR="00390B73" w:rsidP="3F8E9832" w:rsidRDefault="00390B73" w14:paraId="5958EA5B" w14:textId="6EA526AF">
      <w:pPr>
        <w:pStyle w:val="Normal"/>
        <w:spacing w:before="0" w:beforeAutospacing="off" w:after="0" w:afterAutospacing="off"/>
        <w:ind w:left="0"/>
        <w:rPr>
          <w:rFonts w:ascii="Corbel" w:hAnsi="Corbel" w:eastAsia="Corbel" w:cs="Corbel"/>
          <w:b w:val="1"/>
          <w:bCs w:val="1"/>
          <w:noProof w:val="0"/>
          <w:sz w:val="22"/>
          <w:szCs w:val="22"/>
          <w:lang w:val="en-US"/>
        </w:rPr>
      </w:pPr>
      <w:r w:rsidRPr="3F8E9832" w:rsidR="25D50D58">
        <w:rPr>
          <w:rFonts w:ascii="Corbel" w:hAnsi="Corbel" w:eastAsia="Corbel" w:cs="Corbel"/>
          <w:b w:val="1"/>
          <w:bCs w:val="1"/>
          <w:noProof w:val="0"/>
          <w:sz w:val="22"/>
          <w:szCs w:val="22"/>
          <w:lang w:val="en-US"/>
        </w:rPr>
        <w:t>careers.inlanefreight.local</w:t>
      </w:r>
    </w:p>
    <w:p w:rsidR="00390B73" w:rsidP="3F8E9832" w:rsidRDefault="00390B73" w14:paraId="54EF9D12" w14:textId="7257B57B">
      <w:pPr>
        <w:pStyle w:val="Normal"/>
        <w:spacing w:before="0" w:beforeAutospacing="off" w:after="0" w:afterAutospacing="off"/>
        <w:ind w:left="0"/>
        <w:rPr>
          <w:rFonts w:ascii="Corbel" w:hAnsi="Corbel" w:eastAsia="Corbel" w:cs="Corbel"/>
          <w:b w:val="1"/>
          <w:bCs w:val="1"/>
          <w:noProof w:val="0"/>
          <w:sz w:val="22"/>
          <w:szCs w:val="22"/>
          <w:lang w:val="en-US"/>
        </w:rPr>
      </w:pPr>
    </w:p>
    <w:p w:rsidR="00390B73" w:rsidP="3F8E9832" w:rsidRDefault="00390B73" w14:paraId="5CAAB253" w14:textId="4064DF44">
      <w:pPr>
        <w:pStyle w:val="Normal"/>
        <w:widowControl w:val="1"/>
        <w:spacing w:after="160" w:line="259" w:lineRule="auto"/>
        <w:rPr>
          <w:b w:val="0"/>
          <w:bCs w:val="0"/>
        </w:rPr>
      </w:pPr>
      <w:r w:rsidR="25D50D58">
        <w:rPr/>
        <w:t xml:space="preserve">While testing this subdomain, tester was able to read </w:t>
      </w:r>
      <w:r w:rsidR="25D50D58">
        <w:rPr/>
        <w:t>private data</w:t>
      </w:r>
      <w:r w:rsidR="25D50D58">
        <w:rPr/>
        <w:t xml:space="preserve"> of other users by </w:t>
      </w:r>
      <w:r w:rsidR="25D50D58">
        <w:rPr/>
        <w:t>exploitinig</w:t>
      </w:r>
      <w:r w:rsidR="25D50D58">
        <w:rPr/>
        <w:t xml:space="preserve"> </w:t>
      </w:r>
      <w:r w:rsidRPr="3F8E9832" w:rsidR="25D50D58">
        <w:rPr>
          <w:b w:val="1"/>
          <w:bCs w:val="1"/>
        </w:rPr>
        <w:t xml:space="preserve">IDOR </w:t>
      </w:r>
      <w:r w:rsidR="25D50D58">
        <w:rPr>
          <w:b w:val="0"/>
          <w:bCs w:val="0"/>
        </w:rPr>
        <w:t>vulnerability</w:t>
      </w:r>
      <w:r w:rsidR="77298393">
        <w:rPr>
          <w:b w:val="0"/>
          <w:bCs w:val="0"/>
        </w:rPr>
        <w:t xml:space="preserve"> in </w:t>
      </w:r>
      <w:r w:rsidRPr="3F8E9832" w:rsidR="77298393">
        <w:rPr>
          <w:b w:val="1"/>
          <w:bCs w:val="1"/>
        </w:rPr>
        <w:t xml:space="preserve">id </w:t>
      </w:r>
      <w:r w:rsidR="77298393">
        <w:rPr>
          <w:b w:val="0"/>
          <w:bCs w:val="0"/>
        </w:rPr>
        <w:t>parameter.</w:t>
      </w:r>
    </w:p>
    <w:p w:rsidR="00390B73" w:rsidP="3F8E9832" w:rsidRDefault="00390B73" w14:paraId="5CDB7127" w14:textId="7DD3ECEC">
      <w:pPr>
        <w:spacing w:before="240" w:beforeAutospacing="off" w:after="240" w:afterAutospacing="off"/>
      </w:pPr>
      <w:hyperlink r:id="R7839fc8a1937455f">
        <w:r w:rsidRPr="3F8E9832" w:rsidR="77298393">
          <w:rPr>
            <w:rStyle w:val="Hyperlink"/>
            <w:rFonts w:ascii="Corbel" w:hAnsi="Corbel" w:eastAsia="Corbel" w:cs="Corbel"/>
            <w:noProof w:val="0"/>
            <w:sz w:val="22"/>
            <w:szCs w:val="22"/>
            <w:lang w:val="en-US"/>
          </w:rPr>
          <w:t>http://careers.inlanefreight.local/profile?id=9</w:t>
        </w:r>
      </w:hyperlink>
    </w:p>
    <w:p w:rsidR="00390B73" w:rsidP="3F8E9832" w:rsidRDefault="00390B73" w14:paraId="1752E513" w14:textId="266B4980">
      <w:pPr>
        <w:pStyle w:val="Normal"/>
        <w:spacing w:before="240" w:beforeAutospacing="off" w:after="240" w:afterAutospacing="off"/>
      </w:pPr>
      <w:r w:rsidR="77298393">
        <w:drawing>
          <wp:inline wp14:editId="02A23C0B" wp14:anchorId="1E52197B">
            <wp:extent cx="6858000" cy="1552575"/>
            <wp:effectExtent l="0" t="0" r="0" b="0"/>
            <wp:docPr id="1641360111" name="" title=""/>
            <wp:cNvGraphicFramePr>
              <a:graphicFrameLocks noChangeAspect="1"/>
            </wp:cNvGraphicFramePr>
            <a:graphic>
              <a:graphicData uri="http://schemas.openxmlformats.org/drawingml/2006/picture">
                <pic:pic>
                  <pic:nvPicPr>
                    <pic:cNvPr id="0" name=""/>
                    <pic:cNvPicPr/>
                  </pic:nvPicPr>
                  <pic:blipFill>
                    <a:blip r:embed="R9ec09cbb4b144bb7">
                      <a:extLst>
                        <a:ext xmlns:a="http://schemas.openxmlformats.org/drawingml/2006/main" uri="{28A0092B-C50C-407E-A947-70E740481C1C}">
                          <a14:useLocalDpi val="0"/>
                        </a:ext>
                      </a:extLst>
                    </a:blip>
                    <a:stretch>
                      <a:fillRect/>
                    </a:stretch>
                  </pic:blipFill>
                  <pic:spPr>
                    <a:xfrm>
                      <a:off x="0" y="0"/>
                      <a:ext cx="6858000" cy="1552575"/>
                    </a:xfrm>
                    <a:prstGeom prst="rect">
                      <a:avLst/>
                    </a:prstGeom>
                  </pic:spPr>
                </pic:pic>
              </a:graphicData>
            </a:graphic>
          </wp:inline>
        </w:drawing>
      </w:r>
    </w:p>
    <w:p w:rsidR="00390B73" w:rsidP="3F8E9832" w:rsidRDefault="00390B73" w14:paraId="5CC57240" w14:textId="5B80BDF0">
      <w:pPr>
        <w:spacing w:before="240" w:beforeAutospacing="off" w:after="240" w:afterAutospacing="off"/>
      </w:pPr>
      <w:hyperlink r:id="R34503a5e44004473">
        <w:r w:rsidRPr="3F8E9832" w:rsidR="77298393">
          <w:rPr>
            <w:rStyle w:val="Hyperlink"/>
            <w:rFonts w:ascii="Corbel" w:hAnsi="Corbel" w:eastAsia="Corbel" w:cs="Corbel"/>
            <w:noProof w:val="0"/>
            <w:sz w:val="22"/>
            <w:szCs w:val="22"/>
            <w:lang w:val="en-US"/>
          </w:rPr>
          <w:t>http://careers.inlanefreight.local/profile?id=8</w:t>
        </w:r>
      </w:hyperlink>
    </w:p>
    <w:p w:rsidR="00390B73" w:rsidP="3F8E9832" w:rsidRDefault="00390B73" w14:paraId="7D1FAB2C" w14:textId="2953D275">
      <w:pPr>
        <w:pStyle w:val="Normal"/>
        <w:spacing w:before="240" w:beforeAutospacing="off" w:after="240" w:afterAutospacing="off"/>
      </w:pPr>
      <w:r w:rsidR="77298393">
        <w:drawing>
          <wp:inline wp14:editId="770E00B4" wp14:anchorId="02E1278B">
            <wp:extent cx="6858000" cy="1704975"/>
            <wp:effectExtent l="0" t="0" r="0" b="0"/>
            <wp:docPr id="192556098" name="" title=""/>
            <wp:cNvGraphicFramePr>
              <a:graphicFrameLocks noChangeAspect="1"/>
            </wp:cNvGraphicFramePr>
            <a:graphic>
              <a:graphicData uri="http://schemas.openxmlformats.org/drawingml/2006/picture">
                <pic:pic>
                  <pic:nvPicPr>
                    <pic:cNvPr id="0" name=""/>
                    <pic:cNvPicPr/>
                  </pic:nvPicPr>
                  <pic:blipFill>
                    <a:blip r:embed="R6375623107424e5c">
                      <a:extLst>
                        <a:ext xmlns:a="http://schemas.openxmlformats.org/drawingml/2006/main" uri="{28A0092B-C50C-407E-A947-70E740481C1C}">
                          <a14:useLocalDpi val="0"/>
                        </a:ext>
                      </a:extLst>
                    </a:blip>
                    <a:stretch>
                      <a:fillRect/>
                    </a:stretch>
                  </pic:blipFill>
                  <pic:spPr>
                    <a:xfrm>
                      <a:off x="0" y="0"/>
                      <a:ext cx="6858000" cy="1704975"/>
                    </a:xfrm>
                    <a:prstGeom prst="rect">
                      <a:avLst/>
                    </a:prstGeom>
                  </pic:spPr>
                </pic:pic>
              </a:graphicData>
            </a:graphic>
          </wp:inline>
        </w:drawing>
      </w:r>
    </w:p>
    <w:p w:rsidR="00390B73" w:rsidP="3F8E9832" w:rsidRDefault="00390B73" w14:paraId="3E898414" w14:textId="0D910A70">
      <w:pPr>
        <w:spacing w:before="240" w:beforeAutospacing="off" w:after="240" w:afterAutospacing="off"/>
      </w:pPr>
      <w:r w:rsidRPr="3F8E9832" w:rsidR="77298393">
        <w:rPr>
          <w:rFonts w:ascii="Corbel" w:hAnsi="Corbel" w:eastAsia="Corbel" w:cs="Corbel"/>
          <w:b w:val="1"/>
          <w:bCs w:val="1"/>
          <w:noProof w:val="0"/>
          <w:sz w:val="22"/>
          <w:szCs w:val="22"/>
          <w:lang w:val="en-US"/>
        </w:rPr>
        <w:t>dev.inlanefreight.local</w:t>
      </w:r>
    </w:p>
    <w:p w:rsidR="00390B73" w:rsidP="3F8E9832" w:rsidRDefault="00390B73" w14:paraId="009BE2DC" w14:textId="4C61E7F9">
      <w:pPr>
        <w:pStyle w:val="Normal"/>
        <w:spacing w:before="240" w:beforeAutospacing="off" w:after="240" w:afterAutospacing="off"/>
        <w:rPr>
          <w:b w:val="0"/>
          <w:bCs w:val="0"/>
        </w:rPr>
      </w:pPr>
      <w:r w:rsidR="77298393">
        <w:rPr/>
        <w:t xml:space="preserve">The tester found </w:t>
      </w:r>
      <w:r w:rsidRPr="3F8E9832" w:rsidR="77298393">
        <w:rPr>
          <w:b w:val="1"/>
          <w:bCs w:val="1"/>
        </w:rPr>
        <w:t>upload.php</w:t>
      </w:r>
      <w:r w:rsidRPr="3F8E9832" w:rsidR="77298393">
        <w:rPr>
          <w:b w:val="1"/>
          <w:bCs w:val="1"/>
        </w:rPr>
        <w:t xml:space="preserve"> </w:t>
      </w:r>
      <w:r w:rsidR="77298393">
        <w:rPr>
          <w:b w:val="0"/>
          <w:bCs w:val="0"/>
        </w:rPr>
        <w:t xml:space="preserve">while testing this subdomain using </w:t>
      </w:r>
      <w:r w:rsidRPr="3F8E9832" w:rsidR="77298393">
        <w:rPr>
          <w:b w:val="1"/>
          <w:bCs w:val="1"/>
        </w:rPr>
        <w:t xml:space="preserve">ffuf </w:t>
      </w:r>
      <w:r w:rsidR="77298393">
        <w:rPr>
          <w:b w:val="0"/>
          <w:bCs w:val="0"/>
        </w:rPr>
        <w:t xml:space="preserve">and a wordlist of common wmon web </w:t>
      </w:r>
      <w:r w:rsidR="77298393">
        <w:rPr>
          <w:b w:val="0"/>
          <w:bCs w:val="0"/>
        </w:rPr>
        <w:t>direc</w:t>
      </w:r>
      <w:r w:rsidR="5CAECDA7">
        <w:rPr>
          <w:b w:val="0"/>
          <w:bCs w:val="0"/>
        </w:rPr>
        <w:t>tories.</w:t>
      </w:r>
    </w:p>
    <w:p w:rsidR="00390B73" w:rsidP="3F8E9832" w:rsidRDefault="00390B73" w14:paraId="013CE723" w14:textId="46F40444">
      <w:pPr>
        <w:pStyle w:val="Normal"/>
        <w:spacing w:before="240" w:beforeAutospacing="off" w:after="240" w:afterAutospacing="off"/>
      </w:pPr>
      <w:r w:rsidR="5CAECDA7">
        <w:drawing>
          <wp:inline wp14:editId="39772EC9" wp14:anchorId="70E876E4">
            <wp:extent cx="4572000" cy="2352675"/>
            <wp:effectExtent l="0" t="0" r="0" b="0"/>
            <wp:docPr id="1969502337" name="" title=""/>
            <wp:cNvGraphicFramePr>
              <a:graphicFrameLocks noChangeAspect="1"/>
            </wp:cNvGraphicFramePr>
            <a:graphic>
              <a:graphicData uri="http://schemas.openxmlformats.org/drawingml/2006/picture">
                <pic:pic>
                  <pic:nvPicPr>
                    <pic:cNvPr id="0" name=""/>
                    <pic:cNvPicPr/>
                  </pic:nvPicPr>
                  <pic:blipFill>
                    <a:blip r:embed="Rc925cba7488a4766">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00390B73" w:rsidP="3F8E9832" w:rsidRDefault="00390B73" w14:paraId="0B41DBCE" w14:textId="5CAE70E9">
      <w:pPr>
        <w:pStyle w:val="Normal"/>
        <w:spacing w:before="240" w:beforeAutospacing="off" w:after="240" w:afterAutospacing="off"/>
        <w:rPr>
          <w:b w:val="0"/>
          <w:bCs w:val="0"/>
        </w:rPr>
      </w:pPr>
      <w:r w:rsidR="5CAECDA7">
        <w:rPr/>
        <w:t xml:space="preserve">When </w:t>
      </w:r>
      <w:r w:rsidR="5CAECDA7">
        <w:rPr/>
        <w:t>tester</w:t>
      </w:r>
      <w:r w:rsidR="5CAECDA7">
        <w:rPr/>
        <w:t xml:space="preserve"> tried to access it, </w:t>
      </w:r>
      <w:r w:rsidRPr="3F8E9832" w:rsidR="5CAECDA7">
        <w:rPr>
          <w:b w:val="1"/>
          <w:bCs w:val="1"/>
        </w:rPr>
        <w:t xml:space="preserve">403 </w:t>
      </w:r>
      <w:r w:rsidR="5CAECDA7">
        <w:rPr>
          <w:b w:val="0"/>
          <w:bCs w:val="0"/>
        </w:rPr>
        <w:t xml:space="preserve">status code was returned which means Unauthorized. But </w:t>
      </w:r>
      <w:r w:rsidR="5CAECDA7">
        <w:rPr>
          <w:b w:val="0"/>
          <w:bCs w:val="0"/>
        </w:rPr>
        <w:t>tester</w:t>
      </w:r>
      <w:r w:rsidR="5CAECDA7">
        <w:rPr>
          <w:b w:val="0"/>
          <w:bCs w:val="0"/>
        </w:rPr>
        <w:t xml:space="preserve"> was able to </w:t>
      </w:r>
      <w:r w:rsidR="5493358C">
        <w:rPr>
          <w:b w:val="0"/>
          <w:bCs w:val="0"/>
        </w:rPr>
        <w:t xml:space="preserve">find an </w:t>
      </w:r>
      <w:r w:rsidR="5493358C">
        <w:rPr>
          <w:b w:val="0"/>
          <w:bCs w:val="0"/>
        </w:rPr>
        <w:t>additional</w:t>
      </w:r>
      <w:r w:rsidR="5493358C">
        <w:rPr>
          <w:b w:val="0"/>
          <w:bCs w:val="0"/>
        </w:rPr>
        <w:t xml:space="preserve"> HTTP request header (X-Custom</w:t>
      </w:r>
      <w:r w:rsidR="4B76698B">
        <w:rPr>
          <w:b w:val="0"/>
          <w:bCs w:val="0"/>
        </w:rPr>
        <w:t>-IP-Authorization</w:t>
      </w:r>
      <w:r w:rsidR="5493358C">
        <w:rPr>
          <w:b w:val="0"/>
          <w:bCs w:val="0"/>
        </w:rPr>
        <w:t xml:space="preserve">) on trying </w:t>
      </w:r>
      <w:r w:rsidRPr="3F8E9832" w:rsidR="5493358C">
        <w:rPr>
          <w:b w:val="1"/>
          <w:bCs w:val="1"/>
        </w:rPr>
        <w:t xml:space="preserve">HTTP Verb Tampering. </w:t>
      </w:r>
    </w:p>
    <w:p w:rsidR="00390B73" w:rsidP="3F8E9832" w:rsidRDefault="00390B73" w14:paraId="3B0393F3" w14:textId="01C6AD2C">
      <w:pPr>
        <w:pStyle w:val="Normal"/>
        <w:spacing w:before="240" w:beforeAutospacing="off" w:after="240" w:afterAutospacing="off"/>
      </w:pPr>
      <w:r w:rsidR="5493358C">
        <w:drawing>
          <wp:inline wp14:editId="42B9B2DF" wp14:anchorId="54343976">
            <wp:extent cx="6858000" cy="1409700"/>
            <wp:effectExtent l="0" t="0" r="0" b="0"/>
            <wp:docPr id="925494517" name="" title="Inserting image..."/>
            <wp:cNvGraphicFramePr>
              <a:graphicFrameLocks noChangeAspect="1"/>
            </wp:cNvGraphicFramePr>
            <a:graphic>
              <a:graphicData uri="http://schemas.openxmlformats.org/drawingml/2006/picture">
                <pic:pic>
                  <pic:nvPicPr>
                    <pic:cNvPr id="0" name=""/>
                    <pic:cNvPicPr/>
                  </pic:nvPicPr>
                  <pic:blipFill>
                    <a:blip r:embed="R55bdb340ab6a403e">
                      <a:extLst>
                        <a:ext xmlns:a="http://schemas.openxmlformats.org/drawingml/2006/main" uri="{28A0092B-C50C-407E-A947-70E740481C1C}">
                          <a14:useLocalDpi val="0"/>
                        </a:ext>
                      </a:extLst>
                    </a:blip>
                    <a:stretch>
                      <a:fillRect/>
                    </a:stretch>
                  </pic:blipFill>
                  <pic:spPr>
                    <a:xfrm>
                      <a:off x="0" y="0"/>
                      <a:ext cx="6858000" cy="1409700"/>
                    </a:xfrm>
                    <a:prstGeom prst="rect">
                      <a:avLst/>
                    </a:prstGeom>
                  </pic:spPr>
                </pic:pic>
              </a:graphicData>
            </a:graphic>
          </wp:inline>
        </w:drawing>
      </w:r>
      <w:r w:rsidR="63072AF1">
        <w:rPr/>
        <w:t>Response:</w:t>
      </w:r>
    </w:p>
    <w:p w:rsidR="00390B73" w:rsidP="3F8E9832" w:rsidRDefault="00390B73" w14:paraId="08E85F79" w14:textId="0F6A0D81">
      <w:pPr>
        <w:pStyle w:val="Normal"/>
        <w:spacing w:before="240" w:beforeAutospacing="off" w:after="240" w:afterAutospacing="off"/>
      </w:pPr>
      <w:r w:rsidR="63072AF1">
        <w:drawing>
          <wp:inline wp14:editId="7CD076FD" wp14:anchorId="71663A96">
            <wp:extent cx="4457700" cy="1409700"/>
            <wp:effectExtent l="0" t="0" r="0" b="0"/>
            <wp:docPr id="452168131" name="" title=""/>
            <wp:cNvGraphicFramePr>
              <a:graphicFrameLocks noChangeAspect="1"/>
            </wp:cNvGraphicFramePr>
            <a:graphic>
              <a:graphicData uri="http://schemas.openxmlformats.org/drawingml/2006/picture">
                <pic:pic>
                  <pic:nvPicPr>
                    <pic:cNvPr id="0" name=""/>
                    <pic:cNvPicPr/>
                  </pic:nvPicPr>
                  <pic:blipFill>
                    <a:blip r:embed="Rc4ef5c426c914a0d">
                      <a:extLst>
                        <a:ext xmlns:a="http://schemas.openxmlformats.org/drawingml/2006/main" uri="{28A0092B-C50C-407E-A947-70E740481C1C}">
                          <a14:useLocalDpi val="0"/>
                        </a:ext>
                      </a:extLst>
                    </a:blip>
                    <a:stretch>
                      <a:fillRect/>
                    </a:stretch>
                  </pic:blipFill>
                  <pic:spPr>
                    <a:xfrm>
                      <a:off x="0" y="0"/>
                      <a:ext cx="4457700" cy="1409700"/>
                    </a:xfrm>
                    <a:prstGeom prst="rect">
                      <a:avLst/>
                    </a:prstGeom>
                  </pic:spPr>
                </pic:pic>
              </a:graphicData>
            </a:graphic>
          </wp:inline>
        </w:drawing>
      </w:r>
    </w:p>
    <w:p w:rsidR="00390B73" w:rsidP="3F8E9832" w:rsidRDefault="00390B73" w14:paraId="2D645FE0" w14:textId="1578D6B3">
      <w:pPr>
        <w:pStyle w:val="Normal"/>
        <w:spacing w:before="240" w:beforeAutospacing="off" w:after="240" w:afterAutospacing="off"/>
      </w:pPr>
      <w:r w:rsidR="5493358C">
        <w:rPr/>
        <w:t xml:space="preserve">Tester then added </w:t>
      </w:r>
      <w:r w:rsidRPr="3F8E9832" w:rsidR="7F77FC3A">
        <w:rPr>
          <w:b w:val="1"/>
          <w:bCs w:val="1"/>
        </w:rPr>
        <w:t>X-Custom-IP-Authorization</w:t>
      </w:r>
      <w:r w:rsidRPr="3F8E9832" w:rsidR="288FA84B">
        <w:rPr>
          <w:b w:val="1"/>
          <w:bCs w:val="1"/>
        </w:rPr>
        <w:t xml:space="preserve"> </w:t>
      </w:r>
      <w:r w:rsidR="288FA84B">
        <w:rPr>
          <w:b w:val="0"/>
          <w:bCs w:val="0"/>
        </w:rPr>
        <w:t xml:space="preserve">with IP of localhost, </w:t>
      </w:r>
      <w:r w:rsidR="5493358C">
        <w:rPr/>
        <w:t>t</w:t>
      </w:r>
      <w:r w:rsidR="5493358C">
        <w:rPr/>
        <w:t>o</w:t>
      </w:r>
      <w:r w:rsidR="5493358C">
        <w:rPr/>
        <w:t xml:space="preserve"> </w:t>
      </w:r>
      <w:r w:rsidR="5493358C">
        <w:rPr/>
        <w:t>t</w:t>
      </w:r>
      <w:r w:rsidR="5493358C">
        <w:rPr/>
        <w:t>h</w:t>
      </w:r>
      <w:r w:rsidR="5493358C">
        <w:rPr/>
        <w:t>e</w:t>
      </w:r>
      <w:r w:rsidR="5493358C">
        <w:rPr/>
        <w:t xml:space="preserve"> </w:t>
      </w:r>
      <w:r w:rsidR="5493358C">
        <w:rPr/>
        <w:t>r</w:t>
      </w:r>
      <w:r w:rsidR="5493358C">
        <w:rPr/>
        <w:t>e</w:t>
      </w:r>
      <w:r w:rsidR="5493358C">
        <w:rPr/>
        <w:t>q</w:t>
      </w:r>
      <w:r w:rsidR="5493358C">
        <w:rPr/>
        <w:t>u</w:t>
      </w:r>
      <w:r w:rsidR="5493358C">
        <w:rPr/>
        <w:t>e</w:t>
      </w:r>
      <w:r w:rsidR="5493358C">
        <w:rPr/>
        <w:t>s</w:t>
      </w:r>
      <w:r w:rsidR="5493358C">
        <w:rPr/>
        <w:t>t</w:t>
      </w:r>
      <w:r w:rsidR="5A42A851">
        <w:rPr/>
        <w:t>.</w:t>
      </w:r>
      <w:r w:rsidR="649F0A6C">
        <w:rPr/>
        <w:t xml:space="preserve"> This way tester was able to get access to the page.</w:t>
      </w:r>
    </w:p>
    <w:p w:rsidR="00390B73" w:rsidP="3F8E9832" w:rsidRDefault="00390B73" w14:paraId="2A493668" w14:textId="391D19B1">
      <w:pPr>
        <w:pStyle w:val="Normal"/>
        <w:spacing w:before="240" w:beforeAutospacing="off" w:after="240" w:afterAutospacing="off"/>
      </w:pPr>
      <w:r w:rsidR="696DC155">
        <w:drawing>
          <wp:inline wp14:editId="5399280B" wp14:anchorId="6DCA6C3C">
            <wp:extent cx="6858000" cy="1838325"/>
            <wp:effectExtent l="0" t="0" r="0" b="0"/>
            <wp:docPr id="1504279133" name="" title=""/>
            <wp:cNvGraphicFramePr>
              <a:graphicFrameLocks noChangeAspect="1"/>
            </wp:cNvGraphicFramePr>
            <a:graphic>
              <a:graphicData uri="http://schemas.openxmlformats.org/drawingml/2006/picture">
                <pic:pic>
                  <pic:nvPicPr>
                    <pic:cNvPr id="0" name=""/>
                    <pic:cNvPicPr/>
                  </pic:nvPicPr>
                  <pic:blipFill>
                    <a:blip r:embed="Rcf7f9952f5994f14">
                      <a:extLst>
                        <a:ext xmlns:a="http://schemas.openxmlformats.org/drawingml/2006/main" uri="{28A0092B-C50C-407E-A947-70E740481C1C}">
                          <a14:useLocalDpi val="0"/>
                        </a:ext>
                      </a:extLst>
                    </a:blip>
                    <a:stretch>
                      <a:fillRect/>
                    </a:stretch>
                  </pic:blipFill>
                  <pic:spPr>
                    <a:xfrm>
                      <a:off x="0" y="0"/>
                      <a:ext cx="6858000" cy="1838325"/>
                    </a:xfrm>
                    <a:prstGeom prst="rect">
                      <a:avLst/>
                    </a:prstGeom>
                  </pic:spPr>
                </pic:pic>
              </a:graphicData>
            </a:graphic>
          </wp:inline>
        </w:drawing>
      </w:r>
    </w:p>
    <w:p w:rsidR="00390B73" w:rsidP="3F8E9832" w:rsidRDefault="00390B73" w14:paraId="4ECF0738" w14:textId="68D29394">
      <w:pPr>
        <w:pStyle w:val="Normal"/>
        <w:spacing w:before="240" w:beforeAutospacing="off" w:after="240" w:afterAutospacing="off"/>
      </w:pPr>
      <w:r w:rsidR="696DC155">
        <w:rPr/>
        <w:t xml:space="preserve">Then </w:t>
      </w:r>
      <w:r w:rsidR="696DC155">
        <w:rPr/>
        <w:t>tester</w:t>
      </w:r>
      <w:r w:rsidR="696DC155">
        <w:rPr/>
        <w:t xml:space="preserve"> found a file upload </w:t>
      </w:r>
      <w:r w:rsidR="696DC155">
        <w:rPr/>
        <w:t>option</w:t>
      </w:r>
      <w:r w:rsidR="696DC155">
        <w:rPr/>
        <w:t xml:space="preserve"> on the page. </w:t>
      </w:r>
      <w:r w:rsidR="2812A687">
        <w:rPr/>
        <w:t xml:space="preserve">There was no proper input sanitization implemented, and </w:t>
      </w:r>
      <w:r w:rsidR="2812A687">
        <w:rPr/>
        <w:t>tester</w:t>
      </w:r>
      <w:r w:rsidR="2812A687">
        <w:rPr/>
        <w:t xml:space="preserve"> was able to upload </w:t>
      </w:r>
      <w:r w:rsidR="2812A687">
        <w:rPr/>
        <w:t>php</w:t>
      </w:r>
      <w:r w:rsidR="2812A687">
        <w:rPr/>
        <w:t xml:space="preserve"> files. </w:t>
      </w:r>
      <w:r w:rsidR="2812A687">
        <w:rPr/>
        <w:t>Attacker</w:t>
      </w:r>
      <w:r w:rsidR="2812A687">
        <w:rPr/>
        <w:t xml:space="preserve"> exploited this vulnerability to get </w:t>
      </w:r>
      <w:r w:rsidRPr="3F8E9832" w:rsidR="2812A687">
        <w:rPr>
          <w:b w:val="1"/>
          <w:bCs w:val="1"/>
        </w:rPr>
        <w:t>Remote C</w:t>
      </w:r>
      <w:r w:rsidRPr="3F8E9832" w:rsidR="5A6E9112">
        <w:rPr>
          <w:b w:val="1"/>
          <w:bCs w:val="1"/>
        </w:rPr>
        <w:t xml:space="preserve">ode Execution </w:t>
      </w:r>
      <w:r w:rsidR="5A6E9112">
        <w:rPr>
          <w:b w:val="0"/>
          <w:bCs w:val="0"/>
        </w:rPr>
        <w:t>on the server.</w:t>
      </w:r>
    </w:p>
    <w:p w:rsidR="00390B73" w:rsidP="3F8E9832" w:rsidRDefault="00390B73" w14:paraId="43FC5D82" w14:textId="45BFDCF0">
      <w:pPr>
        <w:pStyle w:val="Normal"/>
        <w:spacing w:before="240" w:beforeAutospacing="off" w:after="240" w:afterAutospacing="off"/>
      </w:pPr>
      <w:r w:rsidR="5A6E9112">
        <w:drawing>
          <wp:inline wp14:editId="7492610C" wp14:anchorId="2CD4BE37">
            <wp:extent cx="6858000" cy="4591052"/>
            <wp:effectExtent l="0" t="0" r="0" b="0"/>
            <wp:docPr id="1729151447" name="" title=""/>
            <wp:cNvGraphicFramePr>
              <a:graphicFrameLocks noChangeAspect="1"/>
            </wp:cNvGraphicFramePr>
            <a:graphic>
              <a:graphicData uri="http://schemas.openxmlformats.org/drawingml/2006/picture">
                <pic:pic>
                  <pic:nvPicPr>
                    <pic:cNvPr id="0" name=""/>
                    <pic:cNvPicPr/>
                  </pic:nvPicPr>
                  <pic:blipFill>
                    <a:blip r:embed="R2e2dd3507a77469b">
                      <a:extLst>
                        <a:ext xmlns:a="http://schemas.openxmlformats.org/drawingml/2006/main" uri="{28A0092B-C50C-407E-A947-70E740481C1C}">
                          <a14:useLocalDpi val="0"/>
                        </a:ext>
                      </a:extLst>
                    </a:blip>
                    <a:stretch>
                      <a:fillRect/>
                    </a:stretch>
                  </pic:blipFill>
                  <pic:spPr>
                    <a:xfrm>
                      <a:off x="0" y="0"/>
                      <a:ext cx="6858000" cy="4591052"/>
                    </a:xfrm>
                    <a:prstGeom prst="rect">
                      <a:avLst/>
                    </a:prstGeom>
                  </pic:spPr>
                </pic:pic>
              </a:graphicData>
            </a:graphic>
          </wp:inline>
        </w:drawing>
      </w:r>
    </w:p>
    <w:p w:rsidR="00390B73" w:rsidP="3F8E9832" w:rsidRDefault="00390B73" w14:paraId="07444961" w14:textId="7D9B0F19">
      <w:pPr>
        <w:pStyle w:val="Normal"/>
        <w:spacing w:before="240" w:beforeAutospacing="off" w:after="240" w:afterAutospacing="off"/>
      </w:pPr>
      <w:r w:rsidR="5493358C">
        <w:rPr/>
        <w:t xml:space="preserve"> </w:t>
      </w:r>
      <w:r w:rsidR="5E9BF39D">
        <w:rPr/>
        <w:t>Response:</w:t>
      </w:r>
    </w:p>
    <w:p w:rsidR="00390B73" w:rsidP="3F8E9832" w:rsidRDefault="00390B73" w14:paraId="3DE1C9C7" w14:textId="0611040D">
      <w:pPr>
        <w:pStyle w:val="Normal"/>
        <w:spacing w:before="240" w:beforeAutospacing="off" w:after="240" w:afterAutospacing="off"/>
      </w:pPr>
      <w:r w:rsidR="5E9BF39D">
        <w:drawing>
          <wp:inline wp14:editId="4BCFA683" wp14:anchorId="38108A23">
            <wp:extent cx="6305552" cy="1905000"/>
            <wp:effectExtent l="0" t="0" r="0" b="0"/>
            <wp:docPr id="1566693049" name="" title=""/>
            <wp:cNvGraphicFramePr>
              <a:graphicFrameLocks noChangeAspect="1"/>
            </wp:cNvGraphicFramePr>
            <a:graphic>
              <a:graphicData uri="http://schemas.openxmlformats.org/drawingml/2006/picture">
                <pic:pic>
                  <pic:nvPicPr>
                    <pic:cNvPr id="0" name=""/>
                    <pic:cNvPicPr/>
                  </pic:nvPicPr>
                  <pic:blipFill>
                    <a:blip r:embed="R57035f21a2a346d9">
                      <a:extLst>
                        <a:ext xmlns:a="http://schemas.openxmlformats.org/drawingml/2006/main" uri="{28A0092B-C50C-407E-A947-70E740481C1C}">
                          <a14:useLocalDpi val="0"/>
                        </a:ext>
                      </a:extLst>
                    </a:blip>
                    <a:stretch>
                      <a:fillRect/>
                    </a:stretch>
                  </pic:blipFill>
                  <pic:spPr>
                    <a:xfrm>
                      <a:off x="0" y="0"/>
                      <a:ext cx="6305552" cy="1905000"/>
                    </a:xfrm>
                    <a:prstGeom prst="rect">
                      <a:avLst/>
                    </a:prstGeom>
                  </pic:spPr>
                </pic:pic>
              </a:graphicData>
            </a:graphic>
          </wp:inline>
        </w:drawing>
      </w:r>
    </w:p>
    <w:p w:rsidR="00390B73" w:rsidP="3F8E9832" w:rsidRDefault="00390B73" w14:paraId="7ECDF6F9" w14:textId="35E8C48B">
      <w:pPr>
        <w:pStyle w:val="Normal"/>
        <w:spacing w:before="240" w:beforeAutospacing="off" w:after="240" w:afterAutospacing="off"/>
      </w:pPr>
      <w:r w:rsidR="5E9BF39D">
        <w:rPr/>
        <w:t>Exploitation:</w:t>
      </w:r>
    </w:p>
    <w:p w:rsidR="00390B73" w:rsidP="3F8E9832" w:rsidRDefault="00390B73" w14:paraId="1748DABA" w14:textId="7D3FE6DF">
      <w:pPr>
        <w:pStyle w:val="Normal"/>
        <w:spacing w:before="240" w:beforeAutospacing="off" w:after="240" w:afterAutospacing="off"/>
      </w:pPr>
      <w:r w:rsidR="5E9BF39D">
        <w:drawing>
          <wp:inline wp14:editId="073A3B49" wp14:anchorId="5A7926F6">
            <wp:extent cx="6200775" cy="1295400"/>
            <wp:effectExtent l="0" t="0" r="0" b="0"/>
            <wp:docPr id="1536153006" name="" title=""/>
            <wp:cNvGraphicFramePr>
              <a:graphicFrameLocks noChangeAspect="1"/>
            </wp:cNvGraphicFramePr>
            <a:graphic>
              <a:graphicData uri="http://schemas.openxmlformats.org/drawingml/2006/picture">
                <pic:pic>
                  <pic:nvPicPr>
                    <pic:cNvPr id="0" name=""/>
                    <pic:cNvPicPr/>
                  </pic:nvPicPr>
                  <pic:blipFill>
                    <a:blip r:embed="R355ba2ff182f455b">
                      <a:extLst>
                        <a:ext xmlns:a="http://schemas.openxmlformats.org/drawingml/2006/main" uri="{28A0092B-C50C-407E-A947-70E740481C1C}">
                          <a14:useLocalDpi val="0"/>
                        </a:ext>
                      </a:extLst>
                    </a:blip>
                    <a:stretch>
                      <a:fillRect/>
                    </a:stretch>
                  </pic:blipFill>
                  <pic:spPr>
                    <a:xfrm>
                      <a:off x="0" y="0"/>
                      <a:ext cx="6200775" cy="1295400"/>
                    </a:xfrm>
                    <a:prstGeom prst="rect">
                      <a:avLst/>
                    </a:prstGeom>
                  </pic:spPr>
                </pic:pic>
              </a:graphicData>
            </a:graphic>
          </wp:inline>
        </w:drawing>
      </w:r>
    </w:p>
    <w:p w:rsidR="00390B73" w:rsidP="3F8E9832" w:rsidRDefault="00390B73" w14:paraId="5E0E7BE4" w14:textId="4918CFEF">
      <w:pPr>
        <w:pStyle w:val="Normal"/>
        <w:spacing w:before="240" w:beforeAutospacing="off" w:after="240" w:afterAutospacing="off"/>
      </w:pPr>
    </w:p>
    <w:p w:rsidR="00390B73" w:rsidP="3F8E9832" w:rsidRDefault="00390B73" w14:paraId="287FD9D4" w14:textId="2E8468EA">
      <w:pPr>
        <w:spacing w:before="240" w:beforeAutospacing="off" w:after="240" w:afterAutospacing="off"/>
      </w:pPr>
      <w:r w:rsidRPr="3F8E9832" w:rsidR="5E9BF39D">
        <w:rPr>
          <w:rFonts w:ascii="Corbel" w:hAnsi="Corbel" w:eastAsia="Corbel" w:cs="Corbel"/>
          <w:b w:val="1"/>
          <w:bCs w:val="1"/>
          <w:noProof w:val="0"/>
          <w:sz w:val="22"/>
          <w:szCs w:val="22"/>
          <w:lang w:val="en-US"/>
        </w:rPr>
        <w:t>ir.inlanefreight.local</w:t>
      </w:r>
    </w:p>
    <w:p w:rsidR="00390B73" w:rsidP="3F8E9832" w:rsidRDefault="00390B73" w14:paraId="5BC556C9" w14:textId="46AA618D">
      <w:pPr>
        <w:pStyle w:val="Normal"/>
        <w:spacing w:before="240" w:beforeAutospacing="off" w:after="240" w:afterAutospacing="off"/>
        <w:rPr>
          <w:b w:val="0"/>
          <w:bCs w:val="0"/>
        </w:rPr>
      </w:pPr>
      <w:r w:rsidR="5E9BF39D">
        <w:rPr/>
        <w:t xml:space="preserve">While testing this subdomain, tester used </w:t>
      </w:r>
      <w:r w:rsidRPr="3F8E9832" w:rsidR="5E9BF39D">
        <w:rPr>
          <w:b w:val="1"/>
          <w:bCs w:val="1"/>
        </w:rPr>
        <w:t>wpscan</w:t>
      </w:r>
      <w:r w:rsidRPr="3F8E9832" w:rsidR="5E9BF39D">
        <w:rPr>
          <w:b w:val="1"/>
          <w:bCs w:val="1"/>
        </w:rPr>
        <w:t xml:space="preserve"> </w:t>
      </w:r>
      <w:r w:rsidR="5E9BF39D">
        <w:rPr>
          <w:b w:val="0"/>
          <w:bCs w:val="0"/>
        </w:rPr>
        <w:t xml:space="preserve">to </w:t>
      </w:r>
      <w:r w:rsidR="5E9BF39D">
        <w:rPr>
          <w:b w:val="0"/>
          <w:bCs w:val="0"/>
        </w:rPr>
        <w:t>identify</w:t>
      </w:r>
      <w:r w:rsidR="5E9BF39D">
        <w:rPr>
          <w:b w:val="0"/>
          <w:bCs w:val="0"/>
        </w:rPr>
        <w:t xml:space="preserve"> any vulnerabilities </w:t>
      </w:r>
      <w:r w:rsidR="5E9BF39D">
        <w:rPr>
          <w:b w:val="0"/>
          <w:bCs w:val="0"/>
        </w:rPr>
        <w:t>in</w:t>
      </w:r>
      <w:r w:rsidR="5E9BF39D">
        <w:rPr>
          <w:b w:val="0"/>
          <w:bCs w:val="0"/>
        </w:rPr>
        <w:t xml:space="preserve"> the website and found out there was an outdated plugin</w:t>
      </w:r>
      <w:r w:rsidR="14F8B229">
        <w:rPr>
          <w:b w:val="0"/>
          <w:bCs w:val="0"/>
        </w:rPr>
        <w:t xml:space="preserve"> </w:t>
      </w:r>
      <w:r w:rsidRPr="3F8E9832" w:rsidR="14F8B229">
        <w:rPr>
          <w:b w:val="1"/>
          <w:bCs w:val="1"/>
        </w:rPr>
        <w:t>mail-</w:t>
      </w:r>
      <w:r w:rsidRPr="3F8E9832" w:rsidR="14F8B229">
        <w:rPr>
          <w:b w:val="1"/>
          <w:bCs w:val="1"/>
        </w:rPr>
        <w:t>masta</w:t>
      </w:r>
      <w:r w:rsidR="5E9BF39D">
        <w:rPr>
          <w:b w:val="0"/>
          <w:bCs w:val="0"/>
        </w:rPr>
        <w:t xml:space="preserve"> used </w:t>
      </w:r>
      <w:r w:rsidR="5E9BF39D">
        <w:rPr>
          <w:b w:val="0"/>
          <w:bCs w:val="0"/>
        </w:rPr>
        <w:t>in</w:t>
      </w:r>
      <w:r w:rsidR="5E9BF39D">
        <w:rPr>
          <w:b w:val="0"/>
          <w:bCs w:val="0"/>
        </w:rPr>
        <w:t xml:space="preserve"> the website.</w:t>
      </w:r>
      <w:r w:rsidR="3EC59A43">
        <w:drawing>
          <wp:inline wp14:editId="5255344D" wp14:anchorId="0A8708F4">
            <wp:extent cx="6858000" cy="1885950"/>
            <wp:effectExtent l="0" t="0" r="0" b="0"/>
            <wp:docPr id="1743676011" name="" title=""/>
            <wp:cNvGraphicFramePr>
              <a:graphicFrameLocks noChangeAspect="1"/>
            </wp:cNvGraphicFramePr>
            <a:graphic>
              <a:graphicData uri="http://schemas.openxmlformats.org/drawingml/2006/picture">
                <pic:pic>
                  <pic:nvPicPr>
                    <pic:cNvPr id="0" name=""/>
                    <pic:cNvPicPr/>
                  </pic:nvPicPr>
                  <pic:blipFill>
                    <a:blip r:embed="Ra8768cb7d3e4487d">
                      <a:extLst>
                        <a:ext xmlns:a="http://schemas.openxmlformats.org/drawingml/2006/main" uri="{28A0092B-C50C-407E-A947-70E740481C1C}">
                          <a14:useLocalDpi val="0"/>
                        </a:ext>
                      </a:extLst>
                    </a:blip>
                    <a:stretch>
                      <a:fillRect/>
                    </a:stretch>
                  </pic:blipFill>
                  <pic:spPr>
                    <a:xfrm>
                      <a:off x="0" y="0"/>
                      <a:ext cx="6858000" cy="1885950"/>
                    </a:xfrm>
                    <a:prstGeom prst="rect">
                      <a:avLst/>
                    </a:prstGeom>
                  </pic:spPr>
                </pic:pic>
              </a:graphicData>
            </a:graphic>
          </wp:inline>
        </w:drawing>
      </w:r>
    </w:p>
    <w:p w:rsidR="00390B73" w:rsidP="3F8E9832" w:rsidRDefault="00390B73" w14:paraId="513676FA" w14:textId="28D6864B">
      <w:pPr>
        <w:pStyle w:val="Normal"/>
        <w:spacing w:before="240" w:beforeAutospacing="off" w:after="240" w:afterAutospacing="off"/>
        <w:jc w:val="both"/>
        <w:rPr>
          <w:b w:val="0"/>
          <w:bCs w:val="0"/>
        </w:rPr>
      </w:pPr>
      <w:r w:rsidR="2A503FB6">
        <w:rPr>
          <w:b w:val="0"/>
          <w:bCs w:val="0"/>
        </w:rPr>
        <w:t xml:space="preserve">It was vulnerable to </w:t>
      </w:r>
      <w:r w:rsidRPr="3F8E9832" w:rsidR="2A503FB6">
        <w:rPr>
          <w:b w:val="1"/>
          <w:bCs w:val="1"/>
        </w:rPr>
        <w:t>LFI</w:t>
      </w:r>
      <w:r w:rsidR="2A503FB6">
        <w:rPr>
          <w:b w:val="0"/>
          <w:bCs w:val="0"/>
        </w:rPr>
        <w:t xml:space="preserve">, public PoC can be found here: </w:t>
      </w:r>
      <w:hyperlink r:id="R9ca32ee5649b4177">
        <w:r w:rsidRPr="3F8E9832" w:rsidR="739A2B4C">
          <w:rPr>
            <w:rStyle w:val="Hyperlink"/>
            <w:b w:val="0"/>
            <w:bCs w:val="0"/>
          </w:rPr>
          <w:t>https://www.exploit-db.com/exploits/40290</w:t>
        </w:r>
      </w:hyperlink>
    </w:p>
    <w:p w:rsidR="00390B73" w:rsidP="3F8E9832" w:rsidRDefault="00390B73" w14:paraId="274763D4" w14:textId="567260A2">
      <w:pPr>
        <w:pStyle w:val="Normal"/>
        <w:spacing w:before="240" w:beforeAutospacing="off" w:after="240" w:afterAutospacing="off"/>
        <w:jc w:val="both"/>
        <w:rPr>
          <w:b w:val="0"/>
          <w:bCs w:val="0"/>
        </w:rPr>
      </w:pPr>
      <w:r w:rsidR="4E29FBC2">
        <w:rPr>
          <w:b w:val="0"/>
          <w:bCs w:val="0"/>
        </w:rPr>
        <w:t>Here is the  PoC of exploitation.</w:t>
      </w:r>
    </w:p>
    <w:p w:rsidR="00390B73" w:rsidP="3F8E9832" w:rsidRDefault="00390B73" w14:paraId="1684C5C1" w14:textId="3C6DFB17">
      <w:pPr>
        <w:pStyle w:val="Normal"/>
        <w:spacing w:before="240" w:beforeAutospacing="off" w:after="240" w:afterAutospacing="off"/>
        <w:jc w:val="both"/>
      </w:pPr>
      <w:r w:rsidR="4E29FBC2">
        <w:drawing>
          <wp:inline wp14:editId="2E439EEE" wp14:anchorId="4CCB7979">
            <wp:extent cx="6858000" cy="1304925"/>
            <wp:effectExtent l="0" t="0" r="0" b="0"/>
            <wp:docPr id="873927906" name="" title=""/>
            <wp:cNvGraphicFramePr>
              <a:graphicFrameLocks noChangeAspect="1"/>
            </wp:cNvGraphicFramePr>
            <a:graphic>
              <a:graphicData uri="http://schemas.openxmlformats.org/drawingml/2006/picture">
                <pic:pic>
                  <pic:nvPicPr>
                    <pic:cNvPr id="0" name=""/>
                    <pic:cNvPicPr/>
                  </pic:nvPicPr>
                  <pic:blipFill>
                    <a:blip r:embed="R06f0c9b2ea604837">
                      <a:extLst>
                        <a:ext xmlns:a="http://schemas.openxmlformats.org/drawingml/2006/main" uri="{28A0092B-C50C-407E-A947-70E740481C1C}">
                          <a14:useLocalDpi val="0"/>
                        </a:ext>
                      </a:extLst>
                    </a:blip>
                    <a:stretch>
                      <a:fillRect/>
                    </a:stretch>
                  </pic:blipFill>
                  <pic:spPr>
                    <a:xfrm>
                      <a:off x="0" y="0"/>
                      <a:ext cx="6858000" cy="1304925"/>
                    </a:xfrm>
                    <a:prstGeom prst="rect">
                      <a:avLst/>
                    </a:prstGeom>
                  </pic:spPr>
                </pic:pic>
              </a:graphicData>
            </a:graphic>
          </wp:inline>
        </w:drawing>
      </w:r>
    </w:p>
    <w:p w:rsidR="00390B73" w:rsidP="3F8E9832" w:rsidRDefault="00390B73" w14:paraId="4B1A1385" w14:textId="7F3D1EA0">
      <w:pPr>
        <w:pStyle w:val="Normal"/>
        <w:spacing w:before="0" w:beforeAutospacing="off" w:after="0" w:afterAutospacing="off"/>
        <w:ind w:left="0"/>
        <w:jc w:val="both"/>
        <w:rPr>
          <w:rFonts w:ascii="Corbel" w:hAnsi="Corbel" w:eastAsia="Corbel" w:cs="Corbel"/>
          <w:b w:val="1"/>
          <w:bCs w:val="1"/>
          <w:noProof w:val="0"/>
          <w:sz w:val="22"/>
          <w:szCs w:val="22"/>
          <w:lang w:val="en-US"/>
        </w:rPr>
      </w:pPr>
      <w:r w:rsidRPr="3F8E9832" w:rsidR="4E29FBC2">
        <w:rPr>
          <w:rFonts w:ascii="Corbel" w:hAnsi="Corbel" w:eastAsia="Corbel" w:cs="Corbel"/>
          <w:b w:val="1"/>
          <w:bCs w:val="1"/>
          <w:noProof w:val="0"/>
          <w:sz w:val="22"/>
          <w:szCs w:val="22"/>
          <w:lang w:val="en-US"/>
        </w:rPr>
        <w:t>gitlab.inlanefrieght.local</w:t>
      </w:r>
    </w:p>
    <w:p w:rsidR="00390B73" w:rsidP="3F8E9832" w:rsidRDefault="00390B73" w14:paraId="01DA19DF" w14:textId="49C1DE81">
      <w:pPr>
        <w:pStyle w:val="Normal"/>
        <w:spacing w:before="0" w:beforeAutospacing="off" w:after="0" w:afterAutospacing="off"/>
        <w:ind w:left="0"/>
        <w:jc w:val="both"/>
        <w:rPr>
          <w:rFonts w:ascii="Corbel" w:hAnsi="Corbel" w:eastAsia="Corbel" w:cs="Corbel"/>
          <w:b w:val="1"/>
          <w:bCs w:val="1"/>
          <w:noProof w:val="0"/>
          <w:sz w:val="22"/>
          <w:szCs w:val="22"/>
          <w:lang w:val="en-US"/>
        </w:rPr>
      </w:pPr>
    </w:p>
    <w:p w:rsidR="00390B73" w:rsidP="3F8E9832" w:rsidRDefault="00390B73" w14:paraId="7437AD23" w14:textId="35E9F21F">
      <w:pPr>
        <w:pStyle w:val="Normal"/>
        <w:spacing w:before="240" w:beforeAutospacing="off" w:after="240" w:afterAutospacing="off"/>
        <w:jc w:val="both"/>
      </w:pPr>
      <w:r w:rsidR="4E29FBC2">
        <w:rPr/>
        <w:t xml:space="preserve">Tester found a valid user on this website using </w:t>
      </w:r>
      <w:r w:rsidRPr="3F8E9832" w:rsidR="4E29FBC2">
        <w:rPr>
          <w:b w:val="1"/>
          <w:bCs w:val="1"/>
        </w:rPr>
        <w:t xml:space="preserve">gitlab_userenum.py </w:t>
      </w:r>
      <w:r w:rsidR="4E29FBC2">
        <w:rPr>
          <w:b w:val="0"/>
          <w:bCs w:val="0"/>
        </w:rPr>
        <w:t>and a wordlist of common names.</w:t>
      </w:r>
    </w:p>
    <w:p w:rsidR="00390B73" w:rsidP="3F8E9832" w:rsidRDefault="00390B73" w14:paraId="7D5EF1B7" w14:textId="2F617066">
      <w:pPr>
        <w:pStyle w:val="Normal"/>
        <w:spacing w:before="240" w:beforeAutospacing="off" w:after="240" w:afterAutospacing="off"/>
        <w:jc w:val="both"/>
      </w:pPr>
      <w:r w:rsidR="4E29FBC2">
        <w:drawing>
          <wp:inline wp14:editId="4F136B59" wp14:anchorId="114FF19C">
            <wp:extent cx="6858000" cy="942975"/>
            <wp:effectExtent l="0" t="0" r="0" b="0"/>
            <wp:docPr id="1138511361" name="" title=""/>
            <wp:cNvGraphicFramePr>
              <a:graphicFrameLocks noChangeAspect="1"/>
            </wp:cNvGraphicFramePr>
            <a:graphic>
              <a:graphicData uri="http://schemas.openxmlformats.org/drawingml/2006/picture">
                <pic:pic>
                  <pic:nvPicPr>
                    <pic:cNvPr id="0" name=""/>
                    <pic:cNvPicPr/>
                  </pic:nvPicPr>
                  <pic:blipFill>
                    <a:blip r:embed="R7c710d5222474cb6">
                      <a:extLst>
                        <a:ext xmlns:a="http://schemas.openxmlformats.org/drawingml/2006/main" uri="{28A0092B-C50C-407E-A947-70E740481C1C}">
                          <a14:useLocalDpi val="0"/>
                        </a:ext>
                      </a:extLst>
                    </a:blip>
                    <a:stretch>
                      <a:fillRect/>
                    </a:stretch>
                  </pic:blipFill>
                  <pic:spPr>
                    <a:xfrm>
                      <a:off x="0" y="0"/>
                      <a:ext cx="6858000" cy="942975"/>
                    </a:xfrm>
                    <a:prstGeom prst="rect">
                      <a:avLst/>
                    </a:prstGeom>
                  </pic:spPr>
                </pic:pic>
              </a:graphicData>
            </a:graphic>
          </wp:inline>
        </w:drawing>
      </w:r>
    </w:p>
    <w:p w:rsidR="00390B73" w:rsidP="3F8E9832" w:rsidRDefault="00390B73" w14:paraId="0BD5EF22" w14:textId="07A9B7A2">
      <w:pPr>
        <w:pStyle w:val="Normal"/>
        <w:spacing w:before="240" w:beforeAutospacing="off" w:after="240" w:afterAutospacing="off"/>
        <w:jc w:val="both"/>
      </w:pPr>
      <w:r w:rsidR="4E29FBC2">
        <w:rPr>
          <w:b w:val="0"/>
          <w:bCs w:val="0"/>
        </w:rPr>
        <w:t>F</w:t>
      </w:r>
      <w:r w:rsidR="4E29FBC2">
        <w:rPr>
          <w:b w:val="0"/>
          <w:bCs w:val="0"/>
        </w:rPr>
        <w:t xml:space="preserve">urthermore tester created a new account and selected role as </w:t>
      </w:r>
      <w:r w:rsidRPr="3F8E9832" w:rsidR="4E29FBC2">
        <w:rPr>
          <w:b w:val="1"/>
          <w:bCs w:val="1"/>
        </w:rPr>
        <w:t xml:space="preserve">System Administrator. </w:t>
      </w:r>
      <w:r w:rsidR="4E29FBC2">
        <w:rPr>
          <w:b w:val="0"/>
          <w:bCs w:val="0"/>
        </w:rPr>
        <w:t>Tester found a new subdomain and its code.</w:t>
      </w:r>
    </w:p>
    <w:p w:rsidR="00390B73" w:rsidP="3F8E9832" w:rsidRDefault="00390B73" w14:paraId="533100E9" w14:textId="1D71FD17">
      <w:pPr>
        <w:pStyle w:val="Normal"/>
        <w:spacing w:before="240" w:beforeAutospacing="off" w:after="240" w:afterAutospacing="off"/>
        <w:jc w:val="both"/>
      </w:pPr>
      <w:r w:rsidR="4E29FBC2">
        <w:drawing>
          <wp:inline wp14:editId="632630A7" wp14:anchorId="081EC0E1">
            <wp:extent cx="6858000" cy="2600325"/>
            <wp:effectExtent l="0" t="0" r="0" b="0"/>
            <wp:docPr id="1208383830" name="" title=""/>
            <wp:cNvGraphicFramePr>
              <a:graphicFrameLocks noChangeAspect="1"/>
            </wp:cNvGraphicFramePr>
            <a:graphic>
              <a:graphicData uri="http://schemas.openxmlformats.org/drawingml/2006/picture">
                <pic:pic>
                  <pic:nvPicPr>
                    <pic:cNvPr id="0" name=""/>
                    <pic:cNvPicPr/>
                  </pic:nvPicPr>
                  <pic:blipFill>
                    <a:blip r:embed="R7680bcbdd1914a99">
                      <a:extLst>
                        <a:ext xmlns:a="http://schemas.openxmlformats.org/drawingml/2006/main" uri="{28A0092B-C50C-407E-A947-70E740481C1C}">
                          <a14:useLocalDpi val="0"/>
                        </a:ext>
                      </a:extLst>
                    </a:blip>
                    <a:stretch>
                      <a:fillRect/>
                    </a:stretch>
                  </pic:blipFill>
                  <pic:spPr>
                    <a:xfrm>
                      <a:off x="0" y="0"/>
                      <a:ext cx="6858000" cy="2600325"/>
                    </a:xfrm>
                    <a:prstGeom prst="rect">
                      <a:avLst/>
                    </a:prstGeom>
                  </pic:spPr>
                </pic:pic>
              </a:graphicData>
            </a:graphic>
          </wp:inline>
        </w:drawing>
      </w:r>
      <w:r w:rsidR="4E29FBC2">
        <w:rPr>
          <w:b w:val="0"/>
          <w:bCs w:val="0"/>
        </w:rPr>
        <w:t xml:space="preserve"> </w:t>
      </w:r>
    </w:p>
    <w:p w:rsidR="00390B73" w:rsidP="3F8E9832" w:rsidRDefault="00390B73" w14:paraId="731C9D24" w14:textId="48E9DF7B">
      <w:pPr>
        <w:spacing w:before="240" w:beforeAutospacing="off" w:after="240" w:afterAutospacing="off"/>
        <w:jc w:val="both"/>
      </w:pPr>
      <w:r w:rsidRPr="3F8E9832" w:rsidR="4E29FBC2">
        <w:rPr>
          <w:rFonts w:ascii="Corbel" w:hAnsi="Corbel" w:eastAsia="Corbel" w:cs="Corbel"/>
          <w:b w:val="1"/>
          <w:bCs w:val="1"/>
          <w:noProof w:val="0"/>
          <w:sz w:val="22"/>
          <w:szCs w:val="22"/>
          <w:lang w:val="en-US"/>
        </w:rPr>
        <w:t>shopdev2.inlanefreight.local</w:t>
      </w:r>
    </w:p>
    <w:p w:rsidR="00390B73" w:rsidP="3F8E9832" w:rsidRDefault="00390B73" w14:paraId="2CE9A55C" w14:textId="49581665">
      <w:pPr>
        <w:pStyle w:val="Normal"/>
        <w:spacing w:before="240" w:beforeAutospacing="off" w:after="240" w:afterAutospacing="off"/>
        <w:jc w:val="both"/>
        <w:rPr>
          <w:b w:val="0"/>
          <w:bCs w:val="0"/>
        </w:rPr>
      </w:pPr>
      <w:r w:rsidR="4E29FBC2">
        <w:rPr>
          <w:b w:val="0"/>
          <w:bCs w:val="0"/>
        </w:rPr>
        <w:t>Tester was able to login to the website using default credentials:</w:t>
      </w:r>
    </w:p>
    <w:p w:rsidR="00390B73" w:rsidP="3F8E9832" w:rsidRDefault="00390B73" w14:paraId="5828E84E" w14:textId="31E950F0">
      <w:pPr>
        <w:pStyle w:val="ListParagraph"/>
        <w:numPr>
          <w:ilvl w:val="0"/>
          <w:numId w:val="26"/>
        </w:numPr>
        <w:spacing w:before="240" w:beforeAutospacing="off" w:after="240" w:afterAutospacing="off"/>
        <w:jc w:val="both"/>
        <w:rPr>
          <w:b w:val="0"/>
          <w:bCs w:val="0"/>
        </w:rPr>
      </w:pPr>
      <w:r w:rsidR="4E29FBC2">
        <w:rPr>
          <w:b w:val="0"/>
          <w:bCs w:val="0"/>
        </w:rPr>
        <w:t xml:space="preserve">Username: </w:t>
      </w:r>
      <w:r w:rsidRPr="3F8E9832" w:rsidR="4E29FBC2">
        <w:rPr>
          <w:b w:val="1"/>
          <w:bCs w:val="1"/>
        </w:rPr>
        <w:t>admin</w:t>
      </w:r>
    </w:p>
    <w:p w:rsidR="00390B73" w:rsidP="3F8E9832" w:rsidRDefault="00390B73" w14:paraId="6A030024" w14:textId="34C7161A">
      <w:pPr>
        <w:pStyle w:val="ListParagraph"/>
        <w:numPr>
          <w:ilvl w:val="0"/>
          <w:numId w:val="26"/>
        </w:numPr>
        <w:spacing w:before="240" w:beforeAutospacing="off" w:after="240" w:afterAutospacing="off"/>
        <w:jc w:val="both"/>
        <w:rPr>
          <w:b w:val="0"/>
          <w:bCs w:val="0"/>
        </w:rPr>
      </w:pPr>
      <w:r w:rsidR="4E29FBC2">
        <w:rPr>
          <w:b w:val="0"/>
          <w:bCs w:val="0"/>
        </w:rPr>
        <w:t xml:space="preserve">Password: </w:t>
      </w:r>
      <w:r w:rsidRPr="3F8E9832" w:rsidR="4E29FBC2">
        <w:rPr>
          <w:b w:val="1"/>
          <w:bCs w:val="1"/>
        </w:rPr>
        <w:t>admin</w:t>
      </w:r>
    </w:p>
    <w:p w:rsidR="00390B73" w:rsidP="3F8E9832" w:rsidRDefault="00390B73" w14:paraId="0A0BAAB5" w14:textId="569C211A">
      <w:pPr>
        <w:pStyle w:val="Normal"/>
        <w:spacing w:before="240" w:beforeAutospacing="off" w:after="240" w:afterAutospacing="off"/>
        <w:rPr>
          <w:b w:val="0"/>
          <w:bCs w:val="0"/>
        </w:rPr>
      </w:pPr>
      <w:r w:rsidR="4E29FBC2">
        <w:rPr/>
        <w:t xml:space="preserve">On further enumeration, tester found a page names </w:t>
      </w:r>
      <w:r w:rsidRPr="3F8E9832" w:rsidR="4E29FBC2">
        <w:rPr>
          <w:b w:val="1"/>
          <w:bCs w:val="1"/>
        </w:rPr>
        <w:t>checkout</w:t>
      </w:r>
      <w:r w:rsidR="4E29FBC2">
        <w:rPr>
          <w:b w:val="0"/>
          <w:bCs w:val="0"/>
        </w:rPr>
        <w:t>,</w:t>
      </w:r>
      <w:r w:rsidR="2FE03987">
        <w:rPr>
          <w:b w:val="0"/>
          <w:bCs w:val="0"/>
        </w:rPr>
        <w:t xml:space="preserve"> on clicking the checkout</w:t>
      </w:r>
      <w:r w:rsidR="4E29FBC2">
        <w:rPr>
          <w:b w:val="0"/>
          <w:bCs w:val="0"/>
        </w:rPr>
        <w:t xml:space="preserve"> </w:t>
      </w:r>
      <w:r w:rsidR="5699C0E4">
        <w:rPr>
          <w:b w:val="0"/>
          <w:bCs w:val="0"/>
        </w:rPr>
        <w:t>button a request is sent containing userid and subtotal</w:t>
      </w:r>
      <w:r w:rsidR="21E23D2A">
        <w:rPr>
          <w:b w:val="0"/>
          <w:bCs w:val="0"/>
        </w:rPr>
        <w:t xml:space="preserve"> but it was sent in a form of </w:t>
      </w:r>
      <w:r w:rsidRPr="3F8E9832" w:rsidR="21E23D2A">
        <w:rPr>
          <w:b w:val="1"/>
          <w:bCs w:val="1"/>
        </w:rPr>
        <w:t>xml</w:t>
      </w:r>
      <w:r w:rsidR="21E23D2A">
        <w:rPr>
          <w:b w:val="0"/>
          <w:bCs w:val="0"/>
        </w:rPr>
        <w:t xml:space="preserve">. </w:t>
      </w:r>
    </w:p>
    <w:p w:rsidR="00390B73" w:rsidP="3F8E9832" w:rsidRDefault="00390B73" w14:paraId="44197FE7" w14:textId="63B707A7">
      <w:pPr>
        <w:pStyle w:val="Normal"/>
        <w:spacing w:before="240" w:beforeAutospacing="off" w:after="240" w:afterAutospacing="off"/>
        <w:rPr>
          <w:b w:val="0"/>
          <w:bCs w:val="0"/>
        </w:rPr>
      </w:pPr>
      <w:r w:rsidR="03DCAC46">
        <w:drawing>
          <wp:inline wp14:editId="1ADDFC12" wp14:anchorId="539D3FB0">
            <wp:extent cx="6858000" cy="3343275"/>
            <wp:effectExtent l="0" t="0" r="0" b="0"/>
            <wp:docPr id="558208509" name="" title="Inserting image..."/>
            <wp:cNvGraphicFramePr>
              <a:graphicFrameLocks noChangeAspect="1"/>
            </wp:cNvGraphicFramePr>
            <a:graphic>
              <a:graphicData uri="http://schemas.openxmlformats.org/drawingml/2006/picture">
                <pic:pic>
                  <pic:nvPicPr>
                    <pic:cNvPr id="0" name=""/>
                    <pic:cNvPicPr/>
                  </pic:nvPicPr>
                  <pic:blipFill>
                    <a:blip r:embed="Rc3f29b3544e5433f">
                      <a:extLst>
                        <a:ext xmlns:a="http://schemas.openxmlformats.org/drawingml/2006/main" uri="{28A0092B-C50C-407E-A947-70E740481C1C}">
                          <a14:useLocalDpi val="0"/>
                        </a:ext>
                      </a:extLst>
                    </a:blip>
                    <a:stretch>
                      <a:fillRect/>
                    </a:stretch>
                  </pic:blipFill>
                  <pic:spPr>
                    <a:xfrm>
                      <a:off x="0" y="0"/>
                      <a:ext cx="6858000" cy="3343275"/>
                    </a:xfrm>
                    <a:prstGeom prst="rect">
                      <a:avLst/>
                    </a:prstGeom>
                  </pic:spPr>
                </pic:pic>
              </a:graphicData>
            </a:graphic>
          </wp:inline>
        </w:drawing>
      </w:r>
    </w:p>
    <w:p w:rsidR="00390B73" w:rsidP="3F8E9832" w:rsidRDefault="00390B73" w14:paraId="2AA13328" w14:textId="676421D7">
      <w:pPr>
        <w:pStyle w:val="Normal"/>
        <w:spacing w:before="240" w:beforeAutospacing="off" w:after="240" w:afterAutospacing="off"/>
        <w:rPr>
          <w:b w:val="0"/>
          <w:bCs w:val="0"/>
        </w:rPr>
      </w:pPr>
      <w:r w:rsidR="21E23D2A">
        <w:rPr>
          <w:b w:val="0"/>
          <w:bCs w:val="0"/>
        </w:rPr>
        <w:t>Due to improper input validation, tester was able to perform XML External Entity Injection.</w:t>
      </w:r>
    </w:p>
    <w:p w:rsidR="00390B73" w:rsidP="3F8E9832" w:rsidRDefault="00390B73" w14:paraId="00F8DD13" w14:textId="23989EE6">
      <w:pPr>
        <w:pStyle w:val="Normal"/>
        <w:spacing w:before="240" w:beforeAutospacing="off" w:after="240" w:afterAutospacing="off"/>
      </w:pPr>
      <w:r w:rsidR="107413D7">
        <w:drawing>
          <wp:inline wp14:editId="015DFB2F" wp14:anchorId="29FA6D32">
            <wp:extent cx="6858000" cy="4105275"/>
            <wp:effectExtent l="0" t="0" r="0" b="0"/>
            <wp:docPr id="1631981752" name="" title=""/>
            <wp:cNvGraphicFramePr>
              <a:graphicFrameLocks noChangeAspect="1"/>
            </wp:cNvGraphicFramePr>
            <a:graphic>
              <a:graphicData uri="http://schemas.openxmlformats.org/drawingml/2006/picture">
                <pic:pic>
                  <pic:nvPicPr>
                    <pic:cNvPr id="0" name=""/>
                    <pic:cNvPicPr/>
                  </pic:nvPicPr>
                  <pic:blipFill>
                    <a:blip r:embed="R36832d5add0f4a1b">
                      <a:extLst>
                        <a:ext xmlns:a="http://schemas.openxmlformats.org/drawingml/2006/main" uri="{28A0092B-C50C-407E-A947-70E740481C1C}">
                          <a14:useLocalDpi val="0"/>
                        </a:ext>
                      </a:extLst>
                    </a:blip>
                    <a:stretch>
                      <a:fillRect/>
                    </a:stretch>
                  </pic:blipFill>
                  <pic:spPr>
                    <a:xfrm>
                      <a:off x="0" y="0"/>
                      <a:ext cx="6858000" cy="4105275"/>
                    </a:xfrm>
                    <a:prstGeom prst="rect">
                      <a:avLst/>
                    </a:prstGeom>
                  </pic:spPr>
                </pic:pic>
              </a:graphicData>
            </a:graphic>
          </wp:inline>
        </w:drawing>
      </w:r>
    </w:p>
    <w:p w:rsidR="00390B73" w:rsidP="3F8E9832" w:rsidRDefault="00390B73" w14:paraId="3C6AC91A" w14:textId="010B8E7F">
      <w:pPr>
        <w:pStyle w:val="Normal"/>
        <w:spacing w:before="240" w:beforeAutospacing="off" w:after="240" w:afterAutospacing="off"/>
      </w:pPr>
      <w:r w:rsidR="107413D7">
        <w:rPr/>
        <w:t>R</w:t>
      </w:r>
      <w:r w:rsidR="107413D7">
        <w:rPr/>
        <w:t>e</w:t>
      </w:r>
      <w:r w:rsidR="107413D7">
        <w:rPr/>
        <w:t>sponse:</w:t>
      </w:r>
    </w:p>
    <w:p w:rsidR="00390B73" w:rsidP="3F8E9832" w:rsidRDefault="00390B73" w14:paraId="2D731514" w14:textId="34755F11">
      <w:pPr>
        <w:pStyle w:val="Normal"/>
        <w:spacing w:before="240" w:beforeAutospacing="off" w:after="240" w:afterAutospacing="off"/>
      </w:pPr>
      <w:r w:rsidR="107413D7">
        <w:drawing>
          <wp:inline wp14:editId="4194FABC" wp14:anchorId="30CCECF8">
            <wp:extent cx="6858000" cy="5524498"/>
            <wp:effectExtent l="0" t="0" r="0" b="0"/>
            <wp:docPr id="1018358868" name="" title=""/>
            <wp:cNvGraphicFramePr>
              <a:graphicFrameLocks noChangeAspect="1"/>
            </wp:cNvGraphicFramePr>
            <a:graphic>
              <a:graphicData uri="http://schemas.openxmlformats.org/drawingml/2006/picture">
                <pic:pic>
                  <pic:nvPicPr>
                    <pic:cNvPr id="0" name=""/>
                    <pic:cNvPicPr/>
                  </pic:nvPicPr>
                  <pic:blipFill>
                    <a:blip r:embed="R5feb25f1da434c48">
                      <a:extLst>
                        <a:ext xmlns:a="http://schemas.openxmlformats.org/drawingml/2006/main" uri="{28A0092B-C50C-407E-A947-70E740481C1C}">
                          <a14:useLocalDpi val="0"/>
                        </a:ext>
                      </a:extLst>
                    </a:blip>
                    <a:stretch>
                      <a:fillRect/>
                    </a:stretch>
                  </pic:blipFill>
                  <pic:spPr>
                    <a:xfrm>
                      <a:off x="0" y="0"/>
                      <a:ext cx="6858000" cy="5524498"/>
                    </a:xfrm>
                    <a:prstGeom prst="rect">
                      <a:avLst/>
                    </a:prstGeom>
                  </pic:spPr>
                </pic:pic>
              </a:graphicData>
            </a:graphic>
          </wp:inline>
        </w:drawing>
      </w:r>
    </w:p>
    <w:p w:rsidR="00390B73" w:rsidP="3F8E9832" w:rsidRDefault="00390B73" w14:paraId="6B6FDC66" w14:textId="0CEE1BF2">
      <w:pPr>
        <w:pStyle w:val="Normal"/>
        <w:spacing w:before="240" w:beforeAutospacing="off" w:after="240" w:afterAutospacing="off"/>
        <w:rPr>
          <w:rFonts w:ascii="Corbel" w:hAnsi="Corbel" w:eastAsia="Corbel" w:cs="Corbel"/>
          <w:b w:val="1"/>
          <w:bCs w:val="1"/>
          <w:noProof w:val="0"/>
          <w:sz w:val="22"/>
          <w:szCs w:val="22"/>
          <w:lang w:val="en-US"/>
        </w:rPr>
      </w:pPr>
      <w:r w:rsidRPr="3F8E9832" w:rsidR="107413D7">
        <w:rPr>
          <w:rFonts w:ascii="Corbel" w:hAnsi="Corbel" w:eastAsia="Corbel" w:cs="Corbel"/>
          <w:b w:val="1"/>
          <w:bCs w:val="1"/>
          <w:noProof w:val="0"/>
          <w:sz w:val="22"/>
          <w:szCs w:val="22"/>
          <w:lang w:val="en-US"/>
        </w:rPr>
        <w:t>Status.inlanefreight.local</w:t>
      </w:r>
    </w:p>
    <w:p w:rsidR="00390B73" w:rsidP="3F8E9832" w:rsidRDefault="00390B73" w14:paraId="6BAB41CF" w14:textId="244DBEB6">
      <w:pPr>
        <w:pStyle w:val="Normal"/>
        <w:spacing w:before="240" w:beforeAutospacing="off" w:after="240" w:afterAutospacing="off"/>
        <w:rPr>
          <w:rFonts w:ascii="Corbel" w:hAnsi="Corbel" w:eastAsia="Corbel" w:cs="Corbel"/>
          <w:b w:val="0"/>
          <w:bCs w:val="0"/>
          <w:noProof w:val="0"/>
          <w:sz w:val="22"/>
          <w:szCs w:val="22"/>
          <w:lang w:val="en-US"/>
        </w:rPr>
      </w:pPr>
      <w:r w:rsidRPr="3F8E9832" w:rsidR="107413D7">
        <w:rPr>
          <w:rFonts w:ascii="Corbel" w:hAnsi="Corbel" w:eastAsia="Corbel" w:cs="Corbel"/>
          <w:b w:val="0"/>
          <w:bCs w:val="0"/>
          <w:noProof w:val="0"/>
          <w:sz w:val="22"/>
          <w:szCs w:val="22"/>
          <w:lang w:val="en-US"/>
        </w:rPr>
        <w:t xml:space="preserve">There is a search functionality in this subdomain. On testing using </w:t>
      </w:r>
      <w:r w:rsidRPr="3F8E9832" w:rsidR="107413D7">
        <w:rPr>
          <w:rFonts w:ascii="Corbel" w:hAnsi="Corbel" w:eastAsia="Corbel" w:cs="Corbel"/>
          <w:b w:val="1"/>
          <w:bCs w:val="1"/>
          <w:noProof w:val="0"/>
          <w:sz w:val="22"/>
          <w:szCs w:val="22"/>
          <w:lang w:val="en-US"/>
        </w:rPr>
        <w:t xml:space="preserve">sqlmap </w:t>
      </w:r>
      <w:r w:rsidRPr="3F8E9832" w:rsidR="107413D7">
        <w:rPr>
          <w:rFonts w:ascii="Corbel" w:hAnsi="Corbel" w:eastAsia="Corbel" w:cs="Corbel"/>
          <w:b w:val="0"/>
          <w:bCs w:val="0"/>
          <w:noProof w:val="0"/>
          <w:sz w:val="22"/>
          <w:szCs w:val="22"/>
          <w:lang w:val="en-US"/>
        </w:rPr>
        <w:t xml:space="preserve">tester was able to find and exploit </w:t>
      </w:r>
      <w:r w:rsidRPr="3F8E9832" w:rsidR="4B215BB4">
        <w:rPr>
          <w:rFonts w:ascii="Corbel" w:hAnsi="Corbel" w:eastAsia="Corbel" w:cs="Corbel"/>
          <w:b w:val="0"/>
          <w:bCs w:val="0"/>
          <w:noProof w:val="0"/>
          <w:sz w:val="22"/>
          <w:szCs w:val="22"/>
          <w:lang w:val="en-US"/>
        </w:rPr>
        <w:t>E</w:t>
      </w:r>
      <w:r w:rsidRPr="3F8E9832" w:rsidR="4B215BB4">
        <w:rPr>
          <w:rFonts w:ascii="Corbel" w:hAnsi="Corbel" w:eastAsia="Corbel" w:cs="Corbel"/>
          <w:b w:val="1"/>
          <w:bCs w:val="1"/>
          <w:noProof w:val="0"/>
          <w:sz w:val="22"/>
          <w:szCs w:val="22"/>
          <w:lang w:val="en-US"/>
        </w:rPr>
        <w:t>rror Based S</w:t>
      </w:r>
      <w:r w:rsidRPr="3F8E9832" w:rsidR="107413D7">
        <w:rPr>
          <w:rFonts w:ascii="Corbel" w:hAnsi="Corbel" w:eastAsia="Corbel" w:cs="Corbel"/>
          <w:b w:val="1"/>
          <w:bCs w:val="1"/>
          <w:noProof w:val="0"/>
          <w:sz w:val="22"/>
          <w:szCs w:val="22"/>
          <w:lang w:val="en-US"/>
        </w:rPr>
        <w:t xml:space="preserve">ql </w:t>
      </w:r>
      <w:r w:rsidRPr="3F8E9832" w:rsidR="4F4EBE3F">
        <w:rPr>
          <w:rFonts w:ascii="Corbel" w:hAnsi="Corbel" w:eastAsia="Corbel" w:cs="Corbel"/>
          <w:b w:val="1"/>
          <w:bCs w:val="1"/>
          <w:noProof w:val="0"/>
          <w:sz w:val="22"/>
          <w:szCs w:val="22"/>
          <w:lang w:val="en-US"/>
        </w:rPr>
        <w:t>I</w:t>
      </w:r>
      <w:r w:rsidRPr="3F8E9832" w:rsidR="107413D7">
        <w:rPr>
          <w:rFonts w:ascii="Corbel" w:hAnsi="Corbel" w:eastAsia="Corbel" w:cs="Corbel"/>
          <w:b w:val="1"/>
          <w:bCs w:val="1"/>
          <w:noProof w:val="0"/>
          <w:sz w:val="22"/>
          <w:szCs w:val="22"/>
          <w:lang w:val="en-US"/>
        </w:rPr>
        <w:t xml:space="preserve">njection </w:t>
      </w:r>
      <w:r w:rsidRPr="3F8E9832" w:rsidR="107413D7">
        <w:rPr>
          <w:rFonts w:ascii="Corbel" w:hAnsi="Corbel" w:eastAsia="Corbel" w:cs="Corbel"/>
          <w:b w:val="0"/>
          <w:bCs w:val="0"/>
          <w:noProof w:val="0"/>
          <w:sz w:val="22"/>
          <w:szCs w:val="22"/>
          <w:lang w:val="en-US"/>
        </w:rPr>
        <w:t>vulnerability in the website and dump all data in d</w:t>
      </w:r>
      <w:r w:rsidRPr="3F8E9832" w:rsidR="282DE7A3">
        <w:rPr>
          <w:rFonts w:ascii="Corbel" w:hAnsi="Corbel" w:eastAsia="Corbel" w:cs="Corbel"/>
          <w:b w:val="0"/>
          <w:bCs w:val="0"/>
          <w:noProof w:val="0"/>
          <w:sz w:val="22"/>
          <w:szCs w:val="22"/>
          <w:lang w:val="en-US"/>
        </w:rPr>
        <w:t>atabase.</w:t>
      </w:r>
    </w:p>
    <w:p w:rsidR="00390B73" w:rsidP="3F8E9832" w:rsidRDefault="00390B73" w14:paraId="651CAC4F" w14:textId="1DECB083">
      <w:pPr>
        <w:pStyle w:val="Normal"/>
        <w:spacing w:before="240" w:beforeAutospacing="off" w:after="240" w:afterAutospacing="off"/>
      </w:pPr>
      <w:r w:rsidR="6B718FBE">
        <w:drawing>
          <wp:inline wp14:editId="1142F3D6" wp14:anchorId="1E1A403C">
            <wp:extent cx="6858000" cy="3790950"/>
            <wp:effectExtent l="0" t="0" r="0" b="0"/>
            <wp:docPr id="1875507986" name="" title=""/>
            <wp:cNvGraphicFramePr>
              <a:graphicFrameLocks noChangeAspect="1"/>
            </wp:cNvGraphicFramePr>
            <a:graphic>
              <a:graphicData uri="http://schemas.openxmlformats.org/drawingml/2006/picture">
                <pic:pic>
                  <pic:nvPicPr>
                    <pic:cNvPr id="0" name=""/>
                    <pic:cNvPicPr/>
                  </pic:nvPicPr>
                  <pic:blipFill>
                    <a:blip r:embed="R6c13a7a837b84afc">
                      <a:extLst>
                        <a:ext xmlns:a="http://schemas.openxmlformats.org/drawingml/2006/main" uri="{28A0092B-C50C-407E-A947-70E740481C1C}">
                          <a14:useLocalDpi val="0"/>
                        </a:ext>
                      </a:extLst>
                    </a:blip>
                    <a:stretch>
                      <a:fillRect/>
                    </a:stretch>
                  </pic:blipFill>
                  <pic:spPr>
                    <a:xfrm>
                      <a:off x="0" y="0"/>
                      <a:ext cx="6858000" cy="3790950"/>
                    </a:xfrm>
                    <a:prstGeom prst="rect">
                      <a:avLst/>
                    </a:prstGeom>
                  </pic:spPr>
                </pic:pic>
              </a:graphicData>
            </a:graphic>
          </wp:inline>
        </w:drawing>
      </w:r>
      <w:r w:rsidR="6B718FBE">
        <w:drawing>
          <wp:inline wp14:editId="1E926EA8" wp14:anchorId="19EF9830">
            <wp:extent cx="6858000" cy="3371850"/>
            <wp:effectExtent l="0" t="0" r="0" b="0"/>
            <wp:docPr id="892682490" name="" title=""/>
            <wp:cNvGraphicFramePr>
              <a:graphicFrameLocks noChangeAspect="1"/>
            </wp:cNvGraphicFramePr>
            <a:graphic>
              <a:graphicData uri="http://schemas.openxmlformats.org/drawingml/2006/picture">
                <pic:pic>
                  <pic:nvPicPr>
                    <pic:cNvPr id="0" name=""/>
                    <pic:cNvPicPr/>
                  </pic:nvPicPr>
                  <pic:blipFill>
                    <a:blip r:embed="R0b7fdac94d4e4ae6">
                      <a:extLst>
                        <a:ext xmlns:a="http://schemas.openxmlformats.org/drawingml/2006/main" uri="{28A0092B-C50C-407E-A947-70E740481C1C}">
                          <a14:useLocalDpi val="0"/>
                        </a:ext>
                      </a:extLst>
                    </a:blip>
                    <a:stretch>
                      <a:fillRect/>
                    </a:stretch>
                  </pic:blipFill>
                  <pic:spPr>
                    <a:xfrm>
                      <a:off x="0" y="0"/>
                      <a:ext cx="6858000" cy="3371850"/>
                    </a:xfrm>
                    <a:prstGeom prst="rect">
                      <a:avLst/>
                    </a:prstGeom>
                  </pic:spPr>
                </pic:pic>
              </a:graphicData>
            </a:graphic>
          </wp:inline>
        </w:drawing>
      </w:r>
    </w:p>
    <w:p w:rsidR="00390B73" w:rsidP="3F8E9832" w:rsidRDefault="00390B73" w14:paraId="2F4369D3" w14:textId="4481C542">
      <w:pPr>
        <w:spacing w:before="240" w:beforeAutospacing="off" w:after="240" w:afterAutospacing="off"/>
        <w:rPr>
          <w:rFonts w:ascii="Corbel" w:hAnsi="Corbel" w:eastAsia="Corbel" w:cs="Corbel"/>
          <w:b w:val="1"/>
          <w:bCs w:val="1"/>
          <w:noProof w:val="0"/>
          <w:sz w:val="22"/>
          <w:szCs w:val="22"/>
          <w:lang w:val="en-US"/>
        </w:rPr>
      </w:pPr>
      <w:r w:rsidRPr="3F8E9832" w:rsidR="6B718FBE">
        <w:rPr>
          <w:rFonts w:ascii="Corbel" w:hAnsi="Corbel" w:eastAsia="Corbel" w:cs="Corbel"/>
          <w:b w:val="1"/>
          <w:bCs w:val="1"/>
          <w:noProof w:val="0"/>
          <w:sz w:val="22"/>
          <w:szCs w:val="22"/>
          <w:lang w:val="en-US"/>
        </w:rPr>
        <w:t>monitoring.inlanefreight.local</w:t>
      </w:r>
    </w:p>
    <w:p w:rsidR="00390B73" w:rsidP="3F8E9832" w:rsidRDefault="00390B73" w14:paraId="4F4F02A5" w14:textId="07B78FE0">
      <w:pPr>
        <w:pStyle w:val="Normal"/>
        <w:spacing w:before="240" w:beforeAutospacing="off" w:after="240" w:afterAutospacing="off"/>
        <w:rPr>
          <w:b w:val="0"/>
          <w:bCs w:val="0"/>
        </w:rPr>
      </w:pPr>
      <w:r w:rsidR="6B718FBE">
        <w:rPr>
          <w:b w:val="0"/>
          <w:bCs w:val="0"/>
        </w:rPr>
        <w:t xml:space="preserve">After enumeration, tester found out that there is no </w:t>
      </w:r>
      <w:r w:rsidRPr="3F8E9832" w:rsidR="6B718FBE">
        <w:rPr>
          <w:b w:val="1"/>
          <w:bCs w:val="1"/>
        </w:rPr>
        <w:t xml:space="preserve">fail2ban </w:t>
      </w:r>
      <w:r w:rsidR="6B718FBE">
        <w:rPr>
          <w:b w:val="0"/>
          <w:bCs w:val="0"/>
        </w:rPr>
        <w:t xml:space="preserve">implemented on the website so tester attempted a dictionary attack on the login form using username </w:t>
      </w:r>
      <w:r w:rsidRPr="3F8E9832" w:rsidR="6B718FBE">
        <w:rPr>
          <w:b w:val="1"/>
          <w:bCs w:val="1"/>
        </w:rPr>
        <w:t xml:space="preserve">admin </w:t>
      </w:r>
      <w:r w:rsidR="6B718FBE">
        <w:rPr>
          <w:b w:val="0"/>
          <w:bCs w:val="0"/>
        </w:rPr>
        <w:t>and a wordlist of most</w:t>
      </w:r>
      <w:r w:rsidR="16936DAE">
        <w:rPr>
          <w:b w:val="0"/>
          <w:bCs w:val="0"/>
        </w:rPr>
        <w:t xml:space="preserve"> common passwords and was able to login successfully.</w:t>
      </w:r>
    </w:p>
    <w:p w:rsidR="00390B73" w:rsidP="3F8E9832" w:rsidRDefault="00390B73" w14:paraId="54006690" w14:textId="73198E7A">
      <w:pPr>
        <w:pStyle w:val="Normal"/>
        <w:spacing w:before="240" w:beforeAutospacing="off" w:after="240" w:afterAutospacing="off"/>
      </w:pPr>
      <w:r w:rsidR="16936DAE">
        <w:drawing>
          <wp:inline wp14:editId="783257EB" wp14:anchorId="207E1900">
            <wp:extent cx="6858000" cy="2085975"/>
            <wp:effectExtent l="0" t="0" r="0" b="0"/>
            <wp:docPr id="785674672" name="" title=""/>
            <wp:cNvGraphicFramePr>
              <a:graphicFrameLocks noChangeAspect="1"/>
            </wp:cNvGraphicFramePr>
            <a:graphic>
              <a:graphicData uri="http://schemas.openxmlformats.org/drawingml/2006/picture">
                <pic:pic>
                  <pic:nvPicPr>
                    <pic:cNvPr id="0" name=""/>
                    <pic:cNvPicPr/>
                  </pic:nvPicPr>
                  <pic:blipFill>
                    <a:blip r:embed="Ra860cbd39f574988">
                      <a:extLst>
                        <a:ext xmlns:a="http://schemas.openxmlformats.org/drawingml/2006/main" uri="{28A0092B-C50C-407E-A947-70E740481C1C}">
                          <a14:useLocalDpi val="0"/>
                        </a:ext>
                      </a:extLst>
                    </a:blip>
                    <a:stretch>
                      <a:fillRect/>
                    </a:stretch>
                  </pic:blipFill>
                  <pic:spPr>
                    <a:xfrm>
                      <a:off x="0" y="0"/>
                      <a:ext cx="6858000" cy="2085975"/>
                    </a:xfrm>
                    <a:prstGeom prst="rect">
                      <a:avLst/>
                    </a:prstGeom>
                  </pic:spPr>
                </pic:pic>
              </a:graphicData>
            </a:graphic>
          </wp:inline>
        </w:drawing>
      </w:r>
    </w:p>
    <w:p w:rsidR="00390B73" w:rsidP="3F8E9832" w:rsidRDefault="00390B73" w14:paraId="19412717" w14:textId="35EDC9BB">
      <w:pPr>
        <w:pStyle w:val="Normal"/>
        <w:spacing w:before="240" w:beforeAutospacing="off" w:after="240" w:afterAutospacing="off"/>
        <w:rPr>
          <w:b w:val="0"/>
          <w:bCs w:val="0"/>
        </w:rPr>
      </w:pPr>
      <w:r w:rsidR="46B62460">
        <w:rPr/>
        <w:t xml:space="preserve">After logging in, </w:t>
      </w:r>
      <w:r w:rsidR="46B62460">
        <w:rPr/>
        <w:t>tester</w:t>
      </w:r>
      <w:r w:rsidR="46B62460">
        <w:rPr/>
        <w:t xml:space="preserve"> found a request which was generated when </w:t>
      </w:r>
      <w:r w:rsidRPr="3F8E9832" w:rsidR="46B62460">
        <w:rPr>
          <w:b w:val="1"/>
          <w:bCs w:val="1"/>
        </w:rPr>
        <w:t>connection_test</w:t>
      </w:r>
      <w:r w:rsidRPr="3F8E9832" w:rsidR="46B62460">
        <w:rPr>
          <w:b w:val="1"/>
          <w:bCs w:val="1"/>
        </w:rPr>
        <w:t xml:space="preserve"> </w:t>
      </w:r>
      <w:r w:rsidR="46B62460">
        <w:rPr>
          <w:b w:val="0"/>
          <w:bCs w:val="0"/>
        </w:rPr>
        <w:t>command was executed.</w:t>
      </w:r>
    </w:p>
    <w:p w:rsidR="00390B73" w:rsidP="3F8E9832" w:rsidRDefault="00390B73" w14:paraId="11FAE653" w14:textId="021E04F5">
      <w:pPr>
        <w:pStyle w:val="Normal"/>
        <w:spacing w:before="240" w:beforeAutospacing="off" w:after="240" w:afterAutospacing="off"/>
      </w:pPr>
      <w:r w:rsidR="46B62460">
        <w:drawing>
          <wp:inline wp14:editId="24A6E86F" wp14:anchorId="6910468C">
            <wp:extent cx="6858000" cy="1581150"/>
            <wp:effectExtent l="0" t="0" r="0" b="0"/>
            <wp:docPr id="1845851616" name="" title=""/>
            <wp:cNvGraphicFramePr>
              <a:graphicFrameLocks noChangeAspect="1"/>
            </wp:cNvGraphicFramePr>
            <a:graphic>
              <a:graphicData uri="http://schemas.openxmlformats.org/drawingml/2006/picture">
                <pic:pic>
                  <pic:nvPicPr>
                    <pic:cNvPr id="0" name=""/>
                    <pic:cNvPicPr/>
                  </pic:nvPicPr>
                  <pic:blipFill>
                    <a:blip r:embed="Ra3e1300f08bd4cf0">
                      <a:extLst>
                        <a:ext xmlns:a="http://schemas.openxmlformats.org/drawingml/2006/main" uri="{28A0092B-C50C-407E-A947-70E740481C1C}">
                          <a14:useLocalDpi val="0"/>
                        </a:ext>
                      </a:extLst>
                    </a:blip>
                    <a:stretch>
                      <a:fillRect/>
                    </a:stretch>
                  </pic:blipFill>
                  <pic:spPr>
                    <a:xfrm>
                      <a:off x="0" y="0"/>
                      <a:ext cx="6858000" cy="1581150"/>
                    </a:xfrm>
                    <a:prstGeom prst="rect">
                      <a:avLst/>
                    </a:prstGeom>
                  </pic:spPr>
                </pic:pic>
              </a:graphicData>
            </a:graphic>
          </wp:inline>
        </w:drawing>
      </w:r>
    </w:p>
    <w:p w:rsidR="00390B73" w:rsidP="3F8E9832" w:rsidRDefault="00390B73" w14:paraId="6D5868DD" w14:textId="20A23547">
      <w:pPr>
        <w:pStyle w:val="Normal"/>
        <w:spacing w:before="240" w:beforeAutospacing="off" w:after="240" w:afterAutospacing="off"/>
      </w:pPr>
      <w:r w:rsidR="46B62460">
        <w:rPr/>
        <w:t>On testing, tester was able to exploit command injection vulnerability due to improper input sanitization and got Remote Code Execution (RCE).</w:t>
      </w:r>
    </w:p>
    <w:p w:rsidR="00390B73" w:rsidP="3F8E9832" w:rsidRDefault="00390B73" w14:paraId="0D2D34AD" w14:textId="2A6518D5">
      <w:pPr>
        <w:pStyle w:val="Normal"/>
        <w:spacing w:before="240" w:beforeAutospacing="off" w:after="240" w:afterAutospacing="off"/>
      </w:pPr>
      <w:r w:rsidR="46B62460">
        <w:drawing>
          <wp:inline wp14:editId="2E138A84" wp14:anchorId="5425CF88">
            <wp:extent cx="6858000" cy="1666875"/>
            <wp:effectExtent l="0" t="0" r="0" b="0"/>
            <wp:docPr id="1135945500" name="" title=""/>
            <wp:cNvGraphicFramePr>
              <a:graphicFrameLocks noChangeAspect="1"/>
            </wp:cNvGraphicFramePr>
            <a:graphic>
              <a:graphicData uri="http://schemas.openxmlformats.org/drawingml/2006/picture">
                <pic:pic>
                  <pic:nvPicPr>
                    <pic:cNvPr id="0" name=""/>
                    <pic:cNvPicPr/>
                  </pic:nvPicPr>
                  <pic:blipFill>
                    <a:blip r:embed="R92890cecd73e4291">
                      <a:extLst>
                        <a:ext xmlns:a="http://schemas.openxmlformats.org/drawingml/2006/main" uri="{28A0092B-C50C-407E-A947-70E740481C1C}">
                          <a14:useLocalDpi val="0"/>
                        </a:ext>
                      </a:extLst>
                    </a:blip>
                    <a:stretch>
                      <a:fillRect/>
                    </a:stretch>
                  </pic:blipFill>
                  <pic:spPr>
                    <a:xfrm>
                      <a:off x="0" y="0"/>
                      <a:ext cx="6858000" cy="1666875"/>
                    </a:xfrm>
                    <a:prstGeom prst="rect">
                      <a:avLst/>
                    </a:prstGeom>
                  </pic:spPr>
                </pic:pic>
              </a:graphicData>
            </a:graphic>
          </wp:inline>
        </w:drawing>
      </w:r>
    </w:p>
    <w:p w:rsidR="00390B73" w:rsidP="3F8E9832" w:rsidRDefault="00390B73" w14:paraId="34A4A3B6" w14:textId="0768B821">
      <w:pPr>
        <w:pStyle w:val="Normal"/>
        <w:spacing w:before="240" w:beforeAutospacing="off" w:after="240" w:afterAutospacing="off"/>
      </w:pPr>
      <w:r w:rsidR="46B62460">
        <w:rPr/>
        <w:t>Response:</w:t>
      </w:r>
    </w:p>
    <w:p w:rsidR="00390B73" w:rsidP="3F8E9832" w:rsidRDefault="00390B73" w14:paraId="553A3E32" w14:textId="30DBC3C5">
      <w:pPr>
        <w:pStyle w:val="Normal"/>
        <w:spacing w:before="240" w:beforeAutospacing="off" w:after="240" w:afterAutospacing="off"/>
      </w:pPr>
      <w:r w:rsidR="46B62460">
        <w:drawing>
          <wp:inline wp14:editId="4942558C" wp14:anchorId="2CDE5CFF">
            <wp:extent cx="5905502" cy="2543175"/>
            <wp:effectExtent l="0" t="0" r="0" b="0"/>
            <wp:docPr id="893778259" name="" title=""/>
            <wp:cNvGraphicFramePr>
              <a:graphicFrameLocks noChangeAspect="1"/>
            </wp:cNvGraphicFramePr>
            <a:graphic>
              <a:graphicData uri="http://schemas.openxmlformats.org/drawingml/2006/picture">
                <pic:pic>
                  <pic:nvPicPr>
                    <pic:cNvPr id="0" name=""/>
                    <pic:cNvPicPr/>
                  </pic:nvPicPr>
                  <pic:blipFill>
                    <a:blip r:embed="R9b41c6cb089c4c66">
                      <a:extLst>
                        <a:ext xmlns:a="http://schemas.openxmlformats.org/drawingml/2006/main" uri="{28A0092B-C50C-407E-A947-70E740481C1C}">
                          <a14:useLocalDpi val="0"/>
                        </a:ext>
                      </a:extLst>
                    </a:blip>
                    <a:stretch>
                      <a:fillRect/>
                    </a:stretch>
                  </pic:blipFill>
                  <pic:spPr>
                    <a:xfrm>
                      <a:off x="0" y="0"/>
                      <a:ext cx="5905502" cy="2543175"/>
                    </a:xfrm>
                    <a:prstGeom prst="rect">
                      <a:avLst/>
                    </a:prstGeom>
                  </pic:spPr>
                </pic:pic>
              </a:graphicData>
            </a:graphic>
          </wp:inline>
        </w:drawing>
      </w:r>
    </w:p>
    <w:p w:rsidR="00390B73" w:rsidP="3F8E9832" w:rsidRDefault="00390B73" w14:paraId="1894D847" w14:textId="212DA58C">
      <w:pPr>
        <w:pStyle w:val="Normal"/>
        <w:spacing w:before="240" w:beforeAutospacing="off" w:after="240" w:afterAutospacing="off"/>
      </w:pPr>
      <w:r w:rsidR="46B62460">
        <w:rPr/>
        <w:t>Tester was able to get foothold on the webserver exploiting this vulnerability.</w:t>
      </w:r>
    </w:p>
    <w:p w:rsidR="00390B73" w:rsidP="3F8E9832" w:rsidRDefault="00390B73" w14:paraId="3843EEF6" w14:textId="350B1688">
      <w:pPr>
        <w:pStyle w:val="Normal"/>
        <w:spacing w:before="240" w:beforeAutospacing="off" w:after="240" w:afterAutospacing="off"/>
      </w:pPr>
      <w:r w:rsidR="46B62460">
        <w:drawing>
          <wp:inline wp14:editId="0C79A8DB" wp14:anchorId="653348E4">
            <wp:extent cx="6858000" cy="1914525"/>
            <wp:effectExtent l="0" t="0" r="0" b="0"/>
            <wp:docPr id="939815028" name="" title=""/>
            <wp:cNvGraphicFramePr>
              <a:graphicFrameLocks noChangeAspect="1"/>
            </wp:cNvGraphicFramePr>
            <a:graphic>
              <a:graphicData uri="http://schemas.openxmlformats.org/drawingml/2006/picture">
                <pic:pic>
                  <pic:nvPicPr>
                    <pic:cNvPr id="0" name=""/>
                    <pic:cNvPicPr/>
                  </pic:nvPicPr>
                  <pic:blipFill>
                    <a:blip r:embed="Rb83d15c47910494c">
                      <a:extLst>
                        <a:ext xmlns:a="http://schemas.openxmlformats.org/drawingml/2006/main" uri="{28A0092B-C50C-407E-A947-70E740481C1C}">
                          <a14:useLocalDpi val="0"/>
                        </a:ext>
                      </a:extLst>
                    </a:blip>
                    <a:stretch>
                      <a:fillRect/>
                    </a:stretch>
                  </pic:blipFill>
                  <pic:spPr>
                    <a:xfrm>
                      <a:off x="0" y="0"/>
                      <a:ext cx="6858000" cy="1914525"/>
                    </a:xfrm>
                    <a:prstGeom prst="rect">
                      <a:avLst/>
                    </a:prstGeom>
                  </pic:spPr>
                </pic:pic>
              </a:graphicData>
            </a:graphic>
          </wp:inline>
        </w:drawing>
      </w:r>
    </w:p>
    <w:p w:rsidR="00390B73" w:rsidP="3F8E9832" w:rsidRDefault="00390B73" w14:paraId="30FF4B0D" w14:textId="351D4C0A">
      <w:pPr>
        <w:pStyle w:val="Normal"/>
        <w:spacing w:before="240" w:beforeAutospacing="off" w:after="240" w:afterAutospacing="off"/>
      </w:pPr>
      <w:r w:rsidR="46B62460">
        <w:drawing>
          <wp:inline wp14:editId="5B217C1D" wp14:anchorId="4B8F6B56">
            <wp:extent cx="6858000" cy="1828800"/>
            <wp:effectExtent l="0" t="0" r="0" b="0"/>
            <wp:docPr id="1638188929" name="" title=""/>
            <wp:cNvGraphicFramePr>
              <a:graphicFrameLocks noChangeAspect="1"/>
            </wp:cNvGraphicFramePr>
            <a:graphic>
              <a:graphicData uri="http://schemas.openxmlformats.org/drawingml/2006/picture">
                <pic:pic>
                  <pic:nvPicPr>
                    <pic:cNvPr id="0" name=""/>
                    <pic:cNvPicPr/>
                  </pic:nvPicPr>
                  <pic:blipFill>
                    <a:blip r:embed="Rcd05888e9692419e">
                      <a:extLst>
                        <a:ext xmlns:a="http://schemas.openxmlformats.org/drawingml/2006/main" uri="{28A0092B-C50C-407E-A947-70E740481C1C}">
                          <a14:useLocalDpi val="0"/>
                        </a:ext>
                      </a:extLst>
                    </a:blip>
                    <a:stretch>
                      <a:fillRect/>
                    </a:stretch>
                  </pic:blipFill>
                  <pic:spPr>
                    <a:xfrm>
                      <a:off x="0" y="0"/>
                      <a:ext cx="6858000" cy="1828800"/>
                    </a:xfrm>
                    <a:prstGeom prst="rect">
                      <a:avLst/>
                    </a:prstGeom>
                  </pic:spPr>
                </pic:pic>
              </a:graphicData>
            </a:graphic>
          </wp:inline>
        </w:drawing>
      </w:r>
    </w:p>
    <w:p w:rsidR="00390B73" w:rsidP="3F8E9832" w:rsidRDefault="00390B73" w14:paraId="1EF54D3E" w14:textId="37043976">
      <w:pPr>
        <w:pStyle w:val="Normal"/>
        <w:spacing w:before="240" w:beforeAutospacing="off" w:after="240" w:afterAutospacing="off"/>
      </w:pPr>
      <w:r w:rsidR="46B62460">
        <w:rPr/>
        <w:t>Th</w:t>
      </w:r>
      <w:r w:rsidR="6B05D974">
        <w:rPr/>
        <w:t>ese were</w:t>
      </w:r>
      <w:r w:rsidR="46B62460">
        <w:rPr/>
        <w:t xml:space="preserve"> the complete</w:t>
      </w:r>
      <w:r w:rsidR="7BB678F9">
        <w:rPr/>
        <w:t xml:space="preserve"> reproduction steps of</w:t>
      </w:r>
      <w:r w:rsidR="46B62460">
        <w:rPr/>
        <w:t xml:space="preserve"> </w:t>
      </w:r>
      <w:r w:rsidR="46B62460">
        <w:rPr/>
        <w:t xml:space="preserve">attack chain </w:t>
      </w:r>
      <w:r w:rsidR="14C1F9C3">
        <w:rPr/>
        <w:t>that got tester foothold on the webserver owned by InlaneFreight.</w:t>
      </w:r>
      <w:r w:rsidR="1A35955B">
        <w:rPr/>
        <w:t xml:space="preserve"> </w:t>
      </w:r>
    </w:p>
    <w:p w:rsidR="00390B73" w:rsidP="3F8E9832" w:rsidRDefault="00390B73" w14:paraId="3A00E364" w14:textId="3B68B045">
      <w:pPr>
        <w:pStyle w:val="Heading1"/>
        <w:spacing w:before="240" w:beforeAutospacing="off" w:after="240" w:afterAutospacing="off"/>
      </w:pPr>
      <w:bookmarkStart w:name="_Remediation_Summary" w:id="31"/>
      <w:bookmarkStart w:name="_Toc106718127" w:id="32"/>
      <w:bookmarkEnd w:id="31"/>
      <w:r w:rsidR="00390B73">
        <w:rPr/>
        <w:t>Remediation Summary</w:t>
      </w:r>
      <w:bookmarkEnd w:id="32"/>
    </w:p>
    <w:p w:rsidR="00390B73" w:rsidP="3F8E9832" w:rsidRDefault="00B7507B" w14:paraId="2BCF8915" w14:textId="5700DBE1">
      <w:pPr>
        <w:rPr>
          <w:b w:val="1"/>
          <w:bCs w:val="1"/>
        </w:rPr>
      </w:pPr>
      <w:r w:rsidR="00B7507B">
        <w:rPr/>
        <w:t>As a result of this assessment there are several opportunities</w:t>
      </w:r>
      <w:r w:rsidR="00C64082">
        <w:rPr/>
        <w:t xml:space="preserve"> for</w:t>
      </w:r>
      <w:r w:rsidR="00B7507B">
        <w:rPr/>
        <w:t xml:space="preserve"> </w:t>
      </w:r>
      <w:r w:rsidR="00D14781">
        <w:rPr/>
        <w:t>Inlanefreight</w:t>
      </w:r>
      <w:r w:rsidR="0035464E">
        <w:rPr/>
        <w:t xml:space="preserve"> </w:t>
      </w:r>
      <w:r w:rsidR="00B7507B">
        <w:rPr/>
        <w:t xml:space="preserve">to strengthen its </w:t>
      </w:r>
      <w:r w:rsidR="764DA034">
        <w:rPr/>
        <w:t>external facing</w:t>
      </w:r>
      <w:r w:rsidR="00B7507B">
        <w:rPr/>
        <w:t xml:space="preserve"> </w:t>
      </w:r>
      <w:r w:rsidR="40CCB762">
        <w:rPr/>
        <w:t>web server</w:t>
      </w:r>
      <w:r w:rsidR="00B7507B">
        <w:rPr/>
        <w:t xml:space="preserve">. Remediation efforts are prioritized below starting with those that will </w:t>
      </w:r>
      <w:r w:rsidR="00B7507B">
        <w:rPr/>
        <w:t>likely take</w:t>
      </w:r>
      <w:r w:rsidR="00B7507B">
        <w:rPr/>
        <w:t xml:space="preserve"> the least amount of time and effort to complete. </w:t>
      </w:r>
      <w:r w:rsidR="00D14781">
        <w:rPr/>
        <w:t>Inlanefreight</w:t>
      </w:r>
      <w:r w:rsidR="0035464E">
        <w:rPr/>
        <w:t xml:space="preserve"> </w:t>
      </w:r>
      <w:r w:rsidR="00B7507B">
        <w:rPr/>
        <w:t xml:space="preserve">should ensure that all remediation steps and mitigating controls are carefully planned and tested to prevent any service disruptions or loss of data. </w:t>
      </w:r>
    </w:p>
    <w:p w:rsidRPr="00B7507B" w:rsidR="00390B73" w:rsidP="004539C5" w:rsidRDefault="00390B73" w14:paraId="7373764F" w14:textId="5BDF8839">
      <w:pPr>
        <w:pStyle w:val="HTBheading2"/>
      </w:pPr>
      <w:bookmarkStart w:name="_Toc106718128" w:id="33"/>
      <w:bookmarkStart w:name="_GoBack" w:id="34"/>
      <w:bookmarkEnd w:id="34"/>
      <w:r w:rsidRPr="00CA74E4">
        <w:t>Short Term</w:t>
      </w:r>
      <w:bookmarkEnd w:id="33"/>
    </w:p>
    <w:p w:rsidRPr="00DE35E7" w:rsidR="00393946" w:rsidP="3F8E9832" w:rsidRDefault="00393946" w14:paraId="337601D2" w14:textId="3F022D6C">
      <w:pPr>
        <w:pStyle w:val="ListParagraph"/>
        <w:numPr>
          <w:ilvl w:val="0"/>
          <w:numId w:val="13"/>
        </w:numPr>
        <w:rPr>
          <w:color w:val="FFFFFF" w:themeColor="background1"/>
        </w:rPr>
      </w:pPr>
      <w:r w:rsidRPr="3F8E9832" w:rsidR="00393946">
        <w:rPr>
          <w:color w:val="FFFFFF" w:themeColor="background1" w:themeTint="FF" w:themeShade="FF"/>
        </w:rPr>
        <w:t>[</w:t>
      </w:r>
      <w:r w:rsidRPr="3F8E9832" w:rsidR="00393946">
        <w:rPr>
          <w:rFonts w:eastAsia="" w:cs="" w:eastAsiaTheme="majorEastAsia" w:cstheme="majorBidi"/>
          <w:b w:val="1"/>
          <w:bCs w:val="1"/>
          <w:color w:val="9FEF00"/>
        </w:rPr>
        <w:t xml:space="preserve">Finding </w:t>
      </w:r>
      <w:r w:rsidRPr="3F8E9832" w:rsidR="3576B788">
        <w:rPr>
          <w:rFonts w:eastAsia="" w:cs="" w:eastAsiaTheme="majorEastAsia" w:cstheme="majorBidi"/>
          <w:b w:val="1"/>
          <w:bCs w:val="1"/>
          <w:color w:val="9FEF00"/>
        </w:rPr>
        <w:t>1</w:t>
      </w:r>
      <w:r w:rsidRPr="3F8E9832" w:rsidR="00393946">
        <w:rPr>
          <w:color w:val="FFFFFF" w:themeColor="background1" w:themeTint="FF" w:themeShade="FF"/>
        </w:rPr>
        <w:t xml:space="preserve">] – </w:t>
      </w:r>
      <w:r w:rsidRPr="3F8E9832" w:rsidR="48158B5E">
        <w:rPr>
          <w:color w:val="FFFFFF" w:themeColor="background1" w:themeTint="FF" w:themeShade="FF"/>
        </w:rPr>
        <w:t>Disable anonymous login on FTP.</w:t>
      </w:r>
    </w:p>
    <w:p w:rsidR="00390B73" w:rsidP="3F8E9832" w:rsidRDefault="00390B73" w14:paraId="03697330" w14:textId="44FDE60E">
      <w:pPr>
        <w:pStyle w:val="ListParagraph"/>
        <w:numPr>
          <w:ilvl w:val="0"/>
          <w:numId w:val="13"/>
        </w:numPr>
        <w:rPr>
          <w:b w:val="1"/>
          <w:bCs w:val="1"/>
          <w:noProof w:val="0"/>
          <w:lang w:val="en-US"/>
        </w:rPr>
      </w:pPr>
      <w:r w:rsidRPr="3F8E9832" w:rsidR="3BDD4DEC">
        <w:rPr>
          <w:color w:val="FFFFFF" w:themeColor="background1" w:themeTint="FF" w:themeShade="FF"/>
        </w:rPr>
        <w:t>[</w:t>
      </w:r>
      <w:r w:rsidRPr="3F8E9832" w:rsidR="3BDD4DEC">
        <w:rPr>
          <w:rFonts w:eastAsia="" w:cs="" w:eastAsiaTheme="majorEastAsia" w:cstheme="majorBidi"/>
          <w:b w:val="1"/>
          <w:bCs w:val="1"/>
          <w:color w:val="9FEF00"/>
        </w:rPr>
        <w:t xml:space="preserve">Finding </w:t>
      </w:r>
      <w:r w:rsidRPr="3F8E9832" w:rsidR="533F9D8A">
        <w:rPr>
          <w:rFonts w:eastAsia="" w:cs="" w:eastAsiaTheme="majorEastAsia" w:cstheme="majorBidi"/>
          <w:b w:val="1"/>
          <w:bCs w:val="1"/>
          <w:color w:val="9FEF00"/>
        </w:rPr>
        <w:t>3</w:t>
      </w:r>
      <w:r w:rsidRPr="3F8E9832" w:rsidR="3BDD4DEC">
        <w:rPr>
          <w:color w:val="FFFFFF" w:themeColor="background1" w:themeTint="FF" w:themeShade="FF"/>
        </w:rPr>
        <w:t xml:space="preserve">] – </w:t>
      </w:r>
      <w:r w:rsidRPr="3F8E9832" w:rsidR="0851BDB3">
        <w:rPr>
          <w:color w:val="FFFFFF" w:themeColor="background1" w:themeTint="FF" w:themeShade="FF"/>
        </w:rPr>
        <w:t>Update Wordpress plugins</w:t>
      </w:r>
    </w:p>
    <w:p w:rsidR="00390B73" w:rsidP="3F8E9832" w:rsidRDefault="00390B73" w14:paraId="19C791FC" w14:textId="52FBCCE9">
      <w:pPr>
        <w:pStyle w:val="ListParagraph"/>
        <w:numPr>
          <w:ilvl w:val="0"/>
          <w:numId w:val="13"/>
        </w:numPr>
        <w:rPr>
          <w:color w:val="FFFFFF" w:themeColor="background1" w:themeTint="FF" w:themeShade="FF"/>
        </w:rPr>
      </w:pPr>
      <w:r w:rsidRPr="3F8E9832" w:rsidR="3BDD4DEC">
        <w:rPr>
          <w:color w:val="FFFFFF" w:themeColor="background1" w:themeTint="FF" w:themeShade="FF"/>
        </w:rPr>
        <w:t>[</w:t>
      </w:r>
      <w:r w:rsidRPr="3F8E9832" w:rsidR="3BDD4DEC">
        <w:rPr>
          <w:rFonts w:eastAsia="" w:cs="" w:eastAsiaTheme="majorEastAsia" w:cstheme="majorBidi"/>
          <w:b w:val="1"/>
          <w:bCs w:val="1"/>
          <w:color w:val="9FEF00"/>
        </w:rPr>
        <w:t xml:space="preserve">Finding </w:t>
      </w:r>
      <w:r w:rsidRPr="3F8E9832" w:rsidR="6F6176BD">
        <w:rPr>
          <w:rFonts w:eastAsia="" w:cs="" w:eastAsiaTheme="majorEastAsia" w:cstheme="majorBidi"/>
          <w:b w:val="1"/>
          <w:bCs w:val="1"/>
          <w:color w:val="9FEF00"/>
        </w:rPr>
        <w:t>4</w:t>
      </w:r>
      <w:r w:rsidRPr="3F8E9832" w:rsidR="3BDD4DEC">
        <w:rPr>
          <w:color w:val="FFFFFF" w:themeColor="background1" w:themeTint="FF" w:themeShade="FF"/>
        </w:rPr>
        <w:t xml:space="preserve">] – Change the default admin credentials </w:t>
      </w:r>
      <w:r w:rsidRPr="3F8E9832" w:rsidR="3BDD4DEC">
        <w:rPr>
          <w:b w:val="1"/>
          <w:bCs w:val="1"/>
          <w:noProof w:val="0"/>
          <w:lang w:val="en-US"/>
        </w:rPr>
        <w:t>shopdev2.inlanefreight.local</w:t>
      </w:r>
    </w:p>
    <w:p w:rsidR="00390B73" w:rsidP="3F8E9832" w:rsidRDefault="00390B73" w14:paraId="1D8702B5" w14:textId="1BA9722F">
      <w:pPr>
        <w:pStyle w:val="ListParagraph"/>
        <w:numPr>
          <w:ilvl w:val="0"/>
          <w:numId w:val="13"/>
        </w:numPr>
        <w:rPr>
          <w:b w:val="1"/>
          <w:bCs w:val="1"/>
          <w:noProof w:val="0"/>
          <w:lang w:val="en-US"/>
        </w:rPr>
      </w:pPr>
      <w:r w:rsidRPr="3F8E9832" w:rsidR="7F34F1B1">
        <w:rPr>
          <w:color w:val="FFFFFF" w:themeColor="background1" w:themeTint="FF" w:themeShade="FF"/>
        </w:rPr>
        <w:t>[</w:t>
      </w:r>
      <w:r w:rsidRPr="3F8E9832" w:rsidR="7F34F1B1">
        <w:rPr>
          <w:rFonts w:eastAsia="" w:cs="" w:eastAsiaTheme="majorEastAsia" w:cstheme="majorBidi"/>
          <w:b w:val="1"/>
          <w:bCs w:val="1"/>
          <w:color w:val="9FEF00"/>
        </w:rPr>
        <w:t>Finding 11</w:t>
      </w:r>
      <w:r w:rsidRPr="3F8E9832" w:rsidR="7F34F1B1">
        <w:rPr>
          <w:color w:val="FFFFFF" w:themeColor="background1" w:themeTint="FF" w:themeShade="FF"/>
        </w:rPr>
        <w:t>] – Disable VRFY command on SMTP on NULL session.</w:t>
      </w:r>
    </w:p>
    <w:p w:rsidR="00390B73" w:rsidP="004539C5" w:rsidRDefault="00390B73" w14:paraId="225CF31C" w14:textId="68B6626A">
      <w:pPr>
        <w:pStyle w:val="HTBheading2"/>
      </w:pPr>
      <w:bookmarkStart w:name="_Toc106718129" w:id="35"/>
      <w:r w:rsidR="00390B73">
        <w:rPr/>
        <w:t>Medium Term</w:t>
      </w:r>
      <w:bookmarkEnd w:id="35"/>
    </w:p>
    <w:p w:rsidRPr="00DE35E7" w:rsidR="00393946" w:rsidP="3F8E9832" w:rsidRDefault="00393946" w14:paraId="061B3BCA" w14:textId="22513993">
      <w:pPr>
        <w:pStyle w:val="ListParagraph"/>
        <w:numPr>
          <w:ilvl w:val="0"/>
          <w:numId w:val="14"/>
        </w:numPr>
        <w:rPr>
          <w:b w:val="1"/>
          <w:bCs w:val="1"/>
          <w:noProof w:val="0"/>
          <w:lang w:val="en-US"/>
        </w:rPr>
      </w:pPr>
      <w:r w:rsidRPr="3F8E9832" w:rsidR="00393946">
        <w:rPr>
          <w:color w:val="FFFFFF" w:themeColor="background1" w:themeTint="FF" w:themeShade="FF"/>
        </w:rPr>
        <w:t>[</w:t>
      </w:r>
      <w:r w:rsidRPr="3F8E9832" w:rsidR="00393946">
        <w:rPr>
          <w:rFonts w:eastAsia="" w:cs="" w:eastAsiaTheme="majorEastAsia" w:cstheme="majorBidi"/>
          <w:b w:val="1"/>
          <w:bCs w:val="1"/>
          <w:color w:val="9FEF00"/>
        </w:rPr>
        <w:t>Finding 1</w:t>
      </w:r>
      <w:r w:rsidRPr="3F8E9832" w:rsidR="00393946">
        <w:rPr>
          <w:color w:val="FFFFFF" w:themeColor="background1" w:themeTint="FF" w:themeShade="FF"/>
        </w:rPr>
        <w:t xml:space="preserve">] – </w:t>
      </w:r>
      <w:r w:rsidRPr="3F8E9832" w:rsidR="6D0992C9">
        <w:rPr>
          <w:color w:val="FFFFFF" w:themeColor="background1" w:themeTint="FF" w:themeShade="FF"/>
        </w:rPr>
        <w:t xml:space="preserve">Implement proper authorization mechanisms on </w:t>
      </w:r>
      <w:r w:rsidRPr="3F8E9832" w:rsidR="6D0992C9">
        <w:rPr>
          <w:b w:val="1"/>
          <w:bCs w:val="1"/>
          <w:noProof w:val="0"/>
          <w:lang w:val="en-US"/>
        </w:rPr>
        <w:t>careers.inlanefreight.local</w:t>
      </w:r>
    </w:p>
    <w:p w:rsidRPr="00DE35E7" w:rsidR="00393946" w:rsidP="3F8E9832" w:rsidRDefault="00393946" w14:paraId="46B80704" w14:textId="4DB08D61">
      <w:pPr>
        <w:pStyle w:val="ListParagraph"/>
        <w:numPr>
          <w:ilvl w:val="0"/>
          <w:numId w:val="14"/>
        </w:numPr>
        <w:rPr>
          <w:color w:val="FFFFFF" w:themeColor="background1"/>
        </w:rPr>
      </w:pPr>
      <w:r w:rsidRPr="3F8E9832" w:rsidR="00393946">
        <w:rPr>
          <w:color w:val="FFFFFF" w:themeColor="background1" w:themeTint="FF" w:themeShade="FF"/>
        </w:rPr>
        <w:t>[</w:t>
      </w:r>
      <w:r w:rsidRPr="3F8E9832" w:rsidR="00393946">
        <w:rPr>
          <w:rFonts w:eastAsia="" w:cs="" w:eastAsiaTheme="majorEastAsia" w:cstheme="majorBidi"/>
          <w:b w:val="1"/>
          <w:bCs w:val="1"/>
          <w:color w:val="9FEF00"/>
        </w:rPr>
        <w:t>Finding 2</w:t>
      </w:r>
      <w:r w:rsidRPr="3F8E9832" w:rsidR="00393946">
        <w:rPr>
          <w:color w:val="FFFFFF" w:themeColor="background1" w:themeTint="FF" w:themeShade="FF"/>
        </w:rPr>
        <w:t xml:space="preserve">] – </w:t>
      </w:r>
      <w:r w:rsidRPr="3F8E9832" w:rsidR="5F0B966C">
        <w:rPr>
          <w:color w:val="FFFFFF" w:themeColor="background1" w:themeTint="FF" w:themeShade="FF"/>
        </w:rPr>
        <w:t xml:space="preserve">Implement proper input validation on upload functionality on </w:t>
      </w:r>
      <w:r w:rsidRPr="3F8E9832" w:rsidR="5F0B966C">
        <w:rPr>
          <w:b w:val="1"/>
          <w:bCs w:val="1"/>
          <w:noProof w:val="0"/>
          <w:lang w:val="en-US"/>
        </w:rPr>
        <w:t>dev.inlanefreight.local</w:t>
      </w:r>
      <w:r w:rsidRPr="3F8E9832" w:rsidR="00393946">
        <w:rPr>
          <w:color w:val="FFFFFF" w:themeColor="background1" w:themeTint="FF" w:themeShade="FF"/>
        </w:rPr>
        <w:t xml:space="preserve"> </w:t>
      </w:r>
    </w:p>
    <w:p w:rsidRPr="00DE35E7" w:rsidR="009066B1" w:rsidP="3F8E9832" w:rsidRDefault="00393946" w14:paraId="66F14964" w14:textId="3017DAA7">
      <w:pPr>
        <w:pStyle w:val="ListParagraph"/>
        <w:numPr>
          <w:ilvl w:val="0"/>
          <w:numId w:val="14"/>
        </w:numPr>
        <w:rPr>
          <w:color w:val="FFFFFF" w:themeColor="background1"/>
        </w:rPr>
      </w:pPr>
      <w:r w:rsidRPr="3F8E9832" w:rsidR="00393946">
        <w:rPr>
          <w:color w:val="FFFFFF" w:themeColor="background1" w:themeTint="FF" w:themeShade="FF"/>
        </w:rPr>
        <w:t>[</w:t>
      </w:r>
      <w:r w:rsidRPr="3F8E9832" w:rsidR="00393946">
        <w:rPr>
          <w:rFonts w:eastAsia="" w:cs="" w:eastAsiaTheme="majorEastAsia" w:cstheme="majorBidi"/>
          <w:b w:val="1"/>
          <w:bCs w:val="1"/>
          <w:color w:val="9FEF00"/>
        </w:rPr>
        <w:t>Finding 3</w:t>
      </w:r>
      <w:r w:rsidRPr="3F8E9832" w:rsidR="00393946">
        <w:rPr>
          <w:color w:val="FFFFFF" w:themeColor="background1" w:themeTint="FF" w:themeShade="FF"/>
        </w:rPr>
        <w:t xml:space="preserve">] – </w:t>
      </w:r>
      <w:r w:rsidRPr="3F8E9832" w:rsidR="051E8652">
        <w:rPr>
          <w:color w:val="FFFFFF" w:themeColor="background1" w:themeTint="FF" w:themeShade="FF"/>
        </w:rPr>
        <w:t>Implement proper author</w:t>
      </w:r>
      <w:r w:rsidRPr="3F8E9832" w:rsidR="22A4F698">
        <w:rPr>
          <w:color w:val="FFFFFF" w:themeColor="background1" w:themeTint="FF" w:themeShade="FF"/>
        </w:rPr>
        <w:t>i</w:t>
      </w:r>
      <w:r w:rsidRPr="3F8E9832" w:rsidR="051E8652">
        <w:rPr>
          <w:color w:val="FFFFFF" w:themeColor="background1" w:themeTint="FF" w:themeShade="FF"/>
        </w:rPr>
        <w:t xml:space="preserve">zation on gitlab </w:t>
      </w:r>
      <w:r w:rsidRPr="3F8E9832" w:rsidR="3CF27599">
        <w:rPr>
          <w:color w:val="FFFFFF" w:themeColor="background1" w:themeTint="FF" w:themeShade="FF"/>
        </w:rPr>
        <w:t>projects.</w:t>
      </w:r>
    </w:p>
    <w:p w:rsidRPr="00DE35E7" w:rsidR="00B7507B" w:rsidP="3F8E9832" w:rsidRDefault="00393946" w14:paraId="131073FE" w14:textId="7130779A">
      <w:pPr>
        <w:pStyle w:val="ListParagraph"/>
        <w:numPr>
          <w:ilvl w:val="0"/>
          <w:numId w:val="14"/>
        </w:numPr>
        <w:rPr>
          <w:color w:val="FFFFFF" w:themeColor="background1"/>
        </w:rPr>
      </w:pPr>
      <w:r w:rsidRPr="3F8E9832" w:rsidR="00393946">
        <w:rPr>
          <w:color w:val="FFFFFF" w:themeColor="background1" w:themeTint="FF" w:themeShade="FF"/>
        </w:rPr>
        <w:t>[</w:t>
      </w:r>
      <w:r w:rsidRPr="3F8E9832" w:rsidR="00393946">
        <w:rPr>
          <w:rFonts w:eastAsia="" w:cs="" w:eastAsiaTheme="majorEastAsia" w:cstheme="majorBidi"/>
          <w:b w:val="1"/>
          <w:bCs w:val="1"/>
          <w:color w:val="9FEF00"/>
        </w:rPr>
        <w:t>Finding 4</w:t>
      </w:r>
      <w:r w:rsidRPr="3F8E9832" w:rsidR="00393946">
        <w:rPr>
          <w:color w:val="FFFFFF" w:themeColor="background1" w:themeTint="FF" w:themeShade="FF"/>
        </w:rPr>
        <w:t xml:space="preserve">] – </w:t>
      </w:r>
      <w:r w:rsidRPr="3F8E9832" w:rsidR="23F47EDD">
        <w:rPr>
          <w:color w:val="FFFFFF" w:themeColor="background1" w:themeTint="FF" w:themeShade="FF"/>
        </w:rPr>
        <w:t>Disa</w:t>
      </w:r>
      <w:r w:rsidRPr="3F8E9832" w:rsidR="18841B50">
        <w:rPr>
          <w:color w:val="FFFFFF" w:themeColor="background1" w:themeTint="FF" w:themeShade="FF"/>
        </w:rPr>
        <w:t xml:space="preserve">ble DTDs (External Entity) completely in </w:t>
      </w:r>
      <w:r w:rsidRPr="3F8E9832" w:rsidR="18841B50">
        <w:rPr>
          <w:b w:val="1"/>
          <w:bCs w:val="1"/>
          <w:noProof w:val="0"/>
          <w:lang w:val="en-US"/>
        </w:rPr>
        <w:t>shopdev2.inlanefreight.local</w:t>
      </w:r>
    </w:p>
    <w:p w:rsidRPr="00DE35E7" w:rsidR="00393946" w:rsidP="3F8E9832" w:rsidRDefault="00393946" w14:paraId="25F81CDB" w14:textId="182964D1">
      <w:pPr>
        <w:pStyle w:val="ListParagraph"/>
        <w:numPr>
          <w:ilvl w:val="0"/>
          <w:numId w:val="14"/>
        </w:numPr>
        <w:rPr>
          <w:color w:val="FFFFFF" w:themeColor="background1"/>
        </w:rPr>
      </w:pPr>
      <w:r w:rsidRPr="3F8E9832" w:rsidR="00393946">
        <w:rPr>
          <w:color w:val="FFFFFF" w:themeColor="background1" w:themeTint="FF" w:themeShade="FF"/>
        </w:rPr>
        <w:t>[</w:t>
      </w:r>
      <w:r w:rsidRPr="3F8E9832" w:rsidR="00393946">
        <w:rPr>
          <w:rFonts w:eastAsia="" w:cs="" w:eastAsiaTheme="majorEastAsia" w:cstheme="majorBidi"/>
          <w:b w:val="1"/>
          <w:bCs w:val="1"/>
          <w:color w:val="9FEF00"/>
        </w:rPr>
        <w:t>Finding 4</w:t>
      </w:r>
      <w:r w:rsidRPr="3F8E9832" w:rsidR="00393946">
        <w:rPr>
          <w:color w:val="FFFFFF" w:themeColor="background1" w:themeTint="FF" w:themeShade="FF"/>
        </w:rPr>
        <w:t xml:space="preserve">] – </w:t>
      </w:r>
      <w:r w:rsidRPr="3F8E9832" w:rsidR="2A5B1541">
        <w:rPr>
          <w:color w:val="FFFFFF" w:themeColor="background1" w:themeTint="FF" w:themeShade="FF"/>
        </w:rPr>
        <w:t xml:space="preserve">Use prepared statement in search function on </w:t>
      </w:r>
      <w:r w:rsidRPr="3F8E9832" w:rsidR="2A5B1541">
        <w:rPr>
          <w:b w:val="1"/>
          <w:bCs w:val="1"/>
          <w:noProof w:val="0"/>
          <w:lang w:val="en-US"/>
        </w:rPr>
        <w:t>status.inlanefreight.local</w:t>
      </w:r>
    </w:p>
    <w:p w:rsidRPr="00DE35E7" w:rsidR="00393946" w:rsidP="3F8E9832" w:rsidRDefault="00393946" w14:paraId="1E988362" w14:textId="2AECDB52">
      <w:pPr>
        <w:pStyle w:val="ListParagraph"/>
        <w:numPr>
          <w:ilvl w:val="0"/>
          <w:numId w:val="14"/>
        </w:numPr>
        <w:rPr>
          <w:b w:val="0"/>
          <w:bCs w:val="0"/>
          <w:color w:val="FFFFFF" w:themeColor="background1"/>
        </w:rPr>
      </w:pPr>
      <w:r w:rsidRPr="3F8E9832" w:rsidR="00393946">
        <w:rPr>
          <w:color w:val="FFFFFF" w:themeColor="background1" w:themeTint="FF" w:themeShade="FF"/>
        </w:rPr>
        <w:t>[</w:t>
      </w:r>
      <w:r w:rsidRPr="3F8E9832" w:rsidR="00393946">
        <w:rPr>
          <w:rFonts w:eastAsia="" w:cs="" w:eastAsiaTheme="majorEastAsia" w:cstheme="majorBidi"/>
          <w:b w:val="1"/>
          <w:bCs w:val="1"/>
          <w:color w:val="9FEF00"/>
        </w:rPr>
        <w:t>Finding 5</w:t>
      </w:r>
      <w:r w:rsidRPr="3F8E9832" w:rsidR="00393946">
        <w:rPr>
          <w:color w:val="FFFFFF" w:themeColor="background1" w:themeTint="FF" w:themeShade="FF"/>
        </w:rPr>
        <w:t xml:space="preserve">] – </w:t>
      </w:r>
      <w:r w:rsidRPr="3F8E9832" w:rsidR="10141E3E">
        <w:rPr>
          <w:color w:val="FFFFFF" w:themeColor="background1" w:themeTint="FF" w:themeShade="FF"/>
        </w:rPr>
        <w:t xml:space="preserve">Implement strong password policy on </w:t>
      </w:r>
      <w:r w:rsidRPr="3F8E9832" w:rsidR="10141E3E">
        <w:rPr>
          <w:b w:val="1"/>
          <w:bCs w:val="1"/>
          <w:noProof w:val="0"/>
          <w:lang w:val="en-US"/>
        </w:rPr>
        <w:t>monitoring.inlanefreight.local</w:t>
      </w:r>
      <w:r w:rsidRPr="3F8E9832" w:rsidR="00393946">
        <w:rPr>
          <w:b w:val="1"/>
          <w:bCs w:val="1"/>
          <w:color w:val="FFFFFF" w:themeColor="background1" w:themeTint="FF" w:themeShade="FF"/>
        </w:rPr>
        <w:t xml:space="preserve"> </w:t>
      </w:r>
      <w:r w:rsidRPr="3F8E9832" w:rsidR="3C097265">
        <w:rPr>
          <w:b w:val="0"/>
          <w:bCs w:val="0"/>
          <w:color w:val="FFFFFF" w:themeColor="background1" w:themeTint="FF" w:themeShade="FF"/>
        </w:rPr>
        <w:t>and improve input</w:t>
      </w:r>
      <w:r w:rsidRPr="3F8E9832" w:rsidR="427008C9">
        <w:rPr>
          <w:b w:val="0"/>
          <w:bCs w:val="0"/>
          <w:color w:val="FFFFFF" w:themeColor="background1" w:themeTint="FF" w:themeShade="FF"/>
        </w:rPr>
        <w:t xml:space="preserve"> </w:t>
      </w:r>
      <w:r>
        <w:tab/>
      </w:r>
      <w:r>
        <w:tab/>
      </w:r>
      <w:r>
        <w:tab/>
      </w:r>
      <w:r w:rsidRPr="3F8E9832" w:rsidR="427008C9">
        <w:rPr>
          <w:b w:val="0"/>
          <w:bCs w:val="0"/>
          <w:color w:val="FFFFFF" w:themeColor="background1" w:themeTint="FF" w:themeShade="FF"/>
        </w:rPr>
        <w:t>validation</w:t>
      </w:r>
      <w:r w:rsidRPr="3F8E9832" w:rsidR="3C097265">
        <w:rPr>
          <w:b w:val="0"/>
          <w:bCs w:val="0"/>
          <w:color w:val="FFFFFF" w:themeColor="background1" w:themeTint="FF" w:themeShade="FF"/>
        </w:rPr>
        <w:t>.</w:t>
      </w:r>
      <w:r w:rsidRPr="3F8E9832" w:rsidR="3872C931">
        <w:rPr>
          <w:b w:val="0"/>
          <w:bCs w:val="0"/>
          <w:color w:val="FFFFFF" w:themeColor="background1" w:themeTint="FF" w:themeShade="FF"/>
        </w:rPr>
        <w:t xml:space="preserve"> Also implement brute force protections like</w:t>
      </w:r>
      <w:r w:rsidRPr="3F8E9832" w:rsidR="76A676BC">
        <w:rPr>
          <w:b w:val="0"/>
          <w:bCs w:val="0"/>
          <w:color w:val="FFFFFF" w:themeColor="background1" w:themeTint="FF" w:themeShade="FF"/>
        </w:rPr>
        <w:t xml:space="preserve"> fail2ban.</w:t>
      </w:r>
    </w:p>
    <w:p w:rsidRPr="00390B73" w:rsidR="00390B73" w:rsidP="004539C5" w:rsidRDefault="00390B73" w14:paraId="01C6B5BC" w14:textId="37B09CE0">
      <w:pPr>
        <w:pStyle w:val="HTBheading2"/>
      </w:pPr>
      <w:bookmarkStart w:name="_Toc106718130" w:id="36"/>
      <w:r w:rsidRPr="00CA74E4">
        <w:t>Long Term</w:t>
      </w:r>
      <w:bookmarkEnd w:id="36"/>
    </w:p>
    <w:p w:rsidRPr="00DE35E7" w:rsidR="00D71552" w:rsidP="3F8E9832" w:rsidRDefault="00B807BB" w14:paraId="671EFDAB" w14:textId="2AF24B93">
      <w:pPr>
        <w:pStyle w:val="ListParagraph"/>
        <w:numPr>
          <w:ilvl w:val="0"/>
          <w:numId w:val="23"/>
        </w:numPr>
        <w:rPr>
          <w:color w:val="FFFFFF" w:themeColor="background1" w:themeTint="FF" w:themeShade="FF"/>
        </w:rPr>
      </w:pPr>
      <w:r w:rsidR="79F1B846">
        <w:rPr/>
        <w:t xml:space="preserve">Implement a login </w:t>
      </w:r>
      <w:r w:rsidR="78274D17">
        <w:rPr/>
        <w:t>functionality</w:t>
      </w:r>
      <w:r w:rsidR="79F1B846">
        <w:rPr/>
        <w:t xml:space="preserve"> with strong password</w:t>
      </w:r>
      <w:r w:rsidR="5A3C7D90">
        <w:rPr/>
        <w:t xml:space="preserve"> policy and access controls on </w:t>
      </w:r>
      <w:r w:rsidR="79F1B846">
        <w:rPr/>
        <w:t xml:space="preserve"> </w:t>
      </w:r>
      <w:r w:rsidRPr="3F8E9832" w:rsidR="512892C4">
        <w:rPr>
          <w:b w:val="1"/>
          <w:bCs w:val="1"/>
          <w:noProof w:val="0"/>
          <w:lang w:val="en-US"/>
        </w:rPr>
        <w:t>dev.inlanefreight.local</w:t>
      </w:r>
    </w:p>
    <w:p w:rsidRPr="00BC2D06" w:rsidR="00B7507B" w:rsidP="3F8E9832" w:rsidRDefault="00B7507B" w14:paraId="5E3A7377" w14:textId="32C04D6A">
      <w:pPr>
        <w:pStyle w:val="ListParagraph"/>
        <w:numPr>
          <w:ilvl w:val="0"/>
          <w:numId w:val="23"/>
        </w:numPr>
        <w:rPr/>
      </w:pPr>
      <w:r w:rsidR="7C1426B8">
        <w:rPr/>
        <w:t xml:space="preserve">Upgrade firewalls in order to avoid easy exploitation of </w:t>
      </w:r>
      <w:r w:rsidR="22D2AB59">
        <w:rPr/>
        <w:t>vulnerabilities.</w:t>
      </w:r>
    </w:p>
    <w:p w:rsidR="00390B73" w:rsidP="00390B73" w:rsidRDefault="00390B73" w14:paraId="1B8235DB" w14:textId="77777777"/>
    <w:p w:rsidRPr="00390B73" w:rsidR="00390B73" w:rsidP="00390B73" w:rsidRDefault="00390B73" w14:paraId="6D58C55C" w14:textId="77777777"/>
    <w:p w:rsidRPr="00BC2D06" w:rsidR="00B7507B" w:rsidP="00BC2D06" w:rsidRDefault="00B7507B" w14:paraId="5C2390D4" w14:textId="694D4029">
      <w:pPr>
        <w:rPr>
          <w:b/>
          <w:color w:val="BFBFBF" w:themeColor="background1" w:themeShade="BF"/>
        </w:rPr>
      </w:pPr>
    </w:p>
    <w:p w:rsidR="00390B73" w:rsidRDefault="00390B73" w14:paraId="265F49FD" w14:textId="77777777">
      <w:pPr>
        <w:widowControl/>
        <w:autoSpaceDE/>
        <w:autoSpaceDN/>
        <w:spacing w:after="160" w:line="259" w:lineRule="auto"/>
        <w:rPr>
          <w:rFonts w:eastAsiaTheme="majorEastAsia" w:cstheme="majorBidi"/>
          <w:b/>
          <w:color w:val="9FEF00"/>
          <w:sz w:val="32"/>
          <w:szCs w:val="32"/>
        </w:rPr>
      </w:pPr>
      <w:r>
        <w:rPr>
          <w:color w:val="9FEF00"/>
        </w:rPr>
        <w:br w:type="page"/>
      </w:r>
    </w:p>
    <w:p w:rsidR="00216BB8" w:rsidP="004539C5" w:rsidRDefault="00216BB8" w14:paraId="5EC2BE2E" w14:textId="0D7F217C">
      <w:pPr>
        <w:pStyle w:val="Heading1"/>
      </w:pPr>
      <w:bookmarkStart w:name="_Toc106718131" w:id="37"/>
      <w:r w:rsidRPr="00042DC8">
        <w:t>Technical Findings Details</w:t>
      </w:r>
      <w:bookmarkEnd w:id="37"/>
    </w:p>
    <w:p w:rsidRPr="00520B63" w:rsidR="003260D5" w:rsidP="004539C5" w:rsidRDefault="003260D5" w14:paraId="273F41C8" w14:textId="2211BD55">
      <w:pPr>
        <w:pStyle w:val="FindingTitle"/>
        <w:rPr/>
      </w:pPr>
      <w:r w:rsidR="48C03EC2">
        <w:rPr/>
        <w:t>FTP Anonymous Login</w:t>
      </w:r>
      <w:r w:rsidR="4DB07738">
        <w:rPr/>
        <w:t xml:space="preserve"> - </w:t>
      </w:r>
      <w:r w:rsidRPr="34AB0195" w:rsidR="4DB07738">
        <w:rPr>
          <w:color w:val="FF3E3E"/>
        </w:rPr>
        <w:t>High</w:t>
      </w:r>
    </w:p>
    <w:tbl>
      <w:tblPr>
        <w:tblStyle w:val="PlainTable1"/>
        <w:tblW w:w="11016" w:type="dxa"/>
        <w:tblLayout w:type="fixed"/>
        <w:tblLook w:val="04A0" w:firstRow="1" w:lastRow="0" w:firstColumn="1" w:lastColumn="0" w:noHBand="0" w:noVBand="1"/>
      </w:tblPr>
      <w:tblGrid>
        <w:gridCol w:w="2358"/>
        <w:gridCol w:w="8658"/>
      </w:tblGrid>
      <w:tr w:rsidRPr="00B96066" w:rsidR="003260D5" w:rsidTr="34AB0195" w14:paraId="4AD99F42" w14:textId="77777777">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358" w:type="dxa"/>
            <w:tcMar/>
          </w:tcPr>
          <w:p w:rsidRPr="007D1F5C" w:rsidR="003260D5" w:rsidP="00BC21AF" w:rsidRDefault="003260D5" w14:paraId="40CB6AED" w14:textId="77777777">
            <w:pPr>
              <w:spacing w:before="120"/>
              <w:rPr>
                <w:rFonts w:cstheme="minorHAnsi"/>
                <w:b w:val="0"/>
                <w:bCs w:val="0"/>
              </w:rPr>
            </w:pPr>
            <w:r w:rsidRPr="007D1F5C">
              <w:rPr>
                <w:rFonts w:cstheme="minorHAnsi"/>
              </w:rPr>
              <w:t>CWE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3260D5" w:rsidP="34AB0195" w:rsidRDefault="00F60579" w14:paraId="56D1D4B2" w14:textId="42A81A4F">
            <w:pPr>
              <w:spacing w:before="120"/>
              <w:cnfStyle w:val="100000000000" w:firstRow="1" w:lastRow="0" w:firstColumn="0" w:lastColumn="0" w:oddVBand="0" w:evenVBand="0" w:oddHBand="0" w:evenHBand="0" w:firstRowFirstColumn="0" w:firstRowLastColumn="0" w:lastRowFirstColumn="0" w:lastRowLastColumn="0"/>
              <w:rPr>
                <w:rFonts w:cs="Corbel" w:cstheme="minorAscii"/>
              </w:rPr>
            </w:pPr>
            <w:r w:rsidRPr="34AB0195" w:rsidR="4DB07738">
              <w:rPr>
                <w:rFonts w:cs="Corbel" w:cstheme="minorAscii"/>
              </w:rPr>
              <w:t>CWE-</w:t>
            </w:r>
            <w:r w:rsidRPr="34AB0195" w:rsidR="73EB0731">
              <w:rPr>
                <w:rFonts w:cs="Corbel" w:cstheme="minorAscii"/>
              </w:rPr>
              <w:t>284</w:t>
            </w:r>
          </w:p>
        </w:tc>
      </w:tr>
      <w:tr w:rsidRPr="00B96066" w:rsidR="003260D5" w:rsidTr="34AB0195" w14:paraId="0687804A" w14:textId="7777777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3260D5" w:rsidP="00BC21AF" w:rsidRDefault="003260D5" w14:paraId="19BF84B7" w14:textId="77777777">
            <w:pPr>
              <w:spacing w:before="120"/>
              <w:rPr>
                <w:rFonts w:cstheme="minorHAnsi"/>
              </w:rPr>
            </w:pPr>
            <w:r w:rsidRPr="007D1F5C">
              <w:rPr>
                <w:rFonts w:cstheme="minorHAnsi"/>
              </w:rPr>
              <w:t>CVSS 3.1 Score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3260D5" w:rsidP="34AB0195" w:rsidRDefault="003260D5" w14:paraId="63531CDF" w14:textId="5B24A624">
            <w:pPr>
              <w:spacing w:before="120"/>
              <w:cnfStyle w:val="000000100000" w:firstRow="0" w:lastRow="0" w:firstColumn="0" w:lastColumn="0" w:oddVBand="0" w:evenVBand="0" w:oddHBand="1" w:evenHBand="0" w:firstRowFirstColumn="0" w:firstRowLastColumn="0" w:lastRowFirstColumn="0" w:lastRowLastColumn="0"/>
              <w:rPr>
                <w:rFonts w:cs="Corbel" w:cstheme="minorAscii"/>
              </w:rPr>
            </w:pPr>
            <w:r w:rsidRPr="34AB0195" w:rsidR="4FA5F4FF">
              <w:rPr>
                <w:rFonts w:cs="Corbel" w:cstheme="minorAscii"/>
              </w:rPr>
              <w:t>NULL</w:t>
            </w:r>
          </w:p>
        </w:tc>
      </w:tr>
      <w:tr w:rsidRPr="00B96066" w:rsidR="003260D5" w:rsidTr="34AB0195" w14:paraId="2A1349A1"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3260D5" w:rsidP="00BC21AF" w:rsidRDefault="003260D5" w14:paraId="1751523B" w14:textId="77777777">
            <w:pPr>
              <w:spacing w:before="120"/>
              <w:rPr>
                <w:rFonts w:cstheme="minorHAnsi"/>
              </w:rPr>
            </w:pPr>
            <w:r w:rsidRPr="007D1F5C">
              <w:rPr>
                <w:rFonts w:cstheme="minorHAnsi"/>
              </w:rPr>
              <w:t>Description (Incl. Root Cause)</w:t>
            </w:r>
          </w:p>
        </w:tc>
        <w:tc>
          <w:tcPr>
            <w:cnfStyle w:val="000000000000" w:firstRow="0" w:lastRow="0" w:firstColumn="0" w:lastColumn="0" w:oddVBand="0" w:evenVBand="0" w:oddHBand="0" w:evenHBand="0" w:firstRowFirstColumn="0" w:firstRowLastColumn="0" w:lastRowFirstColumn="0" w:lastRowLastColumn="0"/>
            <w:tcW w:w="8658" w:type="dxa"/>
            <w:tcMar/>
          </w:tcPr>
          <w:p w:rsidRPr="0001530A" w:rsidR="003260D5" w:rsidP="34AB0195" w:rsidRDefault="0001530A" w14:paraId="25CC4F84" w14:textId="648A20CE">
            <w:pPr>
              <w:widowControl w:val="1"/>
              <w:autoSpaceDE/>
              <w:autoSpaceDN/>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2DF96817">
              <w:rPr>
                <w:rFonts w:cs="Corbel" w:cstheme="minorAscii"/>
              </w:rPr>
              <w:t>Anonymous FTP is enabled.</w:t>
            </w:r>
          </w:p>
        </w:tc>
      </w:tr>
      <w:tr w:rsidRPr="00B96066" w:rsidR="003260D5" w:rsidTr="34AB0195" w14:paraId="3EB2CD5A"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3260D5" w:rsidP="00BC21AF" w:rsidRDefault="003260D5" w14:paraId="40FC74B0" w14:textId="77777777">
            <w:pPr>
              <w:spacing w:before="120"/>
              <w:rPr>
                <w:rFonts w:cstheme="minorHAnsi"/>
              </w:rPr>
            </w:pPr>
            <w:r w:rsidRPr="007D1F5C">
              <w:rPr>
                <w:rFonts w:cstheme="minorHAnsi"/>
              </w:rPr>
              <w:t>Security Impact</w:t>
            </w:r>
          </w:p>
        </w:tc>
        <w:tc>
          <w:tcPr>
            <w:cnfStyle w:val="000000000000" w:firstRow="0" w:lastRow="0" w:firstColumn="0" w:lastColumn="0" w:oddVBand="0" w:evenVBand="0" w:oddHBand="0" w:evenHBand="0" w:firstRowFirstColumn="0" w:firstRowLastColumn="0" w:lastRowFirstColumn="0" w:lastRowLastColumn="0"/>
            <w:tcW w:w="8658" w:type="dxa"/>
            <w:tcMar/>
          </w:tcPr>
          <w:p w:rsidRPr="0001530A" w:rsidR="003260D5" w:rsidP="34AB0195" w:rsidRDefault="0001530A" w14:paraId="30155D8E" w14:textId="46EC4467">
            <w:pPr>
              <w:spacing w:before="120"/>
              <w:cnfStyle w:val="000000100000" w:firstRow="0" w:lastRow="0" w:firstColumn="0" w:lastColumn="0" w:oddVBand="0" w:evenVBand="0" w:oddHBand="1" w:evenHBand="0" w:firstRowFirstColumn="0" w:firstRowLastColumn="0" w:lastRowFirstColumn="0" w:lastRowLastColumn="0"/>
              <w:rPr>
                <w:rFonts w:cs="Corbel" w:cstheme="minorAscii"/>
              </w:rPr>
            </w:pPr>
            <w:r w:rsidRPr="34AB0195" w:rsidR="09CABBF7">
              <w:rPr>
                <w:rFonts w:cs="Corbel" w:cstheme="minorAscii"/>
              </w:rPr>
              <w:t xml:space="preserve">Attacker </w:t>
            </w:r>
            <w:r w:rsidRPr="34AB0195" w:rsidR="09CABBF7">
              <w:rPr>
                <w:rFonts w:cs="Corbel" w:cstheme="minorAscii"/>
              </w:rPr>
              <w:t>is able to</w:t>
            </w:r>
            <w:r w:rsidRPr="34AB0195" w:rsidR="09CABBF7">
              <w:rPr>
                <w:rFonts w:cs="Corbel" w:cstheme="minorAscii"/>
              </w:rPr>
              <w:t xml:space="preserve"> read private data.</w:t>
            </w:r>
          </w:p>
        </w:tc>
      </w:tr>
      <w:tr w:rsidRPr="00B96066" w:rsidR="003260D5" w:rsidTr="34AB0195" w14:paraId="2AFE6922"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3260D5" w:rsidP="00BC21AF" w:rsidRDefault="003260D5" w14:paraId="6C7CDB72" w14:textId="77777777">
            <w:pPr>
              <w:spacing w:before="120"/>
              <w:rPr>
                <w:rFonts w:cstheme="minorHAnsi"/>
                <w:b w:val="0"/>
              </w:rPr>
            </w:pPr>
            <w:r w:rsidRPr="007D1F5C">
              <w:rPr>
                <w:rFonts w:cstheme="minorHAnsi"/>
              </w:rPr>
              <w:t>Affected Domain</w:t>
            </w:r>
          </w:p>
        </w:tc>
        <w:tc>
          <w:tcPr>
            <w:cnfStyle w:val="000000000000" w:firstRow="0" w:lastRow="0" w:firstColumn="0" w:lastColumn="0" w:oddVBand="0" w:evenVBand="0" w:oddHBand="0" w:evenHBand="0" w:firstRowFirstColumn="0" w:firstRowLastColumn="0" w:lastRowFirstColumn="0" w:lastRowLastColumn="0"/>
            <w:tcW w:w="8658" w:type="dxa"/>
            <w:tcMar/>
          </w:tcPr>
          <w:p w:rsidRPr="0001530A" w:rsidR="003260D5" w:rsidP="34AB0195" w:rsidRDefault="003260D5" w14:paraId="0CFB97E2" w14:textId="7480369C">
            <w:pPr>
              <w:pStyle w:val="Normal"/>
              <w:spacing w:before="120"/>
              <w:ind w:left="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15E49CBC">
              <w:rPr>
                <w:rFonts w:cs="Corbel" w:cstheme="minorAscii"/>
              </w:rPr>
              <w:t>10.10.10.100</w:t>
            </w:r>
          </w:p>
        </w:tc>
      </w:tr>
      <w:tr w:rsidRPr="00B96066" w:rsidR="003260D5" w:rsidTr="34AB0195" w14:paraId="5559ABCC"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3260D5" w:rsidP="00BC21AF" w:rsidRDefault="003260D5" w14:paraId="7D140162" w14:textId="77777777">
            <w:pPr>
              <w:spacing w:before="120"/>
              <w:rPr>
                <w:rFonts w:cstheme="minorHAnsi"/>
              </w:rPr>
            </w:pPr>
            <w:r w:rsidRPr="007D1F5C">
              <w:rPr>
                <w:rFonts w:cstheme="minorHAnsi"/>
              </w:rPr>
              <w:t>Remediation</w:t>
            </w:r>
          </w:p>
        </w:tc>
        <w:tc>
          <w:tcPr>
            <w:cnfStyle w:val="000000000000" w:firstRow="0" w:lastRow="0" w:firstColumn="0" w:lastColumn="0" w:oddVBand="0" w:evenVBand="0" w:oddHBand="0" w:evenHBand="0" w:firstRowFirstColumn="0" w:firstRowLastColumn="0" w:lastRowFirstColumn="0" w:lastRowLastColumn="0"/>
            <w:tcW w:w="8658" w:type="dxa"/>
            <w:tcMar/>
          </w:tcPr>
          <w:p w:rsidRPr="0001530A" w:rsidR="003260D5" w:rsidP="34AB0195" w:rsidRDefault="0001530A" w14:paraId="4F218E37" w14:textId="4D94A83C">
            <w:pPr>
              <w:pStyle w:val="Normal"/>
              <w:widowControl w:val="1"/>
              <w:autoSpaceDE/>
              <w:autoSpaceDN/>
              <w:spacing w:before="120"/>
              <w:ind w:left="0"/>
              <w:cnfStyle w:val="000000100000" w:firstRow="0" w:lastRow="0" w:firstColumn="0" w:lastColumn="0" w:oddVBand="0" w:evenVBand="0" w:oddHBand="1" w:evenHBand="0" w:firstRowFirstColumn="0" w:firstRowLastColumn="0" w:lastRowFirstColumn="0" w:lastRowLastColumn="0"/>
              <w:rPr>
                <w:rFonts w:cs="Corbel" w:cstheme="minorAscii"/>
              </w:rPr>
            </w:pPr>
            <w:r w:rsidRPr="34AB0195" w:rsidR="2DD721AD">
              <w:rPr>
                <w:rFonts w:cs="Corbel" w:cstheme="minorAscii"/>
              </w:rPr>
              <w:t>Anonymous FTP is an unsecured protocol for Internet facing systems and should only be used on a limited basis to provide a specific functional requirement, otherwise disabled. The software should be patched and configured properly.</w:t>
            </w:r>
          </w:p>
        </w:tc>
      </w:tr>
      <w:tr w:rsidRPr="00B96066" w:rsidR="003260D5" w:rsidTr="34AB0195" w14:paraId="53C33B60"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3260D5" w:rsidP="00BC21AF" w:rsidRDefault="003260D5" w14:paraId="6C208673" w14:textId="77777777">
            <w:pPr>
              <w:spacing w:before="120"/>
              <w:rPr>
                <w:rFonts w:cstheme="minorHAnsi"/>
                <w:b w:val="0"/>
              </w:rPr>
            </w:pPr>
            <w:r w:rsidRPr="007D1F5C">
              <w:rPr>
                <w:rFonts w:cstheme="minorHAnsi"/>
              </w:rPr>
              <w:t>External References</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3260D5" w:rsidP="00BC21AF" w:rsidRDefault="00F60579" w14:paraId="36D2E5B6" w14:textId="3D62F5E9">
            <w:pPr>
              <w:spacing w:before="120"/>
              <w:cnfStyle w:val="000000010000" w:firstRow="0" w:lastRow="0" w:firstColumn="0" w:lastColumn="0" w:oddVBand="0" w:evenVBand="0" w:oddHBand="0" w:evenHBand="1" w:firstRowFirstColumn="0" w:firstRowLastColumn="0" w:lastRowFirstColumn="0" w:lastRowLastColumn="0"/>
            </w:pPr>
            <w:r w:rsidR="281CB3BB">
              <w:rPr/>
              <w:t>https://attack.mitre.org/techniques/T1071/002/</w:t>
            </w:r>
          </w:p>
        </w:tc>
      </w:tr>
    </w:tbl>
    <w:p w:rsidR="003260D5" w:rsidP="004539C5" w:rsidRDefault="003260D5" w14:paraId="6D87DDB9" w14:textId="77777777">
      <w:pPr>
        <w:pStyle w:val="EvidencePreamble"/>
      </w:pPr>
      <w:r w:rsidR="4DB07738">
        <w:rPr/>
        <w:t>Finding Evidence:</w:t>
      </w:r>
    </w:p>
    <w:p w:rsidR="003260D5" w:rsidP="34AB0195" w:rsidRDefault="00480C45" w14:paraId="62370FF5" w14:textId="3DBE6890">
      <w:pPr>
        <w:pStyle w:val="Normal"/>
      </w:pPr>
      <w:r w:rsidR="066A837A">
        <w:drawing>
          <wp:inline wp14:editId="734E2F73" wp14:anchorId="07636A82">
            <wp:extent cx="6858000" cy="2924175"/>
            <wp:effectExtent l="0" t="0" r="0" b="0"/>
            <wp:docPr id="737428131" name="" title=""/>
            <wp:cNvGraphicFramePr>
              <a:graphicFrameLocks noChangeAspect="1"/>
            </wp:cNvGraphicFramePr>
            <a:graphic>
              <a:graphicData uri="http://schemas.openxmlformats.org/drawingml/2006/picture">
                <pic:pic>
                  <pic:nvPicPr>
                    <pic:cNvPr id="0" name=""/>
                    <pic:cNvPicPr/>
                  </pic:nvPicPr>
                  <pic:blipFill>
                    <a:blip r:embed="Rcb633205ce194417">
                      <a:extLst>
                        <a:ext xmlns:a="http://schemas.openxmlformats.org/drawingml/2006/main" uri="{28A0092B-C50C-407E-A947-70E740481C1C}">
                          <a14:useLocalDpi val="0"/>
                        </a:ext>
                      </a:extLst>
                    </a:blip>
                    <a:stretch>
                      <a:fillRect/>
                    </a:stretch>
                  </pic:blipFill>
                  <pic:spPr>
                    <a:xfrm>
                      <a:off x="0" y="0"/>
                      <a:ext cx="6858000" cy="2924175"/>
                    </a:xfrm>
                    <a:prstGeom prst="rect">
                      <a:avLst/>
                    </a:prstGeom>
                  </pic:spPr>
                </pic:pic>
              </a:graphicData>
            </a:graphic>
          </wp:inline>
        </w:drawing>
      </w:r>
    </w:p>
    <w:p w:rsidRPr="00704565" w:rsidR="003260D5" w:rsidP="00216BB8" w:rsidRDefault="003260D5" w14:paraId="33C74FE2" w14:textId="77777777"/>
    <w:p w:rsidR="003260D5" w:rsidRDefault="003260D5" w14:paraId="6C8EAC00" w14:textId="77777777">
      <w:pPr>
        <w:widowControl/>
        <w:autoSpaceDE/>
        <w:autoSpaceDN/>
        <w:spacing w:after="160" w:line="259" w:lineRule="auto"/>
        <w:rPr>
          <w:b/>
          <w:color w:val="FFFFFF" w:themeColor="background1"/>
          <w:shd w:val="clear" w:color="auto" w:fill="141D2B"/>
        </w:rPr>
      </w:pPr>
      <w:bookmarkStart w:name="_Hlk100250415" w:id="38"/>
      <w:r>
        <w:rPr>
          <w:b/>
          <w:color w:val="FFFFFF" w:themeColor="background1"/>
          <w:shd w:val="clear" w:color="auto" w:fill="141D2B"/>
        </w:rPr>
        <w:br w:type="page"/>
      </w:r>
    </w:p>
    <w:p w:rsidRPr="00520B63" w:rsidR="00216BB8" w:rsidP="004539C5" w:rsidRDefault="000E6FF6" w14:paraId="7006E4D7" w14:textId="0EE8EFDE">
      <w:pPr>
        <w:pStyle w:val="FindingTitle"/>
        <w:rPr/>
      </w:pPr>
      <w:r w:rsidR="71E7EF3A">
        <w:rPr/>
        <w:t>RCE Through Insecure File Upload</w:t>
      </w:r>
      <w:r w:rsidR="0C78B5DE">
        <w:rPr/>
        <w:t xml:space="preserve"> - </w:t>
      </w:r>
      <w:r w:rsidRPr="34AB0195" w:rsidR="0C78B5DE">
        <w:rPr>
          <w:color w:val="FF3E3E"/>
        </w:rPr>
        <w:t>High</w:t>
      </w:r>
    </w:p>
    <w:tbl>
      <w:tblPr>
        <w:tblStyle w:val="PlainTable1"/>
        <w:tblW w:w="11016" w:type="dxa"/>
        <w:tblLayout w:type="fixed"/>
        <w:tblLook w:val="04A0" w:firstRow="1" w:lastRow="0" w:firstColumn="1" w:lastColumn="0" w:noHBand="0" w:noVBand="1"/>
      </w:tblPr>
      <w:tblGrid>
        <w:gridCol w:w="2358"/>
        <w:gridCol w:w="8658"/>
      </w:tblGrid>
      <w:tr w:rsidRPr="00B96066" w:rsidR="00216BB8" w:rsidTr="34AB0195" w14:paraId="7992219D" w14:textId="77777777">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358" w:type="dxa"/>
            <w:tcMar/>
          </w:tcPr>
          <w:p w:rsidRPr="007D1F5C" w:rsidR="00216BB8" w:rsidP="00B7507B" w:rsidRDefault="00CC3B1E" w14:paraId="53860F27" w14:textId="0CCD2792">
            <w:pPr>
              <w:spacing w:before="120"/>
              <w:rPr>
                <w:rFonts w:cstheme="minorHAnsi"/>
                <w:b w:val="0"/>
                <w:bCs w:val="0"/>
              </w:rPr>
            </w:pPr>
            <w:r w:rsidRPr="007D1F5C">
              <w:rPr>
                <w:rFonts w:cstheme="minorHAnsi"/>
              </w:rPr>
              <w:t>CWE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216BB8" w:rsidP="34AB0195" w:rsidRDefault="00F60579" w14:paraId="59003F88" w14:textId="5A6EFEF0">
            <w:pPr>
              <w:spacing w:before="120"/>
              <w:cnfStyle w:val="100000000000" w:firstRow="1" w:lastRow="0" w:firstColumn="0" w:lastColumn="0" w:oddVBand="0" w:evenVBand="0" w:oddHBand="0" w:evenHBand="0" w:firstRowFirstColumn="0" w:firstRowLastColumn="0" w:lastRowFirstColumn="0" w:lastRowLastColumn="0"/>
              <w:rPr>
                <w:rFonts w:cs="Corbel" w:cstheme="minorAscii"/>
              </w:rPr>
            </w:pPr>
            <w:r w:rsidRPr="34AB0195" w:rsidR="3B089340">
              <w:rPr>
                <w:rFonts w:cs="Corbel" w:cstheme="minorAscii"/>
              </w:rPr>
              <w:t>CWE-</w:t>
            </w:r>
            <w:r w:rsidRPr="34AB0195" w:rsidR="6611A906">
              <w:rPr>
                <w:rFonts w:cs="Corbel" w:cstheme="minorAscii"/>
              </w:rPr>
              <w:t>434</w:t>
            </w:r>
          </w:p>
        </w:tc>
      </w:tr>
      <w:tr w:rsidRPr="00B96066" w:rsidR="00216BB8" w:rsidTr="34AB0195" w14:paraId="6328DFE8" w14:textId="7777777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216BB8" w:rsidP="00B7507B" w:rsidRDefault="00CC3B1E" w14:paraId="218A9964" w14:textId="3EEDB463">
            <w:pPr>
              <w:spacing w:before="120"/>
              <w:rPr>
                <w:rFonts w:cstheme="minorHAnsi"/>
              </w:rPr>
            </w:pPr>
            <w:r w:rsidRPr="007D1F5C">
              <w:rPr>
                <w:rFonts w:cstheme="minorHAnsi"/>
              </w:rPr>
              <w:t>CVSS 3.1 Score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216BB8" w:rsidP="34AB0195" w:rsidRDefault="006B257A" w14:paraId="5D2B5A02" w14:textId="7650B55B">
            <w:pPr>
              <w:spacing w:before="120"/>
              <w:cnfStyle w:val="000000100000" w:firstRow="0" w:lastRow="0" w:firstColumn="0" w:lastColumn="0" w:oddVBand="0" w:evenVBand="0" w:oddHBand="1" w:evenHBand="0" w:firstRowFirstColumn="0" w:firstRowLastColumn="0" w:lastRowFirstColumn="0" w:lastRowLastColumn="0"/>
              <w:rPr>
                <w:rFonts w:cs="Corbel" w:cstheme="minorAscii"/>
              </w:rPr>
            </w:pPr>
            <w:r w:rsidRPr="34AB0195" w:rsidR="6108331C">
              <w:rPr>
                <w:rFonts w:cs="Corbel" w:cstheme="minorAscii"/>
              </w:rPr>
              <w:t>8.2</w:t>
            </w:r>
          </w:p>
        </w:tc>
      </w:tr>
      <w:tr w:rsidRPr="00B96066" w:rsidR="00216BB8" w:rsidTr="34AB0195" w14:paraId="0001E664"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216BB8" w:rsidP="34AB0195" w:rsidRDefault="00CC3B1E" w14:paraId="3222B7AD" w14:textId="6499C49C">
            <w:pPr>
              <w:spacing w:before="120"/>
              <w:rPr>
                <w:rFonts w:cs="Corbel" w:cstheme="minorAscii"/>
              </w:rPr>
            </w:pPr>
            <w:r w:rsidRPr="34AB0195" w:rsidR="16213ADF">
              <w:rPr>
                <w:rFonts w:cs="Corbel" w:cstheme="minorAscii"/>
              </w:rPr>
              <w:t>Description</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216BB8" w:rsidP="34AB0195" w:rsidRDefault="00DF5B46" w14:paraId="3DE4724E" w14:textId="2D3E419B">
            <w:pPr>
              <w:pStyle w:val="Normal"/>
              <w:widowControl w:val="1"/>
              <w:autoSpaceDE/>
              <w:autoSpaceDN/>
              <w:spacing w:before="120"/>
              <w:cnfStyle w:val="000000010000" w:firstRow="0" w:lastRow="0" w:firstColumn="0" w:lastColumn="0" w:oddVBand="0" w:evenVBand="0" w:oddHBand="0" w:evenHBand="1" w:firstRowFirstColumn="0" w:firstRowLastColumn="0" w:lastRowFirstColumn="0" w:lastRowLastColumn="0"/>
            </w:pPr>
            <w:r w:rsidRPr="34AB0195" w:rsidR="36F292E2">
              <w:rPr>
                <w:rFonts w:ascii="Corbel" w:hAnsi="Corbel" w:eastAsia="Corbel" w:cs="Corbel"/>
                <w:noProof w:val="0"/>
                <w:sz w:val="22"/>
                <w:szCs w:val="22"/>
                <w:lang w:val="en-US"/>
              </w:rPr>
              <w:t>Remote Code Execution (RCE) through insecure file upload is a critical vulnerability that allows attackers to execute arbitrary code on the server hosting the vulnerable application. This type of vulnerability is particularly severe because it can lead to complete system compromise, allowing attackers to gain control over the server, access sensitive information, and disrupt services.</w:t>
            </w:r>
          </w:p>
        </w:tc>
      </w:tr>
      <w:tr w:rsidRPr="00B96066" w:rsidR="00216BB8" w:rsidTr="34AB0195" w14:paraId="5B379108"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216BB8" w:rsidP="00B7507B" w:rsidRDefault="00CC3B1E" w14:paraId="63F04BD0" w14:textId="1C45932F">
            <w:pPr>
              <w:spacing w:before="120"/>
              <w:rPr>
                <w:rFonts w:cstheme="minorHAnsi"/>
              </w:rPr>
            </w:pPr>
            <w:bookmarkStart w:name="_Hlk100245307" w:id="39"/>
            <w:r w:rsidRPr="007D1F5C">
              <w:rPr>
                <w:rFonts w:cstheme="minorHAnsi"/>
              </w:rPr>
              <w:t>Security Impact</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216BB8" w:rsidP="34AB0195" w:rsidRDefault="00AB2409" w14:paraId="14996154" w14:textId="2F2047FA">
            <w:pPr>
              <w:pStyle w:val="Normal"/>
              <w:spacing w:before="120"/>
              <w:cnfStyle w:val="000000100000" w:firstRow="0" w:lastRow="0" w:firstColumn="0" w:lastColumn="0" w:oddVBand="0" w:evenVBand="0" w:oddHBand="1" w:evenHBand="0" w:firstRowFirstColumn="0" w:firstRowLastColumn="0" w:lastRowFirstColumn="0" w:lastRowLastColumn="0"/>
            </w:pPr>
            <w:r w:rsidRPr="34AB0195" w:rsidR="5F333097">
              <w:rPr>
                <w:rFonts w:ascii="Corbel" w:hAnsi="Corbel" w:eastAsia="Corbel" w:cs="Corbel"/>
                <w:noProof w:val="0"/>
                <w:sz w:val="22"/>
                <w:szCs w:val="22"/>
                <w:lang w:val="en-US"/>
              </w:rPr>
              <w:t>This can result in significant service disruptions, data breaches, and loss of customer trust. Additionally, the organization may face substantial financial losses due to incident response costs, legal liabilities, and regulatory fines for non-compliance with data protection laws. The overall damage to the company's reputation and brand image can be profound, making it crucial attack.</w:t>
            </w:r>
          </w:p>
        </w:tc>
      </w:tr>
      <w:tr w:rsidRPr="00B96066" w:rsidR="00216BB8" w:rsidTr="34AB0195" w14:paraId="650549CE"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216BB8" w:rsidP="000E6FF6" w:rsidRDefault="00CC3B1E" w14:paraId="7DC3BE9D" w14:textId="4E2178B9">
            <w:pPr>
              <w:spacing w:before="120"/>
              <w:rPr>
                <w:rFonts w:cstheme="minorHAnsi"/>
                <w:b w:val="0"/>
              </w:rPr>
            </w:pPr>
            <w:bookmarkStart w:name="_Hlk100245366" w:id="40"/>
            <w:bookmarkEnd w:id="39"/>
            <w:r w:rsidRPr="007D1F5C">
              <w:rPr>
                <w:rFonts w:cstheme="minorHAnsi"/>
              </w:rPr>
              <w:t xml:space="preserve">Affected </w:t>
            </w:r>
            <w:r w:rsidRPr="007D1F5C" w:rsidR="000E6FF6">
              <w:rPr>
                <w:rFonts w:cstheme="minorHAnsi"/>
              </w:rPr>
              <w:t>Domain</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216BB8" w:rsidP="34AB0195" w:rsidRDefault="000E6FF6" w14:paraId="59747DA7" w14:textId="09220A9F">
            <w:pPr>
              <w:pStyle w:val="ListParagraph"/>
              <w:numPr>
                <w:ilvl w:val="0"/>
                <w:numId w:val="9"/>
              </w:numPr>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67084296">
              <w:rPr>
                <w:rFonts w:cs="Corbel" w:cstheme="minorAscii"/>
              </w:rPr>
              <w:t>DEV.</w:t>
            </w:r>
            <w:r w:rsidRPr="34AB0195" w:rsidR="3939AD5B">
              <w:rPr>
                <w:rFonts w:cs="Corbel" w:cstheme="minorAscii"/>
              </w:rPr>
              <w:t>INLANEFREIGHT.LOCAL</w:t>
            </w:r>
          </w:p>
        </w:tc>
      </w:tr>
      <w:bookmarkEnd w:id="40"/>
      <w:tr w:rsidRPr="00B96066" w:rsidR="00CC3B1E" w:rsidTr="34AB0195" w14:paraId="5E128469"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CC3B1E" w:rsidP="00B7507B" w:rsidRDefault="00CC3B1E" w14:paraId="6DADD2DA" w14:textId="51473249">
            <w:pPr>
              <w:spacing w:before="120"/>
              <w:rPr>
                <w:rFonts w:cstheme="minorHAnsi"/>
              </w:rPr>
            </w:pPr>
            <w:r w:rsidRPr="007D1F5C">
              <w:rPr>
                <w:rFonts w:cstheme="minorHAnsi"/>
              </w:rPr>
              <w:t>Remediation</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DF5B46" w:rsidP="34AB0195" w:rsidRDefault="00DF5B46" w14:paraId="2DEA33A9" w14:textId="464C6A08">
            <w:pPr>
              <w:pStyle w:val="ListParagraph"/>
              <w:numPr>
                <w:ilvl w:val="0"/>
                <w:numId w:val="27"/>
              </w:numPr>
              <w:spacing w:before="120"/>
              <w:cnfStyle w:val="000000100000" w:firstRow="0" w:lastRow="0" w:firstColumn="0" w:lastColumn="0" w:oddVBand="0" w:evenVBand="0" w:oddHBand="1" w:evenHBand="0" w:firstRowFirstColumn="0" w:firstRowLastColumn="0" w:lastRowFirstColumn="0" w:lastRowLastColumn="0"/>
              <w:rPr/>
            </w:pPr>
            <w:r w:rsidRPr="34AB0195" w:rsidR="44394763">
              <w:rPr>
                <w:rFonts w:ascii="Corbel" w:hAnsi="Corbel" w:eastAsia="Corbel" w:cs="Corbel"/>
                <w:noProof w:val="0"/>
                <w:sz w:val="22"/>
                <w:szCs w:val="22"/>
                <w:lang w:val="en-US"/>
              </w:rPr>
              <w:t>Implement stringent file validation</w:t>
            </w:r>
          </w:p>
          <w:p w:rsidRPr="007D1F5C" w:rsidR="00DF5B46" w:rsidP="34AB0195" w:rsidRDefault="00DF5B46" w14:paraId="1F2AFC88" w14:textId="552524F5">
            <w:pPr>
              <w:pStyle w:val="ListParagraph"/>
              <w:numPr>
                <w:ilvl w:val="0"/>
                <w:numId w:val="27"/>
              </w:numPr>
              <w:spacing w:before="120"/>
              <w:cnfStyle w:val="000000100000" w:firstRow="0" w:lastRow="0" w:firstColumn="0" w:lastColumn="0" w:oddVBand="0" w:evenVBand="0" w:oddHBand="1" w:evenHBand="0" w:firstRowFirstColumn="0" w:firstRowLastColumn="0" w:lastRowFirstColumn="0" w:lastRowLastColumn="0"/>
              <w:rPr/>
            </w:pPr>
            <w:r w:rsidRPr="34AB0195" w:rsidR="44394763">
              <w:rPr>
                <w:rFonts w:ascii="Corbel" w:hAnsi="Corbel" w:eastAsia="Corbel" w:cs="Corbel"/>
                <w:noProof w:val="0"/>
                <w:sz w:val="22"/>
                <w:szCs w:val="22"/>
                <w:lang w:val="en-US"/>
              </w:rPr>
              <w:t>Access controls</w:t>
            </w:r>
          </w:p>
          <w:p w:rsidRPr="007D1F5C" w:rsidR="00DF5B46" w:rsidP="34AB0195" w:rsidRDefault="00DF5B46" w14:paraId="2D1457B9" w14:textId="1A4B3D29">
            <w:pPr>
              <w:pStyle w:val="ListParagraph"/>
              <w:numPr>
                <w:ilvl w:val="0"/>
                <w:numId w:val="27"/>
              </w:numPr>
              <w:spacing w:before="120"/>
              <w:cnfStyle w:val="000000100000" w:firstRow="0" w:lastRow="0" w:firstColumn="0" w:lastColumn="0" w:oddVBand="0" w:evenVBand="0" w:oddHBand="1" w:evenHBand="0" w:firstRowFirstColumn="0" w:firstRowLastColumn="0" w:lastRowFirstColumn="0" w:lastRowLastColumn="0"/>
              <w:rPr>
                <w:rFonts w:ascii="Corbel" w:hAnsi="Corbel" w:eastAsia="Corbel" w:cs="Corbel"/>
                <w:noProof w:val="0"/>
                <w:sz w:val="22"/>
                <w:szCs w:val="22"/>
                <w:lang w:val="en-US"/>
              </w:rPr>
            </w:pPr>
            <w:r w:rsidRPr="34AB0195" w:rsidR="44394763">
              <w:rPr>
                <w:rFonts w:ascii="Corbel" w:hAnsi="Corbel" w:eastAsia="Corbel" w:cs="Corbel"/>
                <w:noProof w:val="0"/>
                <w:sz w:val="22"/>
                <w:szCs w:val="22"/>
                <w:lang w:val="en-US"/>
              </w:rPr>
              <w:t xml:space="preserve">Regular security </w:t>
            </w:r>
            <w:r w:rsidRPr="34AB0195" w:rsidR="44394763">
              <w:rPr>
                <w:rFonts w:ascii="Corbel" w:hAnsi="Corbel" w:eastAsia="Corbel" w:cs="Corbel"/>
                <w:noProof w:val="0"/>
                <w:sz w:val="22"/>
                <w:szCs w:val="22"/>
                <w:lang w:val="en-US"/>
              </w:rPr>
              <w:t>audits</w:t>
            </w:r>
          </w:p>
          <w:p w:rsidRPr="007D1F5C" w:rsidR="00DF5B46" w:rsidP="34AB0195" w:rsidRDefault="00DF5B46" w14:paraId="407EDDDF" w14:textId="1BE6C4FD">
            <w:pPr>
              <w:pStyle w:val="ListParagraph"/>
              <w:numPr>
                <w:ilvl w:val="0"/>
                <w:numId w:val="27"/>
              </w:numPr>
              <w:spacing w:before="120"/>
              <w:cnfStyle w:val="000000100000" w:firstRow="0" w:lastRow="0" w:firstColumn="0" w:lastColumn="0" w:oddVBand="0" w:evenVBand="0" w:oddHBand="1" w:evenHBand="0" w:firstRowFirstColumn="0" w:firstRowLastColumn="0" w:lastRowFirstColumn="0" w:lastRowLastColumn="0"/>
              <w:rPr/>
            </w:pPr>
            <w:r w:rsidRPr="34AB0195" w:rsidR="44394763">
              <w:rPr>
                <w:rFonts w:ascii="Corbel" w:hAnsi="Corbel" w:eastAsia="Corbel" w:cs="Corbel"/>
                <w:noProof w:val="0"/>
                <w:sz w:val="22"/>
                <w:szCs w:val="22"/>
                <w:lang w:val="en-US"/>
              </w:rPr>
              <w:t>Robust incident response plans to mitigate such risks.</w:t>
            </w:r>
          </w:p>
        </w:tc>
      </w:tr>
      <w:tr w:rsidRPr="00B96066" w:rsidR="00CC3B1E" w:rsidTr="34AB0195" w14:paraId="76076E41"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CC3B1E" w:rsidP="00B7507B" w:rsidRDefault="00CC3B1E" w14:paraId="3F62C8FE" w14:textId="27A75A28">
            <w:pPr>
              <w:spacing w:before="120"/>
              <w:rPr>
                <w:rFonts w:cstheme="minorHAnsi"/>
                <w:b w:val="0"/>
              </w:rPr>
            </w:pPr>
            <w:r w:rsidRPr="007D1F5C">
              <w:rPr>
                <w:rFonts w:cstheme="minorHAnsi"/>
              </w:rPr>
              <w:t>External References</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CC3B1E" w:rsidP="34AB0195" w:rsidRDefault="00F60579" w14:paraId="4BC5958F" w14:textId="1BDEF18A">
            <w:pPr>
              <w:pStyle w:val="Normal"/>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70ED745F">
              <w:rPr>
                <w:rFonts w:cs="Corbel" w:cstheme="minorAscii"/>
              </w:rPr>
              <w:t>https://attack.mitre.org/techniques/</w:t>
            </w:r>
            <w:r w:rsidRPr="34AB0195" w:rsidR="5A3FC08C">
              <w:rPr>
                <w:rFonts w:ascii="Corbel" w:hAnsi="Corbel" w:eastAsia="Corbel" w:cs="Corbel"/>
                <w:noProof w:val="0"/>
                <w:sz w:val="22"/>
                <w:szCs w:val="22"/>
                <w:lang w:val="en-US"/>
              </w:rPr>
              <w:t xml:space="preserve"> T1203</w:t>
            </w:r>
          </w:p>
        </w:tc>
      </w:tr>
    </w:tbl>
    <w:bookmarkEnd w:id="38"/>
    <w:p w:rsidR="00216BB8" w:rsidP="004539C5" w:rsidRDefault="00216BB8" w14:paraId="16ED5162" w14:textId="70C102ED">
      <w:pPr>
        <w:pStyle w:val="EvidencePreamble"/>
      </w:pPr>
      <w:r w:rsidR="0C78B5DE">
        <w:rPr/>
        <w:t>Finding Evidence:</w:t>
      </w:r>
    </w:p>
    <w:p w:rsidR="3B9CEF6F" w:rsidP="34AB0195" w:rsidRDefault="3B9CEF6F" w14:paraId="28ECFC15" w14:textId="2C6073E4">
      <w:pPr>
        <w:pStyle w:val="EvidencePreamble"/>
      </w:pPr>
      <w:r w:rsidR="3B9CEF6F">
        <w:drawing>
          <wp:inline wp14:editId="3B304B12" wp14:anchorId="2D2B992B">
            <wp:extent cx="6858000" cy="1838325"/>
            <wp:effectExtent l="0" t="0" r="0" b="0"/>
            <wp:docPr id="558485167" name="" title=""/>
            <wp:cNvGraphicFramePr>
              <a:graphicFrameLocks noChangeAspect="1"/>
            </wp:cNvGraphicFramePr>
            <a:graphic>
              <a:graphicData uri="http://schemas.openxmlformats.org/drawingml/2006/picture">
                <pic:pic>
                  <pic:nvPicPr>
                    <pic:cNvPr id="0" name=""/>
                    <pic:cNvPicPr/>
                  </pic:nvPicPr>
                  <pic:blipFill>
                    <a:blip r:embed="R7d3e1e5369c941de">
                      <a:extLst>
                        <a:ext xmlns:a="http://schemas.openxmlformats.org/drawingml/2006/main" uri="{28A0092B-C50C-407E-A947-70E740481C1C}">
                          <a14:useLocalDpi val="0"/>
                        </a:ext>
                      </a:extLst>
                    </a:blip>
                    <a:stretch>
                      <a:fillRect/>
                    </a:stretch>
                  </pic:blipFill>
                  <pic:spPr>
                    <a:xfrm>
                      <a:off x="0" y="0"/>
                      <a:ext cx="6858000" cy="1838325"/>
                    </a:xfrm>
                    <a:prstGeom prst="rect">
                      <a:avLst/>
                    </a:prstGeom>
                  </pic:spPr>
                </pic:pic>
              </a:graphicData>
            </a:graphic>
          </wp:inline>
        </w:drawing>
      </w:r>
    </w:p>
    <w:p w:rsidR="3B9CEF6F" w:rsidP="34AB0195" w:rsidRDefault="3B9CEF6F" w14:paraId="2C9131F1" w14:textId="458BBC53">
      <w:pPr>
        <w:pStyle w:val="EvidencePreamble"/>
      </w:pPr>
      <w:r w:rsidR="3B9CEF6F">
        <w:drawing>
          <wp:inline wp14:editId="38E66443" wp14:anchorId="4A4BDFDB">
            <wp:extent cx="6858000" cy="4591052"/>
            <wp:effectExtent l="0" t="0" r="0" b="0"/>
            <wp:docPr id="2109533678" name="" title=""/>
            <wp:cNvGraphicFramePr>
              <a:graphicFrameLocks noChangeAspect="1"/>
            </wp:cNvGraphicFramePr>
            <a:graphic>
              <a:graphicData uri="http://schemas.openxmlformats.org/drawingml/2006/picture">
                <pic:pic>
                  <pic:nvPicPr>
                    <pic:cNvPr id="0" name=""/>
                    <pic:cNvPicPr/>
                  </pic:nvPicPr>
                  <pic:blipFill>
                    <a:blip r:embed="R8e5c428398284ad2">
                      <a:extLst>
                        <a:ext xmlns:a="http://schemas.openxmlformats.org/drawingml/2006/main" uri="{28A0092B-C50C-407E-A947-70E740481C1C}">
                          <a14:useLocalDpi val="0"/>
                        </a:ext>
                      </a:extLst>
                    </a:blip>
                    <a:stretch>
                      <a:fillRect/>
                    </a:stretch>
                  </pic:blipFill>
                  <pic:spPr>
                    <a:xfrm>
                      <a:off x="0" y="0"/>
                      <a:ext cx="6858000" cy="4591052"/>
                    </a:xfrm>
                    <a:prstGeom prst="rect">
                      <a:avLst/>
                    </a:prstGeom>
                  </pic:spPr>
                </pic:pic>
              </a:graphicData>
            </a:graphic>
          </wp:inline>
        </w:drawing>
      </w:r>
    </w:p>
    <w:p w:rsidR="3B9CEF6F" w:rsidP="34AB0195" w:rsidRDefault="3B9CEF6F" w14:paraId="7D14D155" w14:textId="5FD90B87">
      <w:pPr>
        <w:pStyle w:val="EvidencePreamble"/>
      </w:pPr>
      <w:r w:rsidR="3B9CEF6F">
        <w:drawing>
          <wp:inline wp14:editId="0C270E89" wp14:anchorId="5960E9B5">
            <wp:extent cx="6305552" cy="1905000"/>
            <wp:effectExtent l="0" t="0" r="0" b="0"/>
            <wp:docPr id="1250807878" name="" title=""/>
            <wp:cNvGraphicFramePr>
              <a:graphicFrameLocks noChangeAspect="1"/>
            </wp:cNvGraphicFramePr>
            <a:graphic>
              <a:graphicData uri="http://schemas.openxmlformats.org/drawingml/2006/picture">
                <pic:pic>
                  <pic:nvPicPr>
                    <pic:cNvPr id="0" name=""/>
                    <pic:cNvPicPr/>
                  </pic:nvPicPr>
                  <pic:blipFill>
                    <a:blip r:embed="R36fc012bc98b48e7">
                      <a:extLst>
                        <a:ext xmlns:a="http://schemas.openxmlformats.org/drawingml/2006/main" uri="{28A0092B-C50C-407E-A947-70E740481C1C}">
                          <a14:useLocalDpi val="0"/>
                        </a:ext>
                      </a:extLst>
                    </a:blip>
                    <a:stretch>
                      <a:fillRect/>
                    </a:stretch>
                  </pic:blipFill>
                  <pic:spPr>
                    <a:xfrm>
                      <a:off x="0" y="0"/>
                      <a:ext cx="6305552" cy="1905000"/>
                    </a:xfrm>
                    <a:prstGeom prst="rect">
                      <a:avLst/>
                    </a:prstGeom>
                  </pic:spPr>
                </pic:pic>
              </a:graphicData>
            </a:graphic>
          </wp:inline>
        </w:drawing>
      </w:r>
    </w:p>
    <w:p w:rsidR="3B9CEF6F" w:rsidP="34AB0195" w:rsidRDefault="3B9CEF6F" w14:paraId="495712D3" w14:textId="20A6C5CA">
      <w:pPr>
        <w:pStyle w:val="EvidencePreamble"/>
      </w:pPr>
      <w:r w:rsidR="3B9CEF6F">
        <w:drawing>
          <wp:inline wp14:editId="6C7D0BC4" wp14:anchorId="67B215F3">
            <wp:extent cx="6200775" cy="1295400"/>
            <wp:effectExtent l="0" t="0" r="0" b="0"/>
            <wp:docPr id="48367770" name="" title=""/>
            <wp:cNvGraphicFramePr>
              <a:graphicFrameLocks noChangeAspect="1"/>
            </wp:cNvGraphicFramePr>
            <a:graphic>
              <a:graphicData uri="http://schemas.openxmlformats.org/drawingml/2006/picture">
                <pic:pic>
                  <pic:nvPicPr>
                    <pic:cNvPr id="0" name=""/>
                    <pic:cNvPicPr/>
                  </pic:nvPicPr>
                  <pic:blipFill>
                    <a:blip r:embed="R9d7956a4ec6b4e9f">
                      <a:extLst>
                        <a:ext xmlns:a="http://schemas.openxmlformats.org/drawingml/2006/main" uri="{28A0092B-C50C-407E-A947-70E740481C1C}">
                          <a14:useLocalDpi val="0"/>
                        </a:ext>
                      </a:extLst>
                    </a:blip>
                    <a:stretch>
                      <a:fillRect/>
                    </a:stretch>
                  </pic:blipFill>
                  <pic:spPr>
                    <a:xfrm>
                      <a:off x="0" y="0"/>
                      <a:ext cx="6200775" cy="1295400"/>
                    </a:xfrm>
                    <a:prstGeom prst="rect">
                      <a:avLst/>
                    </a:prstGeom>
                  </pic:spPr>
                </pic:pic>
              </a:graphicData>
            </a:graphic>
          </wp:inline>
        </w:drawing>
      </w:r>
    </w:p>
    <w:p w:rsidRPr="00BC2D06" w:rsidR="00704565" w:rsidP="00BC2D06" w:rsidRDefault="00216BB8" w14:paraId="3FF05936" w14:textId="04F13780">
      <w:pPr>
        <w:rPr>
          <w:b/>
        </w:rPr>
      </w:pPr>
      <w:r w:rsidRPr="00BC2D06">
        <w:rPr>
          <w:b/>
        </w:rPr>
        <w:br w:type="page"/>
      </w:r>
      <w:bookmarkEnd w:id="29"/>
      <w:bookmarkEnd w:id="30"/>
    </w:p>
    <w:p w:rsidRPr="00520B63" w:rsidR="003260D5" w:rsidP="004539C5" w:rsidRDefault="00DC5A70" w14:paraId="270883B0" w14:textId="252499D4">
      <w:pPr>
        <w:pStyle w:val="FindingTitle"/>
        <w:rPr/>
      </w:pPr>
      <w:r w:rsidR="041EA771">
        <w:rPr/>
        <w:t xml:space="preserve">Local </w:t>
      </w:r>
      <w:r w:rsidR="78BF938B">
        <w:rPr/>
        <w:t>File Inclusion on Wordpress</w:t>
      </w:r>
      <w:r w:rsidR="041EA771">
        <w:rPr/>
        <w:t xml:space="preserve"> </w:t>
      </w:r>
      <w:r w:rsidR="4DB07738">
        <w:rPr/>
        <w:t xml:space="preserve">- </w:t>
      </w:r>
      <w:r w:rsidRPr="34AB0195" w:rsidR="4DB07738">
        <w:rPr>
          <w:color w:val="FF3E3E"/>
        </w:rPr>
        <w:t>High</w:t>
      </w:r>
    </w:p>
    <w:tbl>
      <w:tblPr>
        <w:tblStyle w:val="PlainTable1"/>
        <w:tblW w:w="11016" w:type="dxa"/>
        <w:tblLayout w:type="fixed"/>
        <w:tblLook w:val="04A0" w:firstRow="1" w:lastRow="0" w:firstColumn="1" w:lastColumn="0" w:noHBand="0" w:noVBand="1"/>
      </w:tblPr>
      <w:tblGrid>
        <w:gridCol w:w="2358"/>
        <w:gridCol w:w="8658"/>
      </w:tblGrid>
      <w:tr w:rsidRPr="00B96066" w:rsidR="003260D5" w:rsidTr="34AB0195" w14:paraId="5EFC5759" w14:textId="77777777">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358" w:type="dxa"/>
            <w:tcMar/>
          </w:tcPr>
          <w:p w:rsidRPr="007D1F5C" w:rsidR="003260D5" w:rsidP="00BC21AF" w:rsidRDefault="003260D5" w14:paraId="0CB0C7B7" w14:textId="77777777">
            <w:pPr>
              <w:spacing w:before="120"/>
              <w:rPr>
                <w:rFonts w:cstheme="minorHAnsi"/>
                <w:b w:val="0"/>
                <w:bCs w:val="0"/>
              </w:rPr>
            </w:pPr>
            <w:r w:rsidRPr="007D1F5C">
              <w:rPr>
                <w:rFonts w:cstheme="minorHAnsi"/>
              </w:rPr>
              <w:t>CWE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3260D5" w:rsidP="34AB0195" w:rsidRDefault="00F60579" w14:paraId="74EA639C" w14:textId="627E662C">
            <w:pPr>
              <w:spacing w:before="120"/>
              <w:cnfStyle w:val="100000000000" w:firstRow="1" w:lastRow="0" w:firstColumn="0" w:lastColumn="0" w:oddVBand="0" w:evenVBand="0" w:oddHBand="0" w:evenHBand="0" w:firstRowFirstColumn="0" w:firstRowLastColumn="0" w:lastRowFirstColumn="0" w:lastRowLastColumn="0"/>
              <w:rPr>
                <w:rFonts w:cs="Corbel" w:cstheme="minorAscii"/>
              </w:rPr>
            </w:pPr>
            <w:r w:rsidRPr="34AB0195" w:rsidR="4DB07738">
              <w:rPr>
                <w:rFonts w:cs="Corbel" w:cstheme="minorAscii"/>
              </w:rPr>
              <w:t>CWE-</w:t>
            </w:r>
            <w:r w:rsidRPr="34AB0195" w:rsidR="00D53F1A">
              <w:rPr>
                <w:rFonts w:cs="Corbel" w:cstheme="minorAscii"/>
              </w:rPr>
              <w:t>98</w:t>
            </w:r>
          </w:p>
        </w:tc>
      </w:tr>
      <w:tr w:rsidRPr="00B96066" w:rsidR="003260D5" w:rsidTr="34AB0195" w14:paraId="2C4BC18F" w14:textId="7777777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3260D5" w:rsidP="00BC21AF" w:rsidRDefault="003260D5" w14:paraId="11AFDEF5" w14:textId="77777777">
            <w:pPr>
              <w:spacing w:before="120"/>
              <w:rPr>
                <w:rFonts w:cstheme="minorHAnsi"/>
              </w:rPr>
            </w:pPr>
            <w:r w:rsidRPr="007D1F5C">
              <w:rPr>
                <w:rFonts w:cstheme="minorHAnsi"/>
              </w:rPr>
              <w:t>CVSS 3.1 Score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3260D5" w:rsidP="34AB0195" w:rsidRDefault="003260D5" w14:paraId="23090684" w14:textId="64612B8E">
            <w:pPr>
              <w:spacing w:before="120"/>
              <w:cnfStyle w:val="000000100000" w:firstRow="0" w:lastRow="0" w:firstColumn="0" w:lastColumn="0" w:oddVBand="0" w:evenVBand="0" w:oddHBand="1" w:evenHBand="0" w:firstRowFirstColumn="0" w:firstRowLastColumn="0" w:lastRowFirstColumn="0" w:lastRowLastColumn="0"/>
              <w:rPr>
                <w:rFonts w:cs="Corbel" w:cstheme="minorAscii"/>
              </w:rPr>
            </w:pPr>
            <w:r w:rsidRPr="34AB0195" w:rsidR="4DE5C9A9">
              <w:rPr>
                <w:rFonts w:cs="Corbel" w:cstheme="minorAscii"/>
              </w:rPr>
              <w:t>7.5</w:t>
            </w:r>
          </w:p>
        </w:tc>
      </w:tr>
      <w:tr w:rsidRPr="00B96066" w:rsidR="003260D5" w:rsidTr="34AB0195" w14:paraId="43AC5C1D"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3260D5" w:rsidP="00BC21AF" w:rsidRDefault="003260D5" w14:paraId="714D48FD" w14:textId="77777777">
            <w:pPr>
              <w:spacing w:before="120"/>
              <w:rPr>
                <w:rFonts w:cstheme="minorHAnsi"/>
              </w:rPr>
            </w:pPr>
            <w:r w:rsidRPr="007D1F5C">
              <w:rPr>
                <w:rFonts w:cstheme="minorHAnsi"/>
              </w:rPr>
              <w:t>Description (Incl. Root Cause)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3260D5" w:rsidP="34AB0195" w:rsidRDefault="00F4100D" w14:paraId="3CF5FB09" w14:textId="0A606D2C">
            <w:pPr>
              <w:pStyle w:val="Normal"/>
              <w:widowControl w:val="1"/>
              <w:autoSpaceDE/>
              <w:autoSpaceDN/>
              <w:spacing w:before="120"/>
              <w:cnfStyle w:val="000000010000" w:firstRow="0" w:lastRow="0" w:firstColumn="0" w:lastColumn="0" w:oddVBand="0" w:evenVBand="0" w:oddHBand="0" w:evenHBand="1" w:firstRowFirstColumn="0" w:firstRowLastColumn="0" w:lastRowFirstColumn="0" w:lastRowLastColumn="0"/>
            </w:pPr>
            <w:r w:rsidRPr="34AB0195" w:rsidR="4B4285B9">
              <w:rPr>
                <w:rFonts w:ascii="Corbel" w:hAnsi="Corbel" w:eastAsia="Corbel" w:cs="Corbel"/>
                <w:noProof w:val="0"/>
                <w:sz w:val="22"/>
                <w:szCs w:val="22"/>
                <w:lang w:val="en-US"/>
              </w:rPr>
              <w:t>Local File Inclusion (LFI) is a vulnerability that occurs when a WordPress application includes files without proper validation, allowing an attacker to manipulate the file path. This can result in the inclusion of unintended files, such as sensitive configuration files or other local files containing sensitive data or executable code. In WordPress, this often stems from outdated or poorly coded plugins and themes that do not properly sanitize user input.</w:t>
            </w:r>
          </w:p>
        </w:tc>
      </w:tr>
      <w:tr w:rsidRPr="00B96066" w:rsidR="003260D5" w:rsidTr="34AB0195" w14:paraId="7A6BF5EC"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3260D5" w:rsidP="00BC21AF" w:rsidRDefault="003260D5" w14:paraId="4656A831" w14:textId="77777777">
            <w:pPr>
              <w:spacing w:before="120"/>
              <w:rPr>
                <w:rFonts w:cstheme="minorHAnsi"/>
              </w:rPr>
            </w:pPr>
            <w:r w:rsidRPr="007D1F5C">
              <w:rPr>
                <w:rFonts w:cstheme="minorHAnsi"/>
              </w:rPr>
              <w:t>Security Impact</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3260D5" w:rsidP="34AB0195" w:rsidRDefault="00F4100D" w14:paraId="057F299C" w14:textId="6B76798F">
            <w:pPr>
              <w:pStyle w:val="Normal"/>
              <w:spacing w:before="120"/>
              <w:cnfStyle w:val="000000100000" w:firstRow="0" w:lastRow="0" w:firstColumn="0" w:lastColumn="0" w:oddVBand="0" w:evenVBand="0" w:oddHBand="1" w:evenHBand="0" w:firstRowFirstColumn="0" w:firstRowLastColumn="0" w:lastRowFirstColumn="0" w:lastRowLastColumn="0"/>
            </w:pPr>
            <w:r w:rsidRPr="34AB0195" w:rsidR="0BE8D2FF">
              <w:rPr>
                <w:rFonts w:ascii="Corbel" w:hAnsi="Corbel" w:eastAsia="Corbel" w:cs="Corbel"/>
                <w:noProof w:val="0"/>
                <w:sz w:val="22"/>
                <w:szCs w:val="22"/>
                <w:lang w:val="en-US"/>
              </w:rPr>
              <w:t>Exploiting an LFI vulnerability can lead to information disclosure, code execution, or even full system compromise. Attackers can read sensitive files such as /etc/passwd or WordPress configuration files (wp-config.php), gain access to sensitive information, and potentially execute arbitrary code if they can upload malicious scripts to the server.</w:t>
            </w:r>
          </w:p>
        </w:tc>
      </w:tr>
      <w:tr w:rsidRPr="00B96066" w:rsidR="003260D5" w:rsidTr="34AB0195" w14:paraId="2972307F"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3260D5" w:rsidP="00BC21AF" w:rsidRDefault="003260D5" w14:paraId="1AC65E0A" w14:textId="77777777">
            <w:pPr>
              <w:spacing w:before="120"/>
              <w:rPr>
                <w:rFonts w:cstheme="minorHAnsi"/>
                <w:b w:val="0"/>
              </w:rPr>
            </w:pPr>
            <w:r w:rsidRPr="007D1F5C">
              <w:rPr>
                <w:rFonts w:cstheme="minorHAnsi"/>
              </w:rPr>
              <w:t>Affected Domain</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3260D5" w:rsidP="34AB0195" w:rsidRDefault="003260D5" w14:paraId="4712707C" w14:textId="2B991977">
            <w:pPr>
              <w:pStyle w:val="ListParagraph"/>
              <w:numPr>
                <w:ilvl w:val="0"/>
                <w:numId w:val="9"/>
              </w:numPr>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7647354B">
              <w:rPr>
                <w:rFonts w:cs="Corbel" w:cstheme="minorAscii"/>
              </w:rPr>
              <w:t>IR.</w:t>
            </w:r>
            <w:r w:rsidRPr="34AB0195" w:rsidR="4DB07738">
              <w:rPr>
                <w:rFonts w:cs="Corbel" w:cstheme="minorAscii"/>
              </w:rPr>
              <w:t>INLANEFREIGHT.LOCAL</w:t>
            </w:r>
          </w:p>
        </w:tc>
      </w:tr>
      <w:tr w:rsidRPr="00B96066" w:rsidR="003260D5" w:rsidTr="34AB0195" w14:paraId="5D11A073"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3260D5" w:rsidP="00BC21AF" w:rsidRDefault="003260D5" w14:paraId="1CBB3DBF" w14:textId="77777777">
            <w:pPr>
              <w:spacing w:before="120"/>
              <w:rPr>
                <w:rFonts w:cstheme="minorHAnsi"/>
              </w:rPr>
            </w:pPr>
            <w:r w:rsidRPr="007D1F5C">
              <w:rPr>
                <w:rFonts w:cstheme="minorHAnsi"/>
              </w:rPr>
              <w:t>Remediation</w:t>
            </w:r>
          </w:p>
        </w:tc>
        <w:tc>
          <w:tcPr>
            <w:cnfStyle w:val="000000000000" w:firstRow="0" w:lastRow="0" w:firstColumn="0" w:lastColumn="0" w:oddVBand="0" w:evenVBand="0" w:oddHBand="0" w:evenHBand="0" w:firstRowFirstColumn="0" w:firstRowLastColumn="0" w:lastRowFirstColumn="0" w:lastRowLastColumn="0"/>
            <w:tcW w:w="8658" w:type="dxa"/>
            <w:tcMar/>
          </w:tcPr>
          <w:p w:rsidRPr="00DC5A70" w:rsidR="003260D5" w:rsidP="34AB0195" w:rsidRDefault="00DC5A70" w14:paraId="21DAAC53" w14:textId="6ABC8DBD">
            <w:pPr>
              <w:pStyle w:val="Normal"/>
              <w:spacing w:before="120"/>
              <w:cnfStyle w:val="000000100000" w:firstRow="0" w:lastRow="0" w:firstColumn="0" w:lastColumn="0" w:oddVBand="0" w:evenVBand="0" w:oddHBand="1" w:evenHBand="0" w:firstRowFirstColumn="0" w:firstRowLastColumn="0" w:lastRowFirstColumn="0" w:lastRowLastColumn="0"/>
            </w:pPr>
            <w:r w:rsidRPr="34AB0195" w:rsidR="0516FC17">
              <w:rPr>
                <w:rFonts w:ascii="Corbel" w:hAnsi="Corbel" w:eastAsia="Corbel" w:cs="Corbel"/>
                <w:noProof w:val="0"/>
                <w:sz w:val="22"/>
                <w:szCs w:val="22"/>
                <w:lang w:val="en-US"/>
              </w:rPr>
              <w:t>To remediate LFI vulnerabilities, update all WordPress components, including core files, plugins, and themes, to the latest versions. Implement stringent input validation and sanitization to ensure user inputs are correctly handled. Use WordPress security plugins to monitor and protect against such vulnerabilities and ensure your server is configured to prevent file execution in upload directories.</w:t>
            </w:r>
          </w:p>
        </w:tc>
      </w:tr>
      <w:tr w:rsidRPr="00B96066" w:rsidR="003260D5" w:rsidTr="34AB0195" w14:paraId="2E3593FA"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3260D5" w:rsidP="00BC21AF" w:rsidRDefault="003260D5" w14:paraId="084553BE" w14:textId="77777777">
            <w:pPr>
              <w:spacing w:before="120"/>
              <w:rPr>
                <w:rFonts w:cstheme="minorHAnsi"/>
                <w:b w:val="0"/>
              </w:rPr>
            </w:pPr>
            <w:r w:rsidRPr="007D1F5C">
              <w:rPr>
                <w:rFonts w:cstheme="minorHAnsi"/>
              </w:rPr>
              <w:t>External References</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DC5A70" w:rsidP="34AB0195" w:rsidRDefault="00F60579" w14:paraId="66AA4C14" w14:textId="37FD5D64">
            <w:pPr>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4DB07738">
              <w:rPr>
                <w:rFonts w:cs="Corbel" w:cstheme="minorAscii"/>
              </w:rPr>
              <w:t>https://attack.mitre.org/techniques/T1</w:t>
            </w:r>
            <w:r w:rsidRPr="34AB0195" w:rsidR="60960F83">
              <w:rPr>
                <w:rFonts w:cs="Corbel" w:cstheme="minorAscii"/>
              </w:rPr>
              <w:t>203</w:t>
            </w:r>
          </w:p>
        </w:tc>
      </w:tr>
    </w:tbl>
    <w:p w:rsidR="003260D5" w:rsidP="004539C5" w:rsidRDefault="003260D5" w14:paraId="74B9D906" w14:textId="77777777">
      <w:pPr>
        <w:pStyle w:val="EvidencePreamble"/>
      </w:pPr>
      <w:r w:rsidR="4DB07738">
        <w:rPr/>
        <w:t>Finding Evidence:</w:t>
      </w:r>
    </w:p>
    <w:p w:rsidR="3DB2B68C" w:rsidP="34AB0195" w:rsidRDefault="3DB2B68C" w14:paraId="768B2FD8" w14:textId="57DD4363">
      <w:pPr>
        <w:pStyle w:val="EvidencePreamble"/>
      </w:pPr>
      <w:r w:rsidR="3DB2B68C">
        <w:drawing>
          <wp:inline wp14:editId="4A27007A" wp14:anchorId="0FFDFA9C">
            <wp:extent cx="6858000" cy="1885950"/>
            <wp:effectExtent l="0" t="0" r="0" b="0"/>
            <wp:docPr id="1585172959" name="" title=""/>
            <wp:cNvGraphicFramePr>
              <a:graphicFrameLocks noChangeAspect="1"/>
            </wp:cNvGraphicFramePr>
            <a:graphic>
              <a:graphicData uri="http://schemas.openxmlformats.org/drawingml/2006/picture">
                <pic:pic>
                  <pic:nvPicPr>
                    <pic:cNvPr id="0" name=""/>
                    <pic:cNvPicPr/>
                  </pic:nvPicPr>
                  <pic:blipFill>
                    <a:blip r:embed="R003ed05a6f7647f7">
                      <a:extLst>
                        <a:ext xmlns:a="http://schemas.openxmlformats.org/drawingml/2006/main" uri="{28A0092B-C50C-407E-A947-70E740481C1C}">
                          <a14:useLocalDpi val="0"/>
                        </a:ext>
                      </a:extLst>
                    </a:blip>
                    <a:stretch>
                      <a:fillRect/>
                    </a:stretch>
                  </pic:blipFill>
                  <pic:spPr>
                    <a:xfrm>
                      <a:off x="0" y="0"/>
                      <a:ext cx="6858000" cy="1885950"/>
                    </a:xfrm>
                    <a:prstGeom prst="rect">
                      <a:avLst/>
                    </a:prstGeom>
                  </pic:spPr>
                </pic:pic>
              </a:graphicData>
            </a:graphic>
          </wp:inline>
        </w:drawing>
      </w:r>
    </w:p>
    <w:p w:rsidR="34AB0195" w:rsidP="34AB0195" w:rsidRDefault="34AB0195" w14:paraId="63EEB153" w14:textId="7B775AD6">
      <w:pPr>
        <w:pStyle w:val="EvidencePreamble"/>
      </w:pPr>
    </w:p>
    <w:p w:rsidR="003260D5" w:rsidRDefault="003260D5" w14:paraId="7BDFFFBD" w14:textId="77777777">
      <w:pPr>
        <w:widowControl/>
        <w:autoSpaceDE/>
        <w:autoSpaceDN/>
        <w:spacing w:after="160" w:line="259" w:lineRule="auto"/>
        <w:rPr>
          <w:b/>
          <w:color w:val="FFFFFF" w:themeColor="background1"/>
          <w:shd w:val="clear" w:color="auto" w:fill="141D2B"/>
        </w:rPr>
      </w:pPr>
      <w:r w:rsidRPr="34AB0195">
        <w:rPr>
          <w:b w:val="1"/>
          <w:bCs w:val="1"/>
          <w:color w:val="FFFFFF" w:themeColor="background1" w:themeTint="FF" w:themeShade="FF"/>
        </w:rPr>
        <w:br w:type="page"/>
      </w:r>
    </w:p>
    <w:p w:rsidR="44D33851" w:rsidP="34AB0195" w:rsidRDefault="44D33851" w14:paraId="4A3C684D" w14:textId="7A925F59">
      <w:pPr>
        <w:pStyle w:val="Normal"/>
        <w:ind w:left="0"/>
        <w:jc w:val="center"/>
      </w:pPr>
      <w:r w:rsidR="44D33851">
        <w:drawing>
          <wp:inline wp14:editId="0018D2B2" wp14:anchorId="3B3B19A7">
            <wp:extent cx="6858000" cy="1304925"/>
            <wp:effectExtent l="0" t="0" r="0" b="0"/>
            <wp:docPr id="1860116738" name="" title=""/>
            <wp:cNvGraphicFramePr>
              <a:graphicFrameLocks noChangeAspect="1"/>
            </wp:cNvGraphicFramePr>
            <a:graphic>
              <a:graphicData uri="http://schemas.openxmlformats.org/drawingml/2006/picture">
                <pic:pic>
                  <pic:nvPicPr>
                    <pic:cNvPr id="0" name=""/>
                    <pic:cNvPicPr/>
                  </pic:nvPicPr>
                  <pic:blipFill>
                    <a:blip r:embed="Rb89ad29c35b94273">
                      <a:extLst>
                        <a:ext xmlns:a="http://schemas.openxmlformats.org/drawingml/2006/main" uri="{28A0092B-C50C-407E-A947-70E740481C1C}">
                          <a14:useLocalDpi val="0"/>
                        </a:ext>
                      </a:extLst>
                    </a:blip>
                    <a:stretch>
                      <a:fillRect/>
                    </a:stretch>
                  </pic:blipFill>
                  <pic:spPr>
                    <a:xfrm>
                      <a:off x="0" y="0"/>
                      <a:ext cx="6858000" cy="1304925"/>
                    </a:xfrm>
                    <a:prstGeom prst="rect">
                      <a:avLst/>
                    </a:prstGeom>
                  </pic:spPr>
                </pic:pic>
              </a:graphicData>
            </a:graphic>
          </wp:inline>
        </w:drawing>
      </w:r>
    </w:p>
    <w:p w:rsidRPr="00520B63" w:rsidR="007046B0" w:rsidP="004539C5" w:rsidRDefault="00B75D2B" w14:paraId="06605B13" w14:textId="4C1284A7">
      <w:pPr>
        <w:pStyle w:val="FindingTitle"/>
        <w:rPr/>
      </w:pPr>
      <w:r w:rsidR="4C8B9499">
        <w:rPr/>
        <w:t xml:space="preserve">Login Using </w:t>
      </w:r>
      <w:r w:rsidR="4C8B9499">
        <w:rPr/>
        <w:t xml:space="preserve">Default </w:t>
      </w:r>
      <w:r w:rsidR="4C8B9499">
        <w:rPr/>
        <w:t>Credentials</w:t>
      </w:r>
      <w:r w:rsidR="577BFEFB">
        <w:rPr/>
        <w:t xml:space="preserve"> </w:t>
      </w:r>
      <w:r w:rsidR="217FCE85">
        <w:rPr/>
        <w:t xml:space="preserve">- </w:t>
      </w:r>
      <w:r w:rsidRPr="34AB0195" w:rsidR="217FCE85">
        <w:rPr>
          <w:color w:val="FF3E3E"/>
        </w:rPr>
        <w:t>High</w:t>
      </w:r>
    </w:p>
    <w:tbl>
      <w:tblPr>
        <w:tblStyle w:val="PlainTable1"/>
        <w:tblW w:w="11016" w:type="dxa"/>
        <w:tblLayout w:type="fixed"/>
        <w:tblLook w:val="04A0" w:firstRow="1" w:lastRow="0" w:firstColumn="1" w:lastColumn="0" w:noHBand="0" w:noVBand="1"/>
      </w:tblPr>
      <w:tblGrid>
        <w:gridCol w:w="2358"/>
        <w:gridCol w:w="8658"/>
      </w:tblGrid>
      <w:tr w:rsidRPr="00B96066" w:rsidR="007046B0" w:rsidTr="34AB0195" w14:paraId="0CC304E8" w14:textId="77777777">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358" w:type="dxa"/>
            <w:tcMar/>
          </w:tcPr>
          <w:p w:rsidRPr="007D1F5C" w:rsidR="007046B0" w:rsidP="00BC21AF" w:rsidRDefault="007046B0" w14:paraId="3992AD49" w14:textId="77777777">
            <w:pPr>
              <w:spacing w:before="120"/>
              <w:rPr>
                <w:rFonts w:cstheme="minorHAnsi"/>
                <w:b w:val="0"/>
                <w:bCs w:val="0"/>
              </w:rPr>
            </w:pPr>
            <w:r w:rsidRPr="007D1F5C">
              <w:rPr>
                <w:rFonts w:cstheme="minorHAnsi"/>
              </w:rPr>
              <w:t>CWE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7046B0" w:rsidP="34AB0195" w:rsidRDefault="00F60579" w14:paraId="4B0EAB00" w14:textId="28074235">
            <w:pPr>
              <w:spacing w:before="120"/>
              <w:cnfStyle w:val="100000000000" w:firstRow="1" w:lastRow="0" w:firstColumn="0" w:lastColumn="0" w:oddVBand="0" w:evenVBand="0" w:oddHBand="0" w:evenHBand="0" w:firstRowFirstColumn="0" w:firstRowLastColumn="0" w:lastRowFirstColumn="0" w:lastRowLastColumn="0"/>
              <w:rPr>
                <w:rFonts w:cs="Corbel" w:cstheme="minorAscii"/>
              </w:rPr>
            </w:pPr>
            <w:r w:rsidRPr="34AB0195" w:rsidR="577BFEFB">
              <w:rPr>
                <w:rFonts w:cs="Corbel" w:cstheme="minorAscii"/>
              </w:rPr>
              <w:t>CWE-</w:t>
            </w:r>
            <w:r w:rsidRPr="34AB0195" w:rsidR="1CF14681">
              <w:rPr>
                <w:rFonts w:cs="Corbel" w:cstheme="minorAscii"/>
              </w:rPr>
              <w:t>798</w:t>
            </w:r>
          </w:p>
        </w:tc>
      </w:tr>
      <w:tr w:rsidRPr="00B96066" w:rsidR="007046B0" w:rsidTr="34AB0195" w14:paraId="28978072" w14:textId="7777777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7046B0" w:rsidP="00BC21AF" w:rsidRDefault="007046B0" w14:paraId="309FECF5" w14:textId="77777777">
            <w:pPr>
              <w:spacing w:before="120"/>
              <w:rPr>
                <w:rFonts w:cstheme="minorHAnsi"/>
              </w:rPr>
            </w:pPr>
            <w:r w:rsidRPr="007D1F5C">
              <w:rPr>
                <w:rFonts w:cstheme="minorHAnsi"/>
              </w:rPr>
              <w:t>CVSS 3.1 Score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7046B0" w:rsidP="34AB0195" w:rsidRDefault="007046B0" w14:paraId="02524115" w14:textId="762E0E6D">
            <w:pPr>
              <w:spacing w:before="120"/>
              <w:cnfStyle w:val="000000100000" w:firstRow="0" w:lastRow="0" w:firstColumn="0" w:lastColumn="0" w:oddVBand="0" w:evenVBand="0" w:oddHBand="1" w:evenHBand="0" w:firstRowFirstColumn="0" w:firstRowLastColumn="0" w:lastRowFirstColumn="0" w:lastRowLastColumn="0"/>
              <w:rPr>
                <w:rFonts w:cs="Corbel" w:cstheme="minorAscii"/>
              </w:rPr>
            </w:pPr>
            <w:r w:rsidRPr="34AB0195" w:rsidR="033FB362">
              <w:rPr>
                <w:rFonts w:cs="Corbel" w:cstheme="minorAscii"/>
              </w:rPr>
              <w:t>7.8</w:t>
            </w:r>
          </w:p>
        </w:tc>
      </w:tr>
      <w:tr w:rsidRPr="00B96066" w:rsidR="007046B0" w:rsidTr="34AB0195" w14:paraId="5C3E5668"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7046B0" w:rsidP="00BC21AF" w:rsidRDefault="007046B0" w14:paraId="572769A2" w14:textId="77777777">
            <w:pPr>
              <w:spacing w:before="120"/>
              <w:rPr>
                <w:rFonts w:cstheme="minorHAnsi"/>
              </w:rPr>
            </w:pPr>
            <w:r w:rsidRPr="007D1F5C">
              <w:rPr>
                <w:rFonts w:cstheme="minorHAnsi"/>
              </w:rPr>
              <w:t>Description (Incl. Root Cause)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7046B0" w:rsidP="34AB0195" w:rsidRDefault="00FD16E9" w14:paraId="1E0C62FD" w14:textId="4D291048">
            <w:pPr>
              <w:pStyle w:val="Normal"/>
              <w:widowControl w:val="1"/>
              <w:autoSpaceDE/>
              <w:autoSpaceDN/>
              <w:spacing w:before="120"/>
              <w:cnfStyle w:val="000000010000" w:firstRow="0" w:lastRow="0" w:firstColumn="0" w:lastColumn="0" w:oddVBand="0" w:evenVBand="0" w:oddHBand="0" w:evenHBand="1" w:firstRowFirstColumn="0" w:firstRowLastColumn="0" w:lastRowFirstColumn="0" w:lastRowLastColumn="0"/>
            </w:pPr>
            <w:r w:rsidRPr="34AB0195" w:rsidR="6F0F3B45">
              <w:rPr>
                <w:rFonts w:ascii="Corbel" w:hAnsi="Corbel" w:eastAsia="Corbel" w:cs="Corbel"/>
                <w:noProof w:val="0"/>
                <w:sz w:val="22"/>
                <w:szCs w:val="22"/>
                <w:lang w:val="en-US"/>
              </w:rPr>
              <w:t>Login using default credentials occurs when a WordPress site or its associated services (e.g., database, admin panels) have not changed default usernames and passwords from their initial configurations. Attackers can easily exploit this oversight by using publicly available default credentials to gain unauthorized access. This vulnerability is often found in new installations or configurations where administrators neglect to change default settings.</w:t>
            </w:r>
          </w:p>
        </w:tc>
      </w:tr>
      <w:tr w:rsidRPr="00B96066" w:rsidR="007046B0" w:rsidTr="34AB0195" w14:paraId="5EAC5C7A"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7046B0" w:rsidP="00BC21AF" w:rsidRDefault="007046B0" w14:paraId="5E85AD18" w14:textId="77777777">
            <w:pPr>
              <w:spacing w:before="120"/>
              <w:rPr>
                <w:rFonts w:cstheme="minorHAnsi"/>
              </w:rPr>
            </w:pPr>
            <w:r w:rsidRPr="007D1F5C">
              <w:rPr>
                <w:rFonts w:cstheme="minorHAnsi"/>
              </w:rPr>
              <w:t>Security Impact</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7046B0" w:rsidP="34AB0195" w:rsidRDefault="00FD16E9" w14:paraId="494E5F57" w14:textId="76BCFE4F">
            <w:pPr>
              <w:pStyle w:val="Normal"/>
              <w:spacing w:before="120"/>
              <w:cnfStyle w:val="000000100000" w:firstRow="0" w:lastRow="0" w:firstColumn="0" w:lastColumn="0" w:oddVBand="0" w:evenVBand="0" w:oddHBand="1" w:evenHBand="0" w:firstRowFirstColumn="0" w:firstRowLastColumn="0" w:lastRowFirstColumn="0" w:lastRowLastColumn="0"/>
            </w:pPr>
            <w:r w:rsidRPr="34AB0195" w:rsidR="2CC34951">
              <w:rPr>
                <w:rFonts w:ascii="Corbel" w:hAnsi="Corbel" w:eastAsia="Corbel" w:cs="Corbel"/>
                <w:noProof w:val="0"/>
                <w:sz w:val="22"/>
                <w:szCs w:val="22"/>
                <w:lang w:val="en-US"/>
              </w:rPr>
              <w:t>Exploiting default credentials can lead to unauthorized access and compromise of sensitive data, manipulation of system configurations, and potential disruption of services. Attackers can escalate privileges, install malicious software, and perform unauthorized actions with elevated privileges associated with default accounts.</w:t>
            </w:r>
          </w:p>
        </w:tc>
      </w:tr>
      <w:tr w:rsidRPr="00B96066" w:rsidR="007046B0" w:rsidTr="34AB0195" w14:paraId="70E4A0DB"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7046B0" w:rsidP="00BC21AF" w:rsidRDefault="007046B0" w14:paraId="1564A64A" w14:textId="77777777">
            <w:pPr>
              <w:spacing w:before="120"/>
              <w:rPr>
                <w:rFonts w:cstheme="minorHAnsi"/>
                <w:b w:val="0"/>
              </w:rPr>
            </w:pPr>
            <w:r w:rsidRPr="007D1F5C">
              <w:rPr>
                <w:rFonts w:cstheme="minorHAnsi"/>
              </w:rPr>
              <w:t>Affected Domain</w:t>
            </w:r>
          </w:p>
        </w:tc>
        <w:tc>
          <w:tcPr>
            <w:cnfStyle w:val="000000000000" w:firstRow="0" w:lastRow="0" w:firstColumn="0" w:lastColumn="0" w:oddVBand="0" w:evenVBand="0" w:oddHBand="0" w:evenHBand="0" w:firstRowFirstColumn="0" w:firstRowLastColumn="0" w:lastRowFirstColumn="0" w:lastRowLastColumn="0"/>
            <w:tcW w:w="8658" w:type="dxa"/>
            <w:tcMar/>
          </w:tcPr>
          <w:p w:rsidRPr="005246AF" w:rsidR="00C82776" w:rsidP="34AB0195" w:rsidRDefault="007046B0" w14:paraId="3D53DB7F" w14:textId="02AE516E">
            <w:pPr>
              <w:pStyle w:val="ListParagraph"/>
              <w:numPr>
                <w:ilvl w:val="0"/>
                <w:numId w:val="9"/>
              </w:numPr>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52FC2D29">
              <w:rPr>
                <w:rFonts w:cs="Corbel" w:cstheme="minorAscii"/>
              </w:rPr>
              <w:t>SHOPDEV2.</w:t>
            </w:r>
            <w:r w:rsidRPr="34AB0195" w:rsidR="217FCE85">
              <w:rPr>
                <w:rFonts w:cs="Corbel" w:cstheme="minorAscii"/>
              </w:rPr>
              <w:t>INLANEFREIGHT.LOCAL</w:t>
            </w:r>
          </w:p>
          <w:p w:rsidRPr="00C82776" w:rsidR="00C82776" w:rsidP="00C82776" w:rsidRDefault="00C82776" w14:paraId="514C22EC" w14:textId="659A226F">
            <w:pPr>
              <w:spacing w:before="120"/>
              <w:cnfStyle w:val="000000010000" w:firstRow="0" w:lastRow="0" w:firstColumn="0" w:lastColumn="0" w:oddVBand="0" w:evenVBand="0" w:oddHBand="0" w:evenHBand="1" w:firstRowFirstColumn="0" w:firstRowLastColumn="0" w:lastRowFirstColumn="0" w:lastRowLastColumn="0"/>
              <w:rPr>
                <w:rFonts w:cstheme="minorHAnsi"/>
                <w:i/>
              </w:rPr>
            </w:pPr>
            <w:r w:rsidRPr="00C82776">
              <w:rPr>
                <w:rFonts w:cstheme="minorHAnsi"/>
                <w:i/>
              </w:rPr>
              <w:t>See Appendix E – INLANEFREIGHT.LOCAL Domain Password Review for a detailed domain password analysis.</w:t>
            </w:r>
          </w:p>
        </w:tc>
      </w:tr>
      <w:tr w:rsidRPr="00B96066" w:rsidR="007046B0" w:rsidTr="34AB0195" w14:paraId="1D5D9494"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7046B0" w:rsidP="00BC21AF" w:rsidRDefault="007046B0" w14:paraId="0DFBEBB2" w14:textId="77777777">
            <w:pPr>
              <w:spacing w:before="120"/>
              <w:rPr>
                <w:rFonts w:cstheme="minorHAnsi"/>
              </w:rPr>
            </w:pPr>
            <w:r w:rsidRPr="007D1F5C">
              <w:rPr>
                <w:rFonts w:cstheme="minorHAnsi"/>
              </w:rPr>
              <w:t>Remediation</w:t>
            </w:r>
          </w:p>
        </w:tc>
        <w:tc>
          <w:tcPr>
            <w:cnfStyle w:val="000000000000" w:firstRow="0" w:lastRow="0" w:firstColumn="0" w:lastColumn="0" w:oddVBand="0" w:evenVBand="0" w:oddHBand="0" w:evenHBand="0" w:firstRowFirstColumn="0" w:firstRowLastColumn="0" w:lastRowFirstColumn="0" w:lastRowLastColumn="0"/>
            <w:tcW w:w="8658" w:type="dxa"/>
            <w:tcMar/>
          </w:tcPr>
          <w:p w:rsidRPr="00FD16E9" w:rsidR="007046B0" w:rsidP="34AB0195" w:rsidRDefault="00FD16E9" w14:paraId="148DC224" w14:textId="0EEB5FCE">
            <w:pPr>
              <w:pStyle w:val="Normal"/>
              <w:spacing w:before="120"/>
              <w:cnfStyle w:val="000000100000" w:firstRow="0" w:lastRow="0" w:firstColumn="0" w:lastColumn="0" w:oddVBand="0" w:evenVBand="0" w:oddHBand="1" w:evenHBand="0" w:firstRowFirstColumn="0" w:firstRowLastColumn="0" w:lastRowFirstColumn="0" w:lastRowLastColumn="0"/>
            </w:pPr>
            <w:r w:rsidRPr="34AB0195" w:rsidR="7B453C72">
              <w:rPr>
                <w:rFonts w:ascii="Corbel" w:hAnsi="Corbel" w:eastAsia="Corbel" w:cs="Corbel"/>
                <w:noProof w:val="0"/>
                <w:sz w:val="22"/>
                <w:szCs w:val="22"/>
                <w:lang w:val="en-US"/>
              </w:rPr>
              <w:t>To mitigate this risk, administrators should change all default credentials immediately after deploying systems or applications. Use strong, unique passwords and implement password policies that enforce regular changes and complexity requirements. Conduct regular audits to identify and replace any remaining default credentials. Employ multi-factor authentication (MFA) where possible to enhance security against credential-based attacks.</w:t>
            </w:r>
          </w:p>
        </w:tc>
      </w:tr>
      <w:tr w:rsidRPr="00B96066" w:rsidR="007046B0" w:rsidTr="34AB0195" w14:paraId="4F967DD9"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7046B0" w:rsidP="00BC21AF" w:rsidRDefault="007046B0" w14:paraId="2A19BFC5" w14:textId="77777777">
            <w:pPr>
              <w:spacing w:before="120"/>
              <w:rPr>
                <w:rFonts w:cstheme="minorHAnsi"/>
                <w:b w:val="0"/>
              </w:rPr>
            </w:pPr>
            <w:r w:rsidRPr="007D1F5C">
              <w:rPr>
                <w:rFonts w:cstheme="minorHAnsi"/>
              </w:rPr>
              <w:t>External References</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7046B0" w:rsidP="00BC21AF" w:rsidRDefault="00F60579" w14:paraId="38DE9F6A" w14:textId="29CA57BC">
            <w:pPr>
              <w:spacing w:before="120"/>
              <w:cnfStyle w:val="000000010000" w:firstRow="0" w:lastRow="0" w:firstColumn="0" w:lastColumn="0" w:oddVBand="0" w:evenVBand="0" w:oddHBand="0" w:evenHBand="1" w:firstRowFirstColumn="0" w:firstRowLastColumn="0" w:lastRowFirstColumn="0" w:lastRowLastColumn="0"/>
            </w:pPr>
            <w:r w:rsidR="217FCE85">
              <w:rPr/>
              <w:t>https://attack.mitre.org/mitigations/</w:t>
            </w:r>
            <w:r w:rsidR="0E3DD49A">
              <w:rPr/>
              <w:t>T1078</w:t>
            </w:r>
          </w:p>
        </w:tc>
      </w:tr>
    </w:tbl>
    <w:p w:rsidR="34AB0195" w:rsidP="34AB0195" w:rsidRDefault="34AB0195" w14:paraId="6ADA76CC" w14:textId="5575E1D4">
      <w:pPr>
        <w:pStyle w:val="EvidencePreamble"/>
      </w:pPr>
    </w:p>
    <w:p w:rsidRPr="00520B63" w:rsidR="000E6FF6" w:rsidP="004539C5" w:rsidRDefault="003A7C6E" w14:paraId="35429A79" w14:textId="45F8F56C">
      <w:pPr>
        <w:pStyle w:val="FindingTitle"/>
        <w:rPr/>
      </w:pPr>
      <w:r w:rsidR="10522D58">
        <w:rPr/>
        <w:t>XXE</w:t>
      </w:r>
      <w:r w:rsidR="3939AD5B">
        <w:rPr/>
        <w:t xml:space="preserve"> - </w:t>
      </w:r>
      <w:r w:rsidRPr="34AB0195" w:rsidR="3939AD5B">
        <w:rPr>
          <w:color w:val="FF3E3E"/>
        </w:rPr>
        <w:t>High</w:t>
      </w:r>
    </w:p>
    <w:tbl>
      <w:tblPr>
        <w:tblStyle w:val="PlainTable1"/>
        <w:tblW w:w="11016" w:type="dxa"/>
        <w:tblLayout w:type="fixed"/>
        <w:tblLook w:val="04A0" w:firstRow="1" w:lastRow="0" w:firstColumn="1" w:lastColumn="0" w:noHBand="0" w:noVBand="1"/>
      </w:tblPr>
      <w:tblGrid>
        <w:gridCol w:w="2358"/>
        <w:gridCol w:w="8658"/>
      </w:tblGrid>
      <w:tr w:rsidRPr="00B96066" w:rsidR="000E6FF6" w:rsidTr="34AB0195" w14:paraId="4EF9113C" w14:textId="77777777">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358" w:type="dxa"/>
            <w:tcMar/>
          </w:tcPr>
          <w:p w:rsidRPr="007D1F5C" w:rsidR="000E6FF6" w:rsidP="006B257A" w:rsidRDefault="000E6FF6" w14:paraId="572CF118" w14:textId="77777777">
            <w:pPr>
              <w:spacing w:before="120"/>
              <w:rPr>
                <w:rFonts w:cstheme="minorHAnsi"/>
                <w:b w:val="0"/>
                <w:bCs w:val="0"/>
              </w:rPr>
            </w:pPr>
            <w:r w:rsidRPr="007D1F5C">
              <w:rPr>
                <w:rFonts w:cstheme="minorHAnsi"/>
              </w:rPr>
              <w:t>CWE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0E6FF6" w:rsidP="34AB0195" w:rsidRDefault="00F60579" w14:paraId="7229F717" w14:textId="12FA6803">
            <w:pPr>
              <w:spacing w:before="120"/>
              <w:cnfStyle w:val="100000000000" w:firstRow="1" w:lastRow="0" w:firstColumn="0" w:lastColumn="0" w:oddVBand="0" w:evenVBand="0" w:oddHBand="0" w:evenHBand="0" w:firstRowFirstColumn="0" w:firstRowLastColumn="0" w:lastRowFirstColumn="0" w:lastRowLastColumn="0"/>
              <w:rPr>
                <w:rFonts w:cs="Corbel" w:cstheme="minorAscii"/>
              </w:rPr>
            </w:pPr>
            <w:r w:rsidRPr="34AB0195" w:rsidR="3B089340">
              <w:rPr>
                <w:rFonts w:cs="Corbel" w:cstheme="minorAscii"/>
              </w:rPr>
              <w:t>CWE-</w:t>
            </w:r>
            <w:r w:rsidRPr="34AB0195" w:rsidR="067E67E5">
              <w:rPr>
                <w:rFonts w:cs="Corbel" w:cstheme="minorAscii"/>
              </w:rPr>
              <w:t>611</w:t>
            </w:r>
          </w:p>
        </w:tc>
      </w:tr>
      <w:tr w:rsidRPr="00B96066" w:rsidR="000E6FF6" w:rsidTr="34AB0195" w14:paraId="5D17D4A3" w14:textId="7777777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0E6FF6" w:rsidP="006B257A" w:rsidRDefault="000E6FF6" w14:paraId="44170995" w14:textId="77777777">
            <w:pPr>
              <w:spacing w:before="120"/>
              <w:rPr>
                <w:rFonts w:cstheme="minorHAnsi"/>
              </w:rPr>
            </w:pPr>
            <w:r w:rsidRPr="007D1F5C">
              <w:rPr>
                <w:rFonts w:cstheme="minorHAnsi"/>
              </w:rPr>
              <w:t>CVSS 3.1 Score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0E6FF6" w:rsidP="34AB0195" w:rsidRDefault="00AB2409" w14:paraId="42D76A5A" w14:textId="12A5C676">
            <w:pPr>
              <w:spacing w:before="120"/>
              <w:cnfStyle w:val="000000100000" w:firstRow="0" w:lastRow="0" w:firstColumn="0" w:lastColumn="0" w:oddVBand="0" w:evenVBand="0" w:oddHBand="1" w:evenHBand="0" w:firstRowFirstColumn="0" w:firstRowLastColumn="0" w:lastRowFirstColumn="0" w:lastRowLastColumn="0"/>
              <w:rPr>
                <w:rFonts w:cs="Corbel" w:cstheme="minorAscii"/>
              </w:rPr>
            </w:pPr>
            <w:r w:rsidRPr="34AB0195" w:rsidR="69F806B5">
              <w:rPr>
                <w:rFonts w:cs="Corbel" w:cstheme="minorAscii"/>
              </w:rPr>
              <w:t>7.1</w:t>
            </w:r>
          </w:p>
        </w:tc>
      </w:tr>
      <w:tr w:rsidRPr="00B96066" w:rsidR="000E6FF6" w:rsidTr="34AB0195" w14:paraId="023A33D0"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0E6FF6" w:rsidP="006B257A" w:rsidRDefault="000E6FF6" w14:paraId="7645582A" w14:textId="77777777">
            <w:pPr>
              <w:spacing w:before="120"/>
              <w:rPr>
                <w:rFonts w:cstheme="minorHAnsi"/>
              </w:rPr>
            </w:pPr>
            <w:r w:rsidRPr="007D1F5C">
              <w:rPr>
                <w:rFonts w:cstheme="minorHAnsi"/>
              </w:rPr>
              <w:t>Description (Incl. Root Cause)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0E6FF6" w:rsidP="34AB0195" w:rsidRDefault="002F11DB" w14:paraId="5D543320" w14:textId="5A00A464">
            <w:pPr>
              <w:pStyle w:val="Normal"/>
              <w:widowControl w:val="1"/>
              <w:autoSpaceDE/>
              <w:autoSpaceDN/>
              <w:spacing w:before="120"/>
              <w:cnfStyle w:val="000000010000" w:firstRow="0" w:lastRow="0" w:firstColumn="0" w:lastColumn="0" w:oddVBand="0" w:evenVBand="0" w:oddHBand="0" w:evenHBand="1" w:firstRowFirstColumn="0" w:firstRowLastColumn="0" w:lastRowFirstColumn="0" w:lastRowLastColumn="0"/>
            </w:pPr>
            <w:r w:rsidRPr="34AB0195" w:rsidR="6E68B988">
              <w:rPr>
                <w:rFonts w:ascii="Corbel" w:hAnsi="Corbel" w:eastAsia="Corbel" w:cs="Corbel"/>
                <w:noProof w:val="0"/>
                <w:sz w:val="22"/>
                <w:szCs w:val="22"/>
                <w:lang w:val="en-US"/>
              </w:rPr>
              <w:t>XML External Entity (XXE) injection is a vulnerability that occurs when an application parses XML input from untrusted sources without disabling external entities. Attackers can exploit this vulnerability to retrieve sensitive data, execute remote code, or perform denial of service attacks by including malicious XML content in their input. This issue is common in applications that process XML data without proper validation and sanitization.</w:t>
            </w:r>
          </w:p>
        </w:tc>
      </w:tr>
      <w:tr w:rsidRPr="00B96066" w:rsidR="000E6FF6" w:rsidTr="34AB0195" w14:paraId="5158DCCC"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0E6FF6" w:rsidP="006B257A" w:rsidRDefault="000E6FF6" w14:paraId="0DE2563B" w14:textId="77777777">
            <w:pPr>
              <w:spacing w:before="120"/>
              <w:rPr>
                <w:rFonts w:cstheme="minorHAnsi"/>
              </w:rPr>
            </w:pPr>
            <w:r w:rsidRPr="007D1F5C">
              <w:rPr>
                <w:rFonts w:cstheme="minorHAnsi"/>
              </w:rPr>
              <w:t>Security Impact</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0E6FF6" w:rsidP="34AB0195" w:rsidRDefault="007D1F5C" w14:paraId="3F12DA98" w14:textId="5E65398C">
            <w:pPr>
              <w:pStyle w:val="Normal"/>
              <w:spacing w:before="120"/>
              <w:cnfStyle w:val="000000100000" w:firstRow="0" w:lastRow="0" w:firstColumn="0" w:lastColumn="0" w:oddVBand="0" w:evenVBand="0" w:oddHBand="1" w:evenHBand="0" w:firstRowFirstColumn="0" w:firstRowLastColumn="0" w:lastRowFirstColumn="0" w:lastRowLastColumn="0"/>
            </w:pPr>
            <w:r w:rsidRPr="34AB0195" w:rsidR="6C03EC81">
              <w:rPr>
                <w:rFonts w:ascii="Corbel" w:hAnsi="Corbel" w:eastAsia="Corbel" w:cs="Corbel"/>
                <w:noProof w:val="0"/>
                <w:sz w:val="22"/>
                <w:szCs w:val="22"/>
                <w:lang w:val="en-US"/>
              </w:rPr>
              <w:t>Exploiting XXE vulnerabilities can lead to unauthorized access to sensitive data stored on the server, such as configuration files, credentials, and internal network resources. Attackers can also escalate their attack to execute arbitrary code on the server, leading to full system compromise and disruption of services.</w:t>
            </w:r>
          </w:p>
        </w:tc>
      </w:tr>
      <w:tr w:rsidRPr="00B96066" w:rsidR="000E6FF6" w:rsidTr="34AB0195" w14:paraId="75D104E9"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0E6FF6" w:rsidP="006B257A" w:rsidRDefault="000E6FF6" w14:paraId="591B674F" w14:textId="77777777">
            <w:pPr>
              <w:spacing w:before="120"/>
              <w:rPr>
                <w:rFonts w:cstheme="minorHAnsi"/>
                <w:b w:val="0"/>
              </w:rPr>
            </w:pPr>
            <w:r w:rsidRPr="007D1F5C">
              <w:rPr>
                <w:rFonts w:cstheme="minorHAnsi"/>
              </w:rPr>
              <w:t>Affected Host(s)</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0E6FF6" w:rsidP="34AB0195" w:rsidRDefault="002F11DB" w14:paraId="27EACD41" w14:textId="3B6F3B08">
            <w:pPr>
              <w:pStyle w:val="ListParagraph"/>
              <w:numPr>
                <w:ilvl w:val="0"/>
                <w:numId w:val="16"/>
              </w:numPr>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3A564B29">
              <w:rPr>
                <w:rFonts w:cs="Corbel" w:cstheme="minorAscii"/>
              </w:rPr>
              <w:t>SHOPDEV2.INLANEFREIGHT.LOCAL</w:t>
            </w:r>
          </w:p>
        </w:tc>
      </w:tr>
      <w:tr w:rsidRPr="00B96066" w:rsidR="000E6FF6" w:rsidTr="34AB0195" w14:paraId="7BD0EEB6"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0E6FF6" w:rsidP="006B257A" w:rsidRDefault="000E6FF6" w14:paraId="6EB657BA" w14:textId="77777777">
            <w:pPr>
              <w:spacing w:before="120"/>
              <w:rPr>
                <w:rFonts w:cstheme="minorHAnsi"/>
              </w:rPr>
            </w:pPr>
            <w:r w:rsidRPr="007D1F5C">
              <w:rPr>
                <w:rFonts w:cstheme="minorHAnsi"/>
              </w:rPr>
              <w:t>Remediation</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2F11DB" w:rsidP="34AB0195" w:rsidRDefault="007D1F5C" w14:paraId="645068CA" w14:textId="45E0AA95">
            <w:pPr>
              <w:pStyle w:val="Normal"/>
              <w:spacing w:before="120"/>
              <w:ind w:left="0"/>
              <w:cnfStyle w:val="000000100000" w:firstRow="0" w:lastRow="0" w:firstColumn="0" w:lastColumn="0" w:oddVBand="0" w:evenVBand="0" w:oddHBand="1" w:evenHBand="0" w:firstRowFirstColumn="0" w:firstRowLastColumn="0" w:lastRowFirstColumn="0" w:lastRowLastColumn="0"/>
            </w:pPr>
            <w:r w:rsidRPr="34AB0195" w:rsidR="60D6A466">
              <w:rPr>
                <w:rFonts w:ascii="Corbel" w:hAnsi="Corbel" w:eastAsia="Corbel" w:cs="Corbel"/>
                <w:noProof w:val="0"/>
                <w:sz w:val="22"/>
                <w:szCs w:val="22"/>
                <w:lang w:val="en-US"/>
              </w:rPr>
              <w:t>To mitigate this risk, developers should disable external entity references in XML parsers or use safer alternatives that do not support external entities. Implement strict input validation and sanitize XML input to remove or block external entity declarations. Regularly update XML parsers and libraries to the latest versions that mitigate XXE vulnerabilities. Perform security assessments and penetration testing to identify and remediate XXE vulnerabilities in applications.</w:t>
            </w:r>
          </w:p>
        </w:tc>
      </w:tr>
      <w:tr w:rsidRPr="00B96066" w:rsidR="000E6FF6" w:rsidTr="34AB0195" w14:paraId="7FB65BBA"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0E6FF6" w:rsidP="006B257A" w:rsidRDefault="000E6FF6" w14:paraId="1962BA73" w14:textId="77777777">
            <w:pPr>
              <w:spacing w:before="120"/>
              <w:rPr>
                <w:rFonts w:cstheme="minorHAnsi"/>
                <w:b w:val="0"/>
              </w:rPr>
            </w:pPr>
            <w:r w:rsidRPr="007D1F5C">
              <w:rPr>
                <w:rFonts w:cstheme="minorHAnsi"/>
              </w:rPr>
              <w:t>External References</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0E6FF6" w:rsidP="34AB0195" w:rsidRDefault="00F60579" w14:paraId="7B978AD7" w14:textId="6D20EC54">
            <w:pPr>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437DE9AF">
              <w:rPr>
                <w:rFonts w:cs="Corbel" w:cstheme="minorAscii"/>
              </w:rPr>
              <w:t>https://attack.mitre.org/techniques/T1</w:t>
            </w:r>
            <w:r w:rsidRPr="34AB0195" w:rsidR="03AAD66B">
              <w:rPr>
                <w:rFonts w:cs="Corbel" w:cstheme="minorAscii"/>
              </w:rPr>
              <w:t>203</w:t>
            </w:r>
          </w:p>
        </w:tc>
      </w:tr>
    </w:tbl>
    <w:p w:rsidR="000E6FF6" w:rsidP="004539C5" w:rsidRDefault="000E6FF6" w14:paraId="57DE63A4" w14:textId="77777777">
      <w:pPr>
        <w:pStyle w:val="EvidencePreamble"/>
      </w:pPr>
      <w:r w:rsidR="3939AD5B">
        <w:rPr/>
        <w:t>Finding Evidence:</w:t>
      </w:r>
    </w:p>
    <w:p w:rsidR="3F834ED4" w:rsidP="34AB0195" w:rsidRDefault="3F834ED4" w14:paraId="482464D6" w14:textId="08222BB8">
      <w:pPr>
        <w:pStyle w:val="EvidencePreamble"/>
      </w:pPr>
      <w:r w:rsidR="3F834ED4">
        <w:drawing>
          <wp:inline wp14:editId="013B2A58" wp14:anchorId="230C73BF">
            <wp:extent cx="6858000" cy="3343275"/>
            <wp:effectExtent l="0" t="0" r="0" b="0"/>
            <wp:docPr id="1861317814" name="" title=""/>
            <wp:cNvGraphicFramePr>
              <a:graphicFrameLocks noChangeAspect="1"/>
            </wp:cNvGraphicFramePr>
            <a:graphic>
              <a:graphicData uri="http://schemas.openxmlformats.org/drawingml/2006/picture">
                <pic:pic>
                  <pic:nvPicPr>
                    <pic:cNvPr id="0" name=""/>
                    <pic:cNvPicPr/>
                  </pic:nvPicPr>
                  <pic:blipFill>
                    <a:blip r:embed="R42dbb79ea1574afe">
                      <a:extLst>
                        <a:ext xmlns:a="http://schemas.openxmlformats.org/drawingml/2006/main" uri="{28A0092B-C50C-407E-A947-70E740481C1C}">
                          <a14:useLocalDpi val="0"/>
                        </a:ext>
                      </a:extLst>
                    </a:blip>
                    <a:stretch>
                      <a:fillRect/>
                    </a:stretch>
                  </pic:blipFill>
                  <pic:spPr>
                    <a:xfrm>
                      <a:off x="0" y="0"/>
                      <a:ext cx="6858000" cy="3343275"/>
                    </a:xfrm>
                    <a:prstGeom prst="rect">
                      <a:avLst/>
                    </a:prstGeom>
                  </pic:spPr>
                </pic:pic>
              </a:graphicData>
            </a:graphic>
          </wp:inline>
        </w:drawing>
      </w:r>
    </w:p>
    <w:p w:rsidR="3F834ED4" w:rsidP="34AB0195" w:rsidRDefault="3F834ED4" w14:paraId="20324B55" w14:textId="35268DED">
      <w:pPr>
        <w:pStyle w:val="EvidencePreamble"/>
      </w:pPr>
      <w:r w:rsidR="3F834ED4">
        <w:drawing>
          <wp:inline wp14:editId="2D6A36C0" wp14:anchorId="4E2A2742">
            <wp:extent cx="6858000" cy="4105275"/>
            <wp:effectExtent l="0" t="0" r="0" b="0"/>
            <wp:docPr id="141069520" name="" title=""/>
            <wp:cNvGraphicFramePr>
              <a:graphicFrameLocks noChangeAspect="1"/>
            </wp:cNvGraphicFramePr>
            <a:graphic>
              <a:graphicData uri="http://schemas.openxmlformats.org/drawingml/2006/picture">
                <pic:pic>
                  <pic:nvPicPr>
                    <pic:cNvPr id="0" name=""/>
                    <pic:cNvPicPr/>
                  </pic:nvPicPr>
                  <pic:blipFill>
                    <a:blip r:embed="R139eb596186a4ec8">
                      <a:extLst>
                        <a:ext xmlns:a="http://schemas.openxmlformats.org/drawingml/2006/main" uri="{28A0092B-C50C-407E-A947-70E740481C1C}">
                          <a14:useLocalDpi val="0"/>
                        </a:ext>
                      </a:extLst>
                    </a:blip>
                    <a:stretch>
                      <a:fillRect/>
                    </a:stretch>
                  </pic:blipFill>
                  <pic:spPr>
                    <a:xfrm>
                      <a:off x="0" y="0"/>
                      <a:ext cx="6858000" cy="4105275"/>
                    </a:xfrm>
                    <a:prstGeom prst="rect">
                      <a:avLst/>
                    </a:prstGeom>
                  </pic:spPr>
                </pic:pic>
              </a:graphicData>
            </a:graphic>
          </wp:inline>
        </w:drawing>
      </w:r>
    </w:p>
    <w:p w:rsidR="3F834ED4" w:rsidP="34AB0195" w:rsidRDefault="3F834ED4" w14:paraId="08AB0357" w14:textId="6CE58478">
      <w:pPr>
        <w:pStyle w:val="EvidencePreamble"/>
      </w:pPr>
      <w:r w:rsidR="3F834ED4">
        <w:drawing>
          <wp:inline wp14:editId="33634AA7" wp14:anchorId="0B04F499">
            <wp:extent cx="6858000" cy="5524498"/>
            <wp:effectExtent l="0" t="0" r="0" b="0"/>
            <wp:docPr id="1995616880" name="" title=""/>
            <wp:cNvGraphicFramePr>
              <a:graphicFrameLocks noChangeAspect="1"/>
            </wp:cNvGraphicFramePr>
            <a:graphic>
              <a:graphicData uri="http://schemas.openxmlformats.org/drawingml/2006/picture">
                <pic:pic>
                  <pic:nvPicPr>
                    <pic:cNvPr id="0" name=""/>
                    <pic:cNvPicPr/>
                  </pic:nvPicPr>
                  <pic:blipFill>
                    <a:blip r:embed="R5509a86ee2d94c63">
                      <a:extLst>
                        <a:ext xmlns:a="http://schemas.openxmlformats.org/drawingml/2006/main" uri="{28A0092B-C50C-407E-A947-70E740481C1C}">
                          <a14:useLocalDpi val="0"/>
                        </a:ext>
                      </a:extLst>
                    </a:blip>
                    <a:stretch>
                      <a:fillRect/>
                    </a:stretch>
                  </pic:blipFill>
                  <pic:spPr>
                    <a:xfrm>
                      <a:off x="0" y="0"/>
                      <a:ext cx="6858000" cy="5524498"/>
                    </a:xfrm>
                    <a:prstGeom prst="rect">
                      <a:avLst/>
                    </a:prstGeom>
                  </pic:spPr>
                </pic:pic>
              </a:graphicData>
            </a:graphic>
          </wp:inline>
        </w:drawing>
      </w:r>
    </w:p>
    <w:p w:rsidR="5699DBD5" w:rsidP="34AB0195" w:rsidRDefault="5699DBD5" w14:paraId="047CA67F" w14:textId="02E0B323">
      <w:pPr>
        <w:pStyle w:val="FindingTitle"/>
        <w:rPr>
          <w:color w:val="FF3E3E"/>
        </w:rPr>
      </w:pPr>
      <w:r w:rsidR="5699DBD5">
        <w:rPr/>
        <w:t xml:space="preserve">Error Based SQL Injection - </w:t>
      </w:r>
      <w:r w:rsidRPr="34AB0195" w:rsidR="5699DBD5">
        <w:rPr>
          <w:color w:val="FF3E3E"/>
        </w:rPr>
        <w:t>High</w:t>
      </w:r>
    </w:p>
    <w:tbl>
      <w:tblPr>
        <w:tblStyle w:val="PlainTable1"/>
        <w:tblW w:w="0" w:type="auto"/>
        <w:tblLook w:val="04A0" w:firstRow="1" w:lastRow="0" w:firstColumn="1" w:lastColumn="0" w:noHBand="0" w:noVBand="1"/>
      </w:tblPr>
      <w:tblGrid>
        <w:gridCol w:w="2358"/>
        <w:gridCol w:w="8658"/>
      </w:tblGrid>
      <w:tr w:rsidR="34AB0195" w:rsidTr="34AB0195" w14:paraId="3211E59A">
        <w:trPr>
          <w:trHeight w:val="690"/>
        </w:trPr>
        <w:tc>
          <w:tcPr>
            <w:cnfStyle w:val="001000000100" w:firstRow="0" w:lastRow="0" w:firstColumn="1" w:lastColumn="0" w:oddVBand="0" w:evenVBand="0" w:oddHBand="0" w:evenHBand="0" w:firstRowFirstColumn="1" w:firstRowLastColumn="0" w:lastRowFirstColumn="0" w:lastRowLastColumn="0"/>
            <w:tcW w:w="2358" w:type="dxa"/>
            <w:tcMar/>
          </w:tcPr>
          <w:p w:rsidR="34AB0195" w:rsidP="34AB0195" w:rsidRDefault="34AB0195" w14:paraId="7D5AC243">
            <w:pPr>
              <w:spacing w:before="120"/>
              <w:rPr>
                <w:rFonts w:cs="Corbel" w:cstheme="minorAscii"/>
                <w:b w:val="0"/>
                <w:bCs w:val="0"/>
              </w:rPr>
            </w:pPr>
            <w:r w:rsidRPr="34AB0195" w:rsidR="34AB0195">
              <w:rPr>
                <w:rFonts w:cs="Corbel" w:cstheme="minorAscii"/>
              </w:rPr>
              <w:t>CWE</w:t>
            </w:r>
          </w:p>
        </w:tc>
        <w:tc>
          <w:tcPr>
            <w:cnfStyle w:val="000000000000" w:firstRow="0" w:lastRow="0" w:firstColumn="0" w:lastColumn="0" w:oddVBand="0" w:evenVBand="0" w:oddHBand="0" w:evenHBand="0" w:firstRowFirstColumn="0" w:firstRowLastColumn="0" w:lastRowFirstColumn="0" w:lastRowLastColumn="0"/>
            <w:tcW w:w="8658" w:type="dxa"/>
            <w:tcMar/>
          </w:tcPr>
          <w:p w:rsidR="34AB0195" w:rsidP="34AB0195" w:rsidRDefault="34AB0195" w14:paraId="04ABEEC2" w14:textId="5C3C0163">
            <w:pPr>
              <w:spacing w:before="120"/>
              <w:rPr>
                <w:rFonts w:cs="Corbel" w:cstheme="minorAscii"/>
              </w:rPr>
            </w:pPr>
            <w:r w:rsidRPr="34AB0195" w:rsidR="34AB0195">
              <w:rPr>
                <w:rFonts w:cs="Corbel" w:cstheme="minorAscii"/>
              </w:rPr>
              <w:t>CWE-</w:t>
            </w:r>
            <w:r w:rsidRPr="34AB0195" w:rsidR="4641061D">
              <w:rPr>
                <w:rFonts w:cs="Corbel" w:cstheme="minorAscii"/>
              </w:rPr>
              <w:t>89</w:t>
            </w:r>
          </w:p>
        </w:tc>
      </w:tr>
      <w:tr w:rsidR="34AB0195" w:rsidTr="34AB0195" w14:paraId="67EAEA0B">
        <w:trPr>
          <w:trHeight w:val="741"/>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116A4646">
            <w:pPr>
              <w:spacing w:before="120"/>
              <w:rPr>
                <w:rFonts w:cs="Corbel" w:cstheme="minorAscii"/>
              </w:rPr>
            </w:pPr>
            <w:r w:rsidRPr="34AB0195" w:rsidR="34AB0195">
              <w:rPr>
                <w:rFonts w:cs="Corbel" w:cstheme="minorAscii"/>
              </w:rPr>
              <w:t>CVSS 3.1 Score</w:t>
            </w:r>
          </w:p>
        </w:tc>
        <w:tc>
          <w:tcPr>
            <w:cnfStyle w:val="000000000000" w:firstRow="0" w:lastRow="0" w:firstColumn="0" w:lastColumn="0" w:oddVBand="0" w:evenVBand="0" w:oddHBand="0" w:evenHBand="0" w:firstRowFirstColumn="0" w:firstRowLastColumn="0" w:lastRowFirstColumn="0" w:lastRowLastColumn="0"/>
            <w:tcW w:w="8658" w:type="dxa"/>
            <w:tcMar/>
          </w:tcPr>
          <w:p w:rsidR="34AB0195" w:rsidP="34AB0195" w:rsidRDefault="34AB0195" w14:paraId="76CA1907" w14:textId="6120AD73">
            <w:pPr>
              <w:spacing w:before="120"/>
              <w:rPr>
                <w:rFonts w:cs="Corbel" w:cstheme="minorAscii"/>
              </w:rPr>
            </w:pPr>
            <w:r w:rsidRPr="34AB0195" w:rsidR="34AB0195">
              <w:rPr>
                <w:rFonts w:cs="Corbel" w:cstheme="minorAscii"/>
              </w:rPr>
              <w:t>9.</w:t>
            </w:r>
            <w:r w:rsidRPr="34AB0195" w:rsidR="48043B57">
              <w:rPr>
                <w:rFonts w:cs="Corbel" w:cstheme="minorAscii"/>
              </w:rPr>
              <w:t>8</w:t>
            </w:r>
          </w:p>
        </w:tc>
      </w:tr>
      <w:tr w:rsidR="34AB0195" w:rsidTr="34AB0195" w14:paraId="722BB88A">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307EE509">
            <w:pPr>
              <w:spacing w:before="120"/>
              <w:rPr>
                <w:rFonts w:cs="Corbel" w:cstheme="minorAscii"/>
              </w:rPr>
            </w:pPr>
            <w:r w:rsidRPr="34AB0195" w:rsidR="34AB0195">
              <w:rPr>
                <w:rFonts w:cs="Corbel" w:cstheme="minorAscii"/>
              </w:rPr>
              <w:t>Description (Incl. Root Cause)</w:t>
            </w:r>
          </w:p>
        </w:tc>
        <w:tc>
          <w:tcPr>
            <w:cnfStyle w:val="000000000000" w:firstRow="0" w:lastRow="0" w:firstColumn="0" w:lastColumn="0" w:oddVBand="0" w:evenVBand="0" w:oddHBand="0" w:evenHBand="0" w:firstRowFirstColumn="0" w:firstRowLastColumn="0" w:lastRowFirstColumn="0" w:lastRowLastColumn="0"/>
            <w:tcW w:w="8658" w:type="dxa"/>
            <w:tcMar/>
          </w:tcPr>
          <w:p w:rsidR="6F26E31A" w:rsidP="34AB0195" w:rsidRDefault="6F26E31A" w14:paraId="4A63C2A4" w14:textId="2BF89989">
            <w:pPr>
              <w:pStyle w:val="Normal"/>
              <w:widowControl w:val="1"/>
              <w:spacing w:before="120"/>
            </w:pPr>
            <w:r w:rsidRPr="34AB0195" w:rsidR="6F26E31A">
              <w:rPr>
                <w:rFonts w:ascii="Corbel" w:hAnsi="Corbel" w:eastAsia="Corbel" w:cs="Corbel"/>
                <w:noProof w:val="0"/>
                <w:sz w:val="22"/>
                <w:szCs w:val="22"/>
                <w:lang w:val="en-US"/>
              </w:rPr>
              <w:t>SQL Injection (SQLi) is a vulnerability that occurs when untrusted data is inserted into SQL queries without proper validation or sanitization. Attackers exploit this vulnerability by injecting malicious SQL code into input fields of an application, manipulating the query to perform unintended operations. Error-Based SQL Injection specifically leverages error messages returned by the database server to gather information about the database structure or execute arbitrary commands.</w:t>
            </w:r>
          </w:p>
        </w:tc>
      </w:tr>
      <w:tr w:rsidR="34AB0195" w:rsidTr="34AB0195" w14:paraId="0954D1DA">
        <w:trPr>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034BCDF6">
            <w:pPr>
              <w:spacing w:before="120"/>
              <w:rPr>
                <w:rFonts w:cs="Corbel" w:cstheme="minorAscii"/>
              </w:rPr>
            </w:pPr>
            <w:r w:rsidRPr="34AB0195" w:rsidR="34AB0195">
              <w:rPr>
                <w:rFonts w:cs="Corbel" w:cstheme="minorAscii"/>
              </w:rPr>
              <w:t>Security Impact</w:t>
            </w:r>
          </w:p>
        </w:tc>
        <w:tc>
          <w:tcPr>
            <w:cnfStyle w:val="000000000000" w:firstRow="0" w:lastRow="0" w:firstColumn="0" w:lastColumn="0" w:oddVBand="0" w:evenVBand="0" w:oddHBand="0" w:evenHBand="0" w:firstRowFirstColumn="0" w:firstRowLastColumn="0" w:lastRowFirstColumn="0" w:lastRowLastColumn="0"/>
            <w:tcW w:w="8658" w:type="dxa"/>
            <w:tcMar/>
          </w:tcPr>
          <w:p w:rsidR="47E59F22" w:rsidP="34AB0195" w:rsidRDefault="47E59F22" w14:paraId="2AEA60A9" w14:textId="131CF0AA">
            <w:pPr>
              <w:pStyle w:val="Normal"/>
              <w:spacing w:before="120"/>
            </w:pPr>
            <w:r w:rsidRPr="34AB0195" w:rsidR="47E59F22">
              <w:rPr>
                <w:rFonts w:ascii="Corbel" w:hAnsi="Corbel" w:eastAsia="Corbel" w:cs="Corbel"/>
                <w:noProof w:val="0"/>
                <w:sz w:val="22"/>
                <w:szCs w:val="22"/>
                <w:lang w:val="en-US"/>
              </w:rPr>
              <w:t>Exploiting SQLi vulnerabilities can lead to unauthorized access to sensitive data stored in the database, such as usernames, passwords, and financial information. Attackers can modify or delete data, escalate privileges, and execute administrative commands on the database server. This can result in data breaches, service disruptions, and financial losses for the affected organization.</w:t>
            </w:r>
          </w:p>
        </w:tc>
      </w:tr>
      <w:tr w:rsidR="34AB0195" w:rsidTr="34AB0195" w14:paraId="77D1B4EE">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01225B62">
            <w:pPr>
              <w:spacing w:before="120"/>
              <w:rPr>
                <w:rFonts w:cs="Corbel" w:cstheme="minorAscii"/>
                <w:b w:val="0"/>
                <w:bCs w:val="0"/>
              </w:rPr>
            </w:pPr>
            <w:r w:rsidRPr="34AB0195" w:rsidR="34AB0195">
              <w:rPr>
                <w:rFonts w:cs="Corbel" w:cstheme="minorAscii"/>
              </w:rPr>
              <w:t>Affected Host(s)</w:t>
            </w:r>
          </w:p>
        </w:tc>
        <w:tc>
          <w:tcPr>
            <w:cnfStyle w:val="000000000000" w:firstRow="0" w:lastRow="0" w:firstColumn="0" w:lastColumn="0" w:oddVBand="0" w:evenVBand="0" w:oddHBand="0" w:evenHBand="0" w:firstRowFirstColumn="0" w:firstRowLastColumn="0" w:lastRowFirstColumn="0" w:lastRowLastColumn="0"/>
            <w:tcW w:w="8658" w:type="dxa"/>
            <w:tcMar/>
          </w:tcPr>
          <w:p w:rsidR="11266C22" w:rsidP="34AB0195" w:rsidRDefault="11266C22" w14:paraId="426F9360" w14:textId="5BBB0F59">
            <w:pPr>
              <w:pStyle w:val="ListParagraph"/>
              <w:numPr>
                <w:ilvl w:val="0"/>
                <w:numId w:val="16"/>
              </w:numPr>
              <w:spacing w:before="120"/>
              <w:rPr>
                <w:rFonts w:cs="Corbel" w:cstheme="minorAscii"/>
              </w:rPr>
            </w:pPr>
            <w:r w:rsidRPr="34AB0195" w:rsidR="11266C22">
              <w:rPr>
                <w:rFonts w:cs="Corbel" w:cstheme="minorAscii"/>
              </w:rPr>
              <w:t>STATUS.INLANEFREIGHT.LOCAL</w:t>
            </w:r>
          </w:p>
        </w:tc>
      </w:tr>
      <w:tr w:rsidR="34AB0195" w:rsidTr="34AB0195" w14:paraId="5EF537DE">
        <w:trPr>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28AF3363">
            <w:pPr>
              <w:spacing w:before="120"/>
              <w:rPr>
                <w:rFonts w:cs="Corbel" w:cstheme="minorAscii"/>
              </w:rPr>
            </w:pPr>
            <w:r w:rsidRPr="34AB0195" w:rsidR="34AB0195">
              <w:rPr>
                <w:rFonts w:cs="Corbel" w:cstheme="minorAscii"/>
              </w:rPr>
              <w:t>Remediation</w:t>
            </w:r>
          </w:p>
        </w:tc>
        <w:tc>
          <w:tcPr>
            <w:cnfStyle w:val="000000000000" w:firstRow="0" w:lastRow="0" w:firstColumn="0" w:lastColumn="0" w:oddVBand="0" w:evenVBand="0" w:oddHBand="0" w:evenHBand="0" w:firstRowFirstColumn="0" w:firstRowLastColumn="0" w:lastRowFirstColumn="0" w:lastRowLastColumn="0"/>
            <w:tcW w:w="8658" w:type="dxa"/>
            <w:tcMar/>
          </w:tcPr>
          <w:p w:rsidR="5925D77F" w:rsidP="34AB0195" w:rsidRDefault="5925D77F" w14:paraId="5DA4D20E" w14:textId="26C0E810">
            <w:pPr>
              <w:pStyle w:val="Normal"/>
              <w:spacing w:before="120"/>
              <w:ind w:left="0"/>
            </w:pPr>
            <w:r w:rsidRPr="34AB0195" w:rsidR="5925D77F">
              <w:rPr>
                <w:rFonts w:ascii="Corbel" w:hAnsi="Corbel" w:eastAsia="Corbel" w:cs="Corbel"/>
                <w:noProof w:val="0"/>
                <w:sz w:val="22"/>
                <w:szCs w:val="22"/>
                <w:lang w:val="en-US"/>
              </w:rPr>
              <w:t>To mitigate this risk, developers should implement parameterized queries or prepared statements to separate SQL code from data inputs effectively. Use ORM frameworks that automatically handle SQL queries and prevent injection attacks. Perform thorough input validation and sanitize user inputs to block malicious SQL commands. Regularly update database server software and monitor SQL error logs for signs of attempted SQLi attacks.</w:t>
            </w:r>
          </w:p>
        </w:tc>
      </w:tr>
      <w:tr w:rsidR="34AB0195" w:rsidTr="34AB0195" w14:paraId="1190D81B">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20DF2CA0">
            <w:pPr>
              <w:spacing w:before="120"/>
              <w:rPr>
                <w:rFonts w:cs="Corbel" w:cstheme="minorAscii"/>
                <w:b w:val="0"/>
                <w:bCs w:val="0"/>
              </w:rPr>
            </w:pPr>
            <w:r w:rsidRPr="34AB0195" w:rsidR="34AB0195">
              <w:rPr>
                <w:rFonts w:cs="Corbel" w:cstheme="minorAscii"/>
              </w:rPr>
              <w:t>External References</w:t>
            </w:r>
          </w:p>
        </w:tc>
        <w:tc>
          <w:tcPr>
            <w:cnfStyle w:val="000000000000" w:firstRow="0" w:lastRow="0" w:firstColumn="0" w:lastColumn="0" w:oddVBand="0" w:evenVBand="0" w:oddHBand="0" w:evenHBand="0" w:firstRowFirstColumn="0" w:firstRowLastColumn="0" w:lastRowFirstColumn="0" w:lastRowLastColumn="0"/>
            <w:tcW w:w="8658" w:type="dxa"/>
            <w:tcMar/>
          </w:tcPr>
          <w:p w:rsidR="34AB0195" w:rsidP="34AB0195" w:rsidRDefault="34AB0195" w14:paraId="0F44849C" w14:textId="4BC94EAF">
            <w:pPr>
              <w:spacing w:before="120"/>
              <w:rPr>
                <w:rFonts w:cs="Corbel" w:cstheme="minorAscii"/>
              </w:rPr>
            </w:pPr>
            <w:r w:rsidRPr="34AB0195" w:rsidR="34AB0195">
              <w:rPr>
                <w:rFonts w:cs="Corbel" w:cstheme="minorAscii"/>
              </w:rPr>
              <w:t>https://attack.mitre.org/techniques/T1</w:t>
            </w:r>
            <w:r w:rsidRPr="34AB0195" w:rsidR="7BCB3E75">
              <w:rPr>
                <w:rFonts w:cs="Corbel" w:cstheme="minorAscii"/>
              </w:rPr>
              <w:t>212</w:t>
            </w:r>
          </w:p>
        </w:tc>
      </w:tr>
    </w:tbl>
    <w:p w:rsidR="5699DBD5" w:rsidP="34AB0195" w:rsidRDefault="5699DBD5" w14:paraId="3B2A1964">
      <w:pPr>
        <w:pStyle w:val="EvidencePreamble"/>
      </w:pPr>
      <w:r w:rsidR="5699DBD5">
        <w:rPr/>
        <w:t>Finding Evidence:</w:t>
      </w:r>
    </w:p>
    <w:p w:rsidR="0FE2A1E3" w:rsidP="34AB0195" w:rsidRDefault="0FE2A1E3" w14:paraId="024B86BD" w14:textId="71D5F320">
      <w:pPr>
        <w:pStyle w:val="EvidencePreamble"/>
      </w:pPr>
      <w:r w:rsidR="0FE2A1E3">
        <w:drawing>
          <wp:inline wp14:editId="242D3FC3" wp14:anchorId="2F0DEB96">
            <wp:extent cx="6858000" cy="3790950"/>
            <wp:effectExtent l="0" t="0" r="0" b="0"/>
            <wp:docPr id="564336868" name="" title=""/>
            <wp:cNvGraphicFramePr>
              <a:graphicFrameLocks noChangeAspect="1"/>
            </wp:cNvGraphicFramePr>
            <a:graphic>
              <a:graphicData uri="http://schemas.openxmlformats.org/drawingml/2006/picture">
                <pic:pic>
                  <pic:nvPicPr>
                    <pic:cNvPr id="0" name=""/>
                    <pic:cNvPicPr/>
                  </pic:nvPicPr>
                  <pic:blipFill>
                    <a:blip r:embed="R678fdb1a856944fa">
                      <a:extLst>
                        <a:ext xmlns:a="http://schemas.openxmlformats.org/drawingml/2006/main" uri="{28A0092B-C50C-407E-A947-70E740481C1C}">
                          <a14:useLocalDpi val="0"/>
                        </a:ext>
                      </a:extLst>
                    </a:blip>
                    <a:stretch>
                      <a:fillRect/>
                    </a:stretch>
                  </pic:blipFill>
                  <pic:spPr>
                    <a:xfrm>
                      <a:off x="0" y="0"/>
                      <a:ext cx="6858000" cy="3790950"/>
                    </a:xfrm>
                    <a:prstGeom prst="rect">
                      <a:avLst/>
                    </a:prstGeom>
                  </pic:spPr>
                </pic:pic>
              </a:graphicData>
            </a:graphic>
          </wp:inline>
        </w:drawing>
      </w:r>
    </w:p>
    <w:p w:rsidR="0FE2A1E3" w:rsidP="34AB0195" w:rsidRDefault="0FE2A1E3" w14:paraId="6E235594" w14:textId="609C99FB">
      <w:pPr>
        <w:pStyle w:val="EvidencePreamble"/>
      </w:pPr>
      <w:r w:rsidR="0FE2A1E3">
        <w:drawing>
          <wp:inline wp14:editId="039F3E2E" wp14:anchorId="7CDCA97E">
            <wp:extent cx="6858000" cy="3371850"/>
            <wp:effectExtent l="0" t="0" r="0" b="0"/>
            <wp:docPr id="880543594" name="" title=""/>
            <wp:cNvGraphicFramePr>
              <a:graphicFrameLocks noChangeAspect="1"/>
            </wp:cNvGraphicFramePr>
            <a:graphic>
              <a:graphicData uri="http://schemas.openxmlformats.org/drawingml/2006/picture">
                <pic:pic>
                  <pic:nvPicPr>
                    <pic:cNvPr id="0" name=""/>
                    <pic:cNvPicPr/>
                  </pic:nvPicPr>
                  <pic:blipFill>
                    <a:blip r:embed="R4c1a8f09ee074579">
                      <a:extLst>
                        <a:ext xmlns:a="http://schemas.openxmlformats.org/drawingml/2006/main" uri="{28A0092B-C50C-407E-A947-70E740481C1C}">
                          <a14:useLocalDpi val="0"/>
                        </a:ext>
                      </a:extLst>
                    </a:blip>
                    <a:stretch>
                      <a:fillRect/>
                    </a:stretch>
                  </pic:blipFill>
                  <pic:spPr>
                    <a:xfrm>
                      <a:off x="0" y="0"/>
                      <a:ext cx="6858000" cy="3371850"/>
                    </a:xfrm>
                    <a:prstGeom prst="rect">
                      <a:avLst/>
                    </a:prstGeom>
                  </pic:spPr>
                </pic:pic>
              </a:graphicData>
            </a:graphic>
          </wp:inline>
        </w:drawing>
      </w:r>
    </w:p>
    <w:p w:rsidR="34AB0195" w:rsidP="34AB0195" w:rsidRDefault="34AB0195" w14:paraId="3C6DC7C9" w14:textId="23EE38F5">
      <w:pPr>
        <w:pStyle w:val="EvidencePreamble"/>
      </w:pPr>
    </w:p>
    <w:p w:rsidR="0EF6B129" w:rsidP="34AB0195" w:rsidRDefault="0EF6B129" w14:paraId="0D65788E" w14:textId="46FC5930">
      <w:pPr>
        <w:pStyle w:val="FindingTitle"/>
        <w:rPr/>
      </w:pPr>
      <w:r w:rsidR="0EF6B129">
        <w:rPr/>
        <w:t xml:space="preserve">OS Command Injection </w:t>
      </w:r>
      <w:r w:rsidR="5699DBD5">
        <w:rPr/>
        <w:t xml:space="preserve">- </w:t>
      </w:r>
      <w:r w:rsidRPr="34AB0195" w:rsidR="5699DBD5">
        <w:rPr>
          <w:color w:val="FF3E3E"/>
        </w:rPr>
        <w:t>High</w:t>
      </w:r>
    </w:p>
    <w:tbl>
      <w:tblPr>
        <w:tblStyle w:val="PlainTable1"/>
        <w:tblW w:w="0" w:type="auto"/>
        <w:tblLook w:val="04A0" w:firstRow="1" w:lastRow="0" w:firstColumn="1" w:lastColumn="0" w:noHBand="0" w:noVBand="1"/>
      </w:tblPr>
      <w:tblGrid>
        <w:gridCol w:w="2358"/>
        <w:gridCol w:w="8658"/>
      </w:tblGrid>
      <w:tr w:rsidR="34AB0195" w:rsidTr="34AB0195" w14:paraId="231ABEB4">
        <w:trPr>
          <w:trHeight w:val="690"/>
        </w:trPr>
        <w:tc>
          <w:tcPr>
            <w:cnfStyle w:val="001000000100" w:firstRow="0" w:lastRow="0" w:firstColumn="1" w:lastColumn="0" w:oddVBand="0" w:evenVBand="0" w:oddHBand="0" w:evenHBand="0" w:firstRowFirstColumn="1" w:firstRowLastColumn="0" w:lastRowFirstColumn="0" w:lastRowLastColumn="0"/>
            <w:tcW w:w="2358" w:type="dxa"/>
            <w:tcMar/>
          </w:tcPr>
          <w:p w:rsidR="34AB0195" w:rsidP="34AB0195" w:rsidRDefault="34AB0195" w14:paraId="321F8AFA">
            <w:pPr>
              <w:spacing w:before="120"/>
              <w:rPr>
                <w:rFonts w:cs="Corbel" w:cstheme="minorAscii"/>
                <w:b w:val="0"/>
                <w:bCs w:val="0"/>
              </w:rPr>
            </w:pPr>
            <w:r w:rsidRPr="34AB0195" w:rsidR="34AB0195">
              <w:rPr>
                <w:rFonts w:cs="Corbel" w:cstheme="minorAscii"/>
              </w:rPr>
              <w:t>CWE</w:t>
            </w:r>
          </w:p>
        </w:tc>
        <w:tc>
          <w:tcPr>
            <w:cnfStyle w:val="000000000000" w:firstRow="0" w:lastRow="0" w:firstColumn="0" w:lastColumn="0" w:oddVBand="0" w:evenVBand="0" w:oddHBand="0" w:evenHBand="0" w:firstRowFirstColumn="0" w:firstRowLastColumn="0" w:lastRowFirstColumn="0" w:lastRowLastColumn="0"/>
            <w:tcW w:w="8658" w:type="dxa"/>
            <w:tcMar/>
          </w:tcPr>
          <w:p w:rsidR="34AB0195" w:rsidP="34AB0195" w:rsidRDefault="34AB0195" w14:paraId="3901AD9A" w14:textId="7DDD9797">
            <w:pPr>
              <w:spacing w:before="120"/>
              <w:rPr>
                <w:rFonts w:cs="Corbel" w:cstheme="minorAscii"/>
              </w:rPr>
            </w:pPr>
            <w:r w:rsidRPr="34AB0195" w:rsidR="34AB0195">
              <w:rPr>
                <w:rFonts w:cs="Corbel" w:cstheme="minorAscii"/>
              </w:rPr>
              <w:t>CWE-</w:t>
            </w:r>
            <w:r w:rsidRPr="34AB0195" w:rsidR="4155A6E9">
              <w:rPr>
                <w:rFonts w:cs="Corbel" w:cstheme="minorAscii"/>
              </w:rPr>
              <w:t>78</w:t>
            </w:r>
          </w:p>
        </w:tc>
      </w:tr>
      <w:tr w:rsidR="34AB0195" w:rsidTr="34AB0195" w14:paraId="51761DF4">
        <w:trPr>
          <w:trHeight w:val="741"/>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33FB3C05">
            <w:pPr>
              <w:spacing w:before="120"/>
              <w:rPr>
                <w:rFonts w:cs="Corbel" w:cstheme="minorAscii"/>
              </w:rPr>
            </w:pPr>
            <w:r w:rsidRPr="34AB0195" w:rsidR="34AB0195">
              <w:rPr>
                <w:rFonts w:cs="Corbel" w:cstheme="minorAscii"/>
              </w:rPr>
              <w:t>CVSS 3.1 Score</w:t>
            </w:r>
          </w:p>
        </w:tc>
        <w:tc>
          <w:tcPr>
            <w:cnfStyle w:val="000000000000" w:firstRow="0" w:lastRow="0" w:firstColumn="0" w:lastColumn="0" w:oddVBand="0" w:evenVBand="0" w:oddHBand="0" w:evenHBand="0" w:firstRowFirstColumn="0" w:firstRowLastColumn="0" w:lastRowFirstColumn="0" w:lastRowLastColumn="0"/>
            <w:tcW w:w="8658" w:type="dxa"/>
            <w:tcMar/>
          </w:tcPr>
          <w:p w:rsidR="34AB0195" w:rsidP="34AB0195" w:rsidRDefault="34AB0195" w14:paraId="233A0AD8" w14:textId="3AE45CD0">
            <w:pPr>
              <w:spacing w:before="120"/>
              <w:rPr>
                <w:rFonts w:cs="Corbel" w:cstheme="minorAscii"/>
              </w:rPr>
            </w:pPr>
            <w:r w:rsidRPr="34AB0195" w:rsidR="34AB0195">
              <w:rPr>
                <w:rFonts w:cs="Corbel" w:cstheme="minorAscii"/>
              </w:rPr>
              <w:t>9.</w:t>
            </w:r>
            <w:r w:rsidRPr="34AB0195" w:rsidR="50A7D8F8">
              <w:rPr>
                <w:rFonts w:cs="Corbel" w:cstheme="minorAscii"/>
              </w:rPr>
              <w:t>0</w:t>
            </w:r>
          </w:p>
        </w:tc>
      </w:tr>
      <w:tr w:rsidR="34AB0195" w:rsidTr="34AB0195" w14:paraId="00481E8B">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66420E45">
            <w:pPr>
              <w:spacing w:before="120"/>
              <w:rPr>
                <w:rFonts w:cs="Corbel" w:cstheme="minorAscii"/>
              </w:rPr>
            </w:pPr>
            <w:r w:rsidRPr="34AB0195" w:rsidR="34AB0195">
              <w:rPr>
                <w:rFonts w:cs="Corbel" w:cstheme="minorAscii"/>
              </w:rPr>
              <w:t>Description (Incl. Root Cause)</w:t>
            </w:r>
          </w:p>
        </w:tc>
        <w:tc>
          <w:tcPr>
            <w:cnfStyle w:val="000000000000" w:firstRow="0" w:lastRow="0" w:firstColumn="0" w:lastColumn="0" w:oddVBand="0" w:evenVBand="0" w:oddHBand="0" w:evenHBand="0" w:firstRowFirstColumn="0" w:firstRowLastColumn="0" w:lastRowFirstColumn="0" w:lastRowLastColumn="0"/>
            <w:tcW w:w="8658" w:type="dxa"/>
            <w:tcMar/>
          </w:tcPr>
          <w:p w:rsidR="773AAFD9" w:rsidP="34AB0195" w:rsidRDefault="773AAFD9" w14:paraId="68A48FCE" w14:textId="770200B2">
            <w:pPr>
              <w:pStyle w:val="Normal"/>
              <w:widowControl w:val="1"/>
              <w:spacing w:before="120"/>
            </w:pPr>
            <w:r w:rsidRPr="34AB0195" w:rsidR="773AAFD9">
              <w:rPr>
                <w:rFonts w:ascii="Corbel" w:hAnsi="Corbel" w:eastAsia="Corbel" w:cs="Corbel"/>
                <w:noProof w:val="0"/>
                <w:sz w:val="22"/>
                <w:szCs w:val="22"/>
                <w:lang w:val="en-US"/>
              </w:rPr>
              <w:t>OS Command Injection is a vulnerability that occurs when unvalidated user inputs are passed to a system shell or command interpreter. Attackers exploit this vulnerability by injecting malicious commands into input fields or parameters used by the application to execute operating system commands. This allows them to execute arbitrary commands on the underlying operating system with the privileges of the vulnerable application.</w:t>
            </w:r>
          </w:p>
        </w:tc>
      </w:tr>
      <w:tr w:rsidR="34AB0195" w:rsidTr="34AB0195" w14:paraId="068AD9AE">
        <w:trPr>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6C48DA85">
            <w:pPr>
              <w:spacing w:before="120"/>
              <w:rPr>
                <w:rFonts w:cs="Corbel" w:cstheme="minorAscii"/>
              </w:rPr>
            </w:pPr>
            <w:r w:rsidRPr="34AB0195" w:rsidR="34AB0195">
              <w:rPr>
                <w:rFonts w:cs="Corbel" w:cstheme="minorAscii"/>
              </w:rPr>
              <w:t>Security Impact</w:t>
            </w:r>
          </w:p>
        </w:tc>
        <w:tc>
          <w:tcPr>
            <w:cnfStyle w:val="000000000000" w:firstRow="0" w:lastRow="0" w:firstColumn="0" w:lastColumn="0" w:oddVBand="0" w:evenVBand="0" w:oddHBand="0" w:evenHBand="0" w:firstRowFirstColumn="0" w:firstRowLastColumn="0" w:lastRowFirstColumn="0" w:lastRowLastColumn="0"/>
            <w:tcW w:w="8658" w:type="dxa"/>
            <w:tcMar/>
          </w:tcPr>
          <w:p w:rsidR="4CE7C99B" w:rsidP="34AB0195" w:rsidRDefault="4CE7C99B" w14:paraId="4143A327" w14:textId="564AF235">
            <w:pPr>
              <w:spacing w:before="240" w:beforeAutospacing="off" w:after="240" w:afterAutospacing="off"/>
            </w:pPr>
            <w:r w:rsidRPr="34AB0195" w:rsidR="4CE7C99B">
              <w:rPr>
                <w:rFonts w:ascii="Corbel" w:hAnsi="Corbel" w:eastAsia="Corbel" w:cs="Corbel"/>
                <w:noProof w:val="0"/>
                <w:sz w:val="22"/>
                <w:szCs w:val="22"/>
                <w:lang w:val="en-US"/>
              </w:rPr>
              <w:t>Exploiting OS Command Injection vulnerabilities can lead to unauthorized access to sensitive data, manipulation of system configurations, and execution of malicious commands on the host operating system. Attackers can install backdoors, escalate privileges, and compromise the entire system, leading to service disruptions, data breaches, and significant financial losses.</w:t>
            </w:r>
          </w:p>
        </w:tc>
      </w:tr>
      <w:tr w:rsidR="34AB0195" w:rsidTr="34AB0195" w14:paraId="0C2BFEE8">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3A6913DB">
            <w:pPr>
              <w:spacing w:before="120"/>
              <w:rPr>
                <w:rFonts w:cs="Corbel" w:cstheme="minorAscii"/>
                <w:b w:val="0"/>
                <w:bCs w:val="0"/>
              </w:rPr>
            </w:pPr>
            <w:r w:rsidRPr="34AB0195" w:rsidR="34AB0195">
              <w:rPr>
                <w:rFonts w:cs="Corbel" w:cstheme="minorAscii"/>
              </w:rPr>
              <w:t>Affected Host(s)</w:t>
            </w:r>
          </w:p>
        </w:tc>
        <w:tc>
          <w:tcPr>
            <w:cnfStyle w:val="000000000000" w:firstRow="0" w:lastRow="0" w:firstColumn="0" w:lastColumn="0" w:oddVBand="0" w:evenVBand="0" w:oddHBand="0" w:evenHBand="0" w:firstRowFirstColumn="0" w:firstRowLastColumn="0" w:lastRowFirstColumn="0" w:lastRowLastColumn="0"/>
            <w:tcW w:w="8658" w:type="dxa"/>
            <w:tcMar/>
          </w:tcPr>
          <w:p w:rsidR="715B0695" w:rsidP="34AB0195" w:rsidRDefault="715B0695" w14:paraId="3EEDA7CC" w14:textId="2E40C1BF">
            <w:pPr>
              <w:pStyle w:val="ListParagraph"/>
              <w:numPr>
                <w:ilvl w:val="0"/>
                <w:numId w:val="16"/>
              </w:numPr>
              <w:spacing w:before="120"/>
              <w:rPr>
                <w:rFonts w:cs="Corbel" w:cstheme="minorAscii"/>
              </w:rPr>
            </w:pPr>
            <w:r w:rsidRPr="34AB0195" w:rsidR="715B0695">
              <w:rPr>
                <w:rFonts w:cs="Corbel" w:cstheme="minorAscii"/>
              </w:rPr>
              <w:t>MONITORING.INLANEFREIGHT.LOCAL</w:t>
            </w:r>
          </w:p>
        </w:tc>
      </w:tr>
      <w:tr w:rsidR="34AB0195" w:rsidTr="34AB0195" w14:paraId="3ECEC59B">
        <w:trPr>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6A28B203">
            <w:pPr>
              <w:spacing w:before="120"/>
              <w:rPr>
                <w:rFonts w:cs="Corbel" w:cstheme="minorAscii"/>
              </w:rPr>
            </w:pPr>
            <w:r w:rsidRPr="34AB0195" w:rsidR="34AB0195">
              <w:rPr>
                <w:rFonts w:cs="Corbel" w:cstheme="minorAscii"/>
              </w:rPr>
              <w:t>Remediation</w:t>
            </w:r>
          </w:p>
        </w:tc>
        <w:tc>
          <w:tcPr>
            <w:cnfStyle w:val="000000000000" w:firstRow="0" w:lastRow="0" w:firstColumn="0" w:lastColumn="0" w:oddVBand="0" w:evenVBand="0" w:oddHBand="0" w:evenHBand="0" w:firstRowFirstColumn="0" w:firstRowLastColumn="0" w:lastRowFirstColumn="0" w:lastRowLastColumn="0"/>
            <w:tcW w:w="8658" w:type="dxa"/>
            <w:tcMar/>
          </w:tcPr>
          <w:p w:rsidR="5E685B74" w:rsidP="34AB0195" w:rsidRDefault="5E685B74" w14:paraId="5D71E1EC" w14:textId="68D4DDB5">
            <w:pPr>
              <w:pStyle w:val="Normal"/>
              <w:spacing w:before="120"/>
              <w:ind w:left="0"/>
            </w:pPr>
            <w:r w:rsidRPr="34AB0195" w:rsidR="5E685B74">
              <w:rPr>
                <w:rFonts w:ascii="Corbel" w:hAnsi="Corbel" w:eastAsia="Corbel" w:cs="Corbel"/>
                <w:noProof w:val="0"/>
                <w:sz w:val="22"/>
                <w:szCs w:val="22"/>
                <w:lang w:val="en-US"/>
              </w:rPr>
              <w:t>To mitigate this risk, developers should implement secure coding practices such as input validation, command sanitization, and using parameterized commands or APIs that do not rely on shell execution. Avoid passing user-supplied data directly to system commands and use application-level controls to limit command execution to necessary and trusted operations. Regularly update system components, libraries, and frameworks to patch known vulnerabilities that could be exploited for OS Command Injection.</w:t>
            </w:r>
          </w:p>
        </w:tc>
      </w:tr>
      <w:tr w:rsidR="34AB0195" w:rsidTr="34AB0195" w14:paraId="31D231D9">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0482D3B6">
            <w:pPr>
              <w:spacing w:before="120"/>
              <w:rPr>
                <w:rFonts w:cs="Corbel" w:cstheme="minorAscii"/>
                <w:b w:val="0"/>
                <w:bCs w:val="0"/>
              </w:rPr>
            </w:pPr>
            <w:r w:rsidRPr="34AB0195" w:rsidR="34AB0195">
              <w:rPr>
                <w:rFonts w:cs="Corbel" w:cstheme="minorAscii"/>
              </w:rPr>
              <w:t>External References</w:t>
            </w:r>
          </w:p>
        </w:tc>
        <w:tc>
          <w:tcPr>
            <w:cnfStyle w:val="000000000000" w:firstRow="0" w:lastRow="0" w:firstColumn="0" w:lastColumn="0" w:oddVBand="0" w:evenVBand="0" w:oddHBand="0" w:evenHBand="0" w:firstRowFirstColumn="0" w:firstRowLastColumn="0" w:lastRowFirstColumn="0" w:lastRowLastColumn="0"/>
            <w:tcW w:w="8658" w:type="dxa"/>
            <w:tcMar/>
          </w:tcPr>
          <w:p w:rsidR="34AB0195" w:rsidP="34AB0195" w:rsidRDefault="34AB0195" w14:paraId="7FBF73D7" w14:textId="6E6A06BF">
            <w:pPr>
              <w:spacing w:before="120"/>
              <w:rPr>
                <w:rFonts w:cs="Corbel" w:cstheme="minorAscii"/>
              </w:rPr>
            </w:pPr>
            <w:r w:rsidRPr="34AB0195" w:rsidR="34AB0195">
              <w:rPr>
                <w:rFonts w:cs="Corbel" w:cstheme="minorAscii"/>
              </w:rPr>
              <w:t>https://attack.mitre.org/techniques/T</w:t>
            </w:r>
            <w:r w:rsidRPr="34AB0195" w:rsidR="23B7CDC9">
              <w:rPr>
                <w:rFonts w:cs="Corbel" w:cstheme="minorAscii"/>
              </w:rPr>
              <w:t>1059</w:t>
            </w:r>
          </w:p>
        </w:tc>
      </w:tr>
    </w:tbl>
    <w:p w:rsidR="02577EEC" w:rsidP="34AB0195" w:rsidRDefault="02577EEC" w14:paraId="21939279" w14:textId="3387BAE7">
      <w:pPr>
        <w:pStyle w:val="EvidencePreamble"/>
      </w:pPr>
      <w:r w:rsidR="02577EEC">
        <w:rPr/>
        <w:t>Finding Evidence:</w:t>
      </w:r>
    </w:p>
    <w:p w:rsidR="7D1E70E6" w:rsidP="34AB0195" w:rsidRDefault="7D1E70E6" w14:paraId="319149A9" w14:textId="322C85E1">
      <w:pPr>
        <w:pStyle w:val="EvidencePreamble"/>
      </w:pPr>
      <w:r w:rsidR="7D1E70E6">
        <w:drawing>
          <wp:inline wp14:editId="6B30E5BD" wp14:anchorId="4EC60224">
            <wp:extent cx="5743575" cy="1123950"/>
            <wp:effectExtent l="0" t="0" r="0" b="0"/>
            <wp:docPr id="1309096354" name="" title="Inserting image..."/>
            <wp:cNvGraphicFramePr>
              <a:graphicFrameLocks noChangeAspect="1"/>
            </wp:cNvGraphicFramePr>
            <a:graphic>
              <a:graphicData uri="http://schemas.openxmlformats.org/drawingml/2006/picture">
                <pic:pic>
                  <pic:nvPicPr>
                    <pic:cNvPr id="0" name=""/>
                    <pic:cNvPicPr/>
                  </pic:nvPicPr>
                  <pic:blipFill>
                    <a:blip r:embed="R2aefa056a4774aa1">
                      <a:extLst>
                        <a:ext xmlns:a="http://schemas.openxmlformats.org/drawingml/2006/main" uri="{28A0092B-C50C-407E-A947-70E740481C1C}">
                          <a14:useLocalDpi val="0"/>
                        </a:ext>
                      </a:extLst>
                    </a:blip>
                    <a:stretch>
                      <a:fillRect/>
                    </a:stretch>
                  </pic:blipFill>
                  <pic:spPr>
                    <a:xfrm>
                      <a:off x="0" y="0"/>
                      <a:ext cx="5743575" cy="1123950"/>
                    </a:xfrm>
                    <a:prstGeom prst="rect">
                      <a:avLst/>
                    </a:prstGeom>
                  </pic:spPr>
                </pic:pic>
              </a:graphicData>
            </a:graphic>
          </wp:inline>
        </w:drawing>
      </w:r>
    </w:p>
    <w:p w:rsidR="7D1E70E6" w:rsidP="34AB0195" w:rsidRDefault="7D1E70E6" w14:paraId="2063F406" w14:textId="31C5C8B3">
      <w:pPr>
        <w:pStyle w:val="EvidencePreamble"/>
      </w:pPr>
      <w:r w:rsidR="7D1E70E6">
        <w:drawing>
          <wp:inline wp14:editId="51ACD9DF" wp14:anchorId="767315F3">
            <wp:extent cx="6858000" cy="1581150"/>
            <wp:effectExtent l="0" t="0" r="0" b="0"/>
            <wp:docPr id="1874541368" name="" title=""/>
            <wp:cNvGraphicFramePr>
              <a:graphicFrameLocks noChangeAspect="1"/>
            </wp:cNvGraphicFramePr>
            <a:graphic>
              <a:graphicData uri="http://schemas.openxmlformats.org/drawingml/2006/picture">
                <pic:pic>
                  <pic:nvPicPr>
                    <pic:cNvPr id="0" name=""/>
                    <pic:cNvPicPr/>
                  </pic:nvPicPr>
                  <pic:blipFill>
                    <a:blip r:embed="R561f61dc02d54b2c">
                      <a:extLst>
                        <a:ext xmlns:a="http://schemas.openxmlformats.org/drawingml/2006/main" uri="{28A0092B-C50C-407E-A947-70E740481C1C}">
                          <a14:useLocalDpi val="0"/>
                        </a:ext>
                      </a:extLst>
                    </a:blip>
                    <a:stretch>
                      <a:fillRect/>
                    </a:stretch>
                  </pic:blipFill>
                  <pic:spPr>
                    <a:xfrm>
                      <a:off x="0" y="0"/>
                      <a:ext cx="6858000" cy="1581150"/>
                    </a:xfrm>
                    <a:prstGeom prst="rect">
                      <a:avLst/>
                    </a:prstGeom>
                  </pic:spPr>
                </pic:pic>
              </a:graphicData>
            </a:graphic>
          </wp:inline>
        </w:drawing>
      </w:r>
    </w:p>
    <w:p w:rsidR="7D1E70E6" w:rsidP="34AB0195" w:rsidRDefault="7D1E70E6" w14:paraId="39FF158E" w14:textId="64DAEEB2">
      <w:pPr>
        <w:pStyle w:val="EvidencePreamble"/>
      </w:pPr>
      <w:r w:rsidR="7D1E70E6">
        <w:drawing>
          <wp:inline wp14:editId="718E48F5" wp14:anchorId="23DCC9BD">
            <wp:extent cx="6858000" cy="1666875"/>
            <wp:effectExtent l="0" t="0" r="0" b="0"/>
            <wp:docPr id="1502011289" name="" title="Inserting image..."/>
            <wp:cNvGraphicFramePr>
              <a:graphicFrameLocks noChangeAspect="1"/>
            </wp:cNvGraphicFramePr>
            <a:graphic>
              <a:graphicData uri="http://schemas.openxmlformats.org/drawingml/2006/picture">
                <pic:pic>
                  <pic:nvPicPr>
                    <pic:cNvPr id="0" name=""/>
                    <pic:cNvPicPr/>
                  </pic:nvPicPr>
                  <pic:blipFill>
                    <a:blip r:embed="R108eab786db54536">
                      <a:extLst>
                        <a:ext xmlns:a="http://schemas.openxmlformats.org/drawingml/2006/main" uri="{28A0092B-C50C-407E-A947-70E740481C1C}">
                          <a14:useLocalDpi val="0"/>
                        </a:ext>
                      </a:extLst>
                    </a:blip>
                    <a:stretch>
                      <a:fillRect/>
                    </a:stretch>
                  </pic:blipFill>
                  <pic:spPr>
                    <a:xfrm>
                      <a:off x="0" y="0"/>
                      <a:ext cx="6858000" cy="1666875"/>
                    </a:xfrm>
                    <a:prstGeom prst="rect">
                      <a:avLst/>
                    </a:prstGeom>
                  </pic:spPr>
                </pic:pic>
              </a:graphicData>
            </a:graphic>
          </wp:inline>
        </w:drawing>
      </w:r>
    </w:p>
    <w:p w:rsidR="7D1E70E6" w:rsidP="34AB0195" w:rsidRDefault="7D1E70E6" w14:paraId="7D05979E" w14:textId="0470CE54">
      <w:pPr>
        <w:pStyle w:val="EvidencePreamble"/>
      </w:pPr>
      <w:r w:rsidR="7D1E70E6">
        <w:drawing>
          <wp:inline wp14:editId="253D3017" wp14:anchorId="73B7A07D">
            <wp:extent cx="6858000" cy="1914525"/>
            <wp:effectExtent l="0" t="0" r="0" b="0"/>
            <wp:docPr id="347812871" name="" title="Inserting image..."/>
            <wp:cNvGraphicFramePr>
              <a:graphicFrameLocks noChangeAspect="1"/>
            </wp:cNvGraphicFramePr>
            <a:graphic>
              <a:graphicData uri="http://schemas.openxmlformats.org/drawingml/2006/picture">
                <pic:pic>
                  <pic:nvPicPr>
                    <pic:cNvPr id="0" name=""/>
                    <pic:cNvPicPr/>
                  </pic:nvPicPr>
                  <pic:blipFill>
                    <a:blip r:embed="Rdf4fddd1962c461d">
                      <a:extLst>
                        <a:ext xmlns:a="http://schemas.openxmlformats.org/drawingml/2006/main" uri="{28A0092B-C50C-407E-A947-70E740481C1C}">
                          <a14:useLocalDpi val="0"/>
                        </a:ext>
                      </a:extLst>
                    </a:blip>
                    <a:stretch>
                      <a:fillRect/>
                    </a:stretch>
                  </pic:blipFill>
                  <pic:spPr>
                    <a:xfrm>
                      <a:off x="0" y="0"/>
                      <a:ext cx="6858000" cy="1914525"/>
                    </a:xfrm>
                    <a:prstGeom prst="rect">
                      <a:avLst/>
                    </a:prstGeom>
                  </pic:spPr>
                </pic:pic>
              </a:graphicData>
            </a:graphic>
          </wp:inline>
        </w:drawing>
      </w:r>
    </w:p>
    <w:p w:rsidR="7D1E70E6" w:rsidP="34AB0195" w:rsidRDefault="7D1E70E6" w14:paraId="6FD035EA" w14:textId="3111FFCD">
      <w:pPr>
        <w:pStyle w:val="EvidencePreamble"/>
      </w:pPr>
      <w:r w:rsidR="7D1E70E6">
        <w:drawing>
          <wp:inline wp14:editId="246B734E" wp14:anchorId="26CC5553">
            <wp:extent cx="6858000" cy="1828800"/>
            <wp:effectExtent l="0" t="0" r="0" b="0"/>
            <wp:docPr id="1428210739" name="" title=""/>
            <wp:cNvGraphicFramePr>
              <a:graphicFrameLocks noChangeAspect="1"/>
            </wp:cNvGraphicFramePr>
            <a:graphic>
              <a:graphicData uri="http://schemas.openxmlformats.org/drawingml/2006/picture">
                <pic:pic>
                  <pic:nvPicPr>
                    <pic:cNvPr id="0" name=""/>
                    <pic:cNvPicPr/>
                  </pic:nvPicPr>
                  <pic:blipFill>
                    <a:blip r:embed="R7c0f28bdaa5c43a2">
                      <a:extLst>
                        <a:ext xmlns:a="http://schemas.openxmlformats.org/drawingml/2006/main" uri="{28A0092B-C50C-407E-A947-70E740481C1C}">
                          <a14:useLocalDpi val="0"/>
                        </a:ext>
                      </a:extLst>
                    </a:blip>
                    <a:stretch>
                      <a:fillRect/>
                    </a:stretch>
                  </pic:blipFill>
                  <pic:spPr>
                    <a:xfrm>
                      <a:off x="0" y="0"/>
                      <a:ext cx="6858000" cy="1828800"/>
                    </a:xfrm>
                    <a:prstGeom prst="rect">
                      <a:avLst/>
                    </a:prstGeom>
                  </pic:spPr>
                </pic:pic>
              </a:graphicData>
            </a:graphic>
          </wp:inline>
        </w:drawing>
      </w:r>
    </w:p>
    <w:p w:rsidRPr="00520B63" w:rsidR="00FE3E30" w:rsidP="34AB0195" w:rsidRDefault="00FE3E30" w14:paraId="1DD507A3" w14:textId="27B085F0">
      <w:pPr>
        <w:pStyle w:val="FindingTitle"/>
        <w:widowControl w:val="1"/>
        <w:spacing w:after="160" w:line="259" w:lineRule="auto"/>
        <w:rPr>
          <w:b w:val="1"/>
          <w:bCs w:val="1"/>
        </w:rPr>
      </w:pPr>
      <w:r w:rsidR="696796E9">
        <w:rPr/>
        <w:t>HTTP Verb Tampering</w:t>
      </w:r>
      <w:r w:rsidR="7531BE73">
        <w:rPr/>
        <w:t xml:space="preserve"> - </w:t>
      </w:r>
      <w:r w:rsidRPr="34AB0195" w:rsidR="7531BE73">
        <w:rPr>
          <w:color w:val="ED7D31" w:themeColor="accent2" w:themeTint="FF" w:themeShade="FF"/>
        </w:rPr>
        <w:t>Medium</w:t>
      </w:r>
    </w:p>
    <w:tbl>
      <w:tblPr>
        <w:tblStyle w:val="MediumFinding"/>
        <w:tblW w:w="11016" w:type="dxa"/>
        <w:tblLayout w:type="fixed"/>
        <w:tblLook w:val="04A0" w:firstRow="1" w:lastRow="0" w:firstColumn="1" w:lastColumn="0" w:noHBand="0" w:noVBand="1"/>
      </w:tblPr>
      <w:tblGrid>
        <w:gridCol w:w="2358"/>
        <w:gridCol w:w="8658"/>
      </w:tblGrid>
      <w:tr w:rsidRPr="00B96066" w:rsidR="00FE3E30" w:rsidTr="34AB0195" w14:paraId="6906CC84" w14:textId="77777777">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358" w:type="dxa"/>
            <w:tcMar/>
          </w:tcPr>
          <w:p w:rsidRPr="007D1F5C" w:rsidR="00FE3E30" w:rsidP="00A40765" w:rsidRDefault="00FE3E30" w14:paraId="1092A720" w14:textId="77777777">
            <w:pPr>
              <w:spacing w:before="120"/>
              <w:rPr>
                <w:rFonts w:cstheme="minorHAnsi"/>
                <w:b w:val="0"/>
                <w:bCs w:val="0"/>
              </w:rPr>
            </w:pPr>
            <w:r w:rsidRPr="007D1F5C">
              <w:rPr>
                <w:rFonts w:cstheme="minorHAnsi"/>
              </w:rPr>
              <w:t>CWE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F60579" w14:paraId="65221EDC" w14:textId="6A02CF88">
            <w:pPr>
              <w:spacing w:before="120"/>
              <w:cnfStyle w:val="100000000000" w:firstRow="1" w:lastRow="0" w:firstColumn="0" w:lastColumn="0" w:oddVBand="0" w:evenVBand="0" w:oddHBand="0" w:evenHBand="0" w:firstRowFirstColumn="0" w:firstRowLastColumn="0" w:lastRowFirstColumn="0" w:lastRowLastColumn="0"/>
              <w:rPr>
                <w:rFonts w:cs="Corbel" w:cstheme="minorAscii"/>
                <w:highlight w:val="yellow"/>
              </w:rPr>
            </w:pPr>
            <w:r w:rsidRPr="34AB0195" w:rsidR="16F46977">
              <w:rPr>
                <w:rFonts w:cs="Corbel" w:cstheme="minorAscii"/>
              </w:rPr>
              <w:t>CWE-28</w:t>
            </w:r>
            <w:r w:rsidRPr="34AB0195" w:rsidR="096FB766">
              <w:rPr>
                <w:rFonts w:cs="Corbel" w:cstheme="minorAscii"/>
              </w:rPr>
              <w:t>7</w:t>
            </w:r>
          </w:p>
        </w:tc>
      </w:tr>
      <w:tr w:rsidRPr="00B96066" w:rsidR="00FE3E30" w:rsidTr="34AB0195" w14:paraId="4E2AF293" w14:textId="7777777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44E0C1B0" w14:textId="77777777">
            <w:pPr>
              <w:spacing w:before="120"/>
              <w:rPr>
                <w:rFonts w:cstheme="minorHAnsi"/>
              </w:rPr>
            </w:pPr>
            <w:r w:rsidRPr="007D1F5C">
              <w:rPr>
                <w:rFonts w:cstheme="minorHAnsi"/>
              </w:rPr>
              <w:t>CVSS 3.1 Score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010F23" w14:paraId="7D735FB1" w14:textId="009A420C">
            <w:pPr>
              <w:spacing w:before="120"/>
              <w:cnfStyle w:val="000000100000" w:firstRow="0" w:lastRow="0" w:firstColumn="0" w:lastColumn="0" w:oddVBand="0" w:evenVBand="0" w:oddHBand="1" w:evenHBand="0" w:firstRowFirstColumn="0" w:firstRowLastColumn="0" w:lastRowFirstColumn="0" w:lastRowLastColumn="0"/>
              <w:rPr>
                <w:rFonts w:cs="Corbel" w:cstheme="minorAscii"/>
              </w:rPr>
            </w:pPr>
            <w:r w:rsidRPr="34AB0195" w:rsidR="16F46977">
              <w:rPr>
                <w:rFonts w:cs="Corbel" w:cstheme="minorAscii"/>
              </w:rPr>
              <w:t>6.</w:t>
            </w:r>
            <w:r w:rsidRPr="34AB0195" w:rsidR="66B17C61">
              <w:rPr>
                <w:rFonts w:cs="Corbel" w:cstheme="minorAscii"/>
              </w:rPr>
              <w:t>5</w:t>
            </w:r>
          </w:p>
        </w:tc>
      </w:tr>
      <w:tr w:rsidRPr="00B96066" w:rsidR="00FE3E30" w:rsidTr="34AB0195" w14:paraId="5AD2BEF6"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60A8D32F" w14:textId="77777777">
            <w:pPr>
              <w:spacing w:before="120"/>
              <w:rPr>
                <w:rFonts w:cstheme="minorHAnsi"/>
              </w:rPr>
            </w:pPr>
            <w:r w:rsidRPr="007D1F5C">
              <w:rPr>
                <w:rFonts w:cstheme="minorHAnsi"/>
              </w:rPr>
              <w:t>Description (Incl. Root Cause)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010F23" w14:paraId="47BA8D7D" w14:textId="0176B96C">
            <w:pPr>
              <w:pStyle w:val="Normal"/>
              <w:widowControl w:val="1"/>
              <w:autoSpaceDE/>
              <w:autoSpaceDN/>
              <w:spacing w:before="120"/>
              <w:cnfStyle w:val="000000010000" w:firstRow="0" w:lastRow="0" w:firstColumn="0" w:lastColumn="0" w:oddVBand="0" w:evenVBand="0" w:oddHBand="0" w:evenHBand="1" w:firstRowFirstColumn="0" w:firstRowLastColumn="0" w:lastRowFirstColumn="0" w:lastRowLastColumn="0"/>
            </w:pPr>
            <w:r w:rsidRPr="34AB0195" w:rsidR="4FC2564F">
              <w:rPr>
                <w:rFonts w:ascii="Corbel" w:hAnsi="Corbel" w:eastAsia="Corbel" w:cs="Corbel"/>
                <w:noProof w:val="0"/>
                <w:sz w:val="22"/>
                <w:szCs w:val="22"/>
                <w:lang w:val="en-US"/>
              </w:rPr>
              <w:t>HTTP Verb Tampering is a vulnerability that occurs when a web application incorrectly processes unexpected HTTP methods (verbs) such as GET, POST, PUT, DELETE, etc. Attackers exploit this vulnerability by using unsupported or rarely used HTTP methods to bypass security controls, gain unauthorized access, or manipulate data. This can happen when access controls are implemented based only on HTTP methods, leading to inconsistent enforcement of security policies.</w:t>
            </w:r>
          </w:p>
        </w:tc>
      </w:tr>
      <w:tr w:rsidRPr="00B96066" w:rsidR="00FE3E30" w:rsidTr="34AB0195" w14:paraId="2B5D597D"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61F4D94D" w14:textId="77777777">
            <w:pPr>
              <w:spacing w:before="120"/>
              <w:rPr>
                <w:rFonts w:cstheme="minorHAnsi"/>
              </w:rPr>
            </w:pPr>
            <w:r w:rsidRPr="007D1F5C">
              <w:rPr>
                <w:rFonts w:cstheme="minorHAnsi"/>
              </w:rPr>
              <w:t>Security Impact</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010F23" w14:paraId="09415B6F" w14:textId="455D5A12">
            <w:pPr>
              <w:pStyle w:val="Normal"/>
              <w:spacing w:before="120"/>
              <w:cnfStyle w:val="000000100000" w:firstRow="0" w:lastRow="0" w:firstColumn="0" w:lastColumn="0" w:oddVBand="0" w:evenVBand="0" w:oddHBand="1" w:evenHBand="0" w:firstRowFirstColumn="0" w:firstRowLastColumn="0" w:lastRowFirstColumn="0" w:lastRowLastColumn="0"/>
            </w:pPr>
            <w:r w:rsidRPr="34AB0195" w:rsidR="579B4255">
              <w:rPr>
                <w:rFonts w:ascii="Corbel" w:hAnsi="Corbel" w:eastAsia="Corbel" w:cs="Corbel"/>
                <w:noProof w:val="0"/>
                <w:sz w:val="22"/>
                <w:szCs w:val="22"/>
                <w:lang w:val="en-US"/>
              </w:rPr>
              <w:t>Exploiting HTTP Verb Tampering can allow attackers to bypass authentication and authorization mechanisms, access sensitive information, and perform unauthorized actions. This can lead to data breaches, modification or deletion of critical data, and unauthorized operations on the server. The overall security posture of the application can be significantly compromised, resulting in potential financial and reputational damage to the organization.</w:t>
            </w:r>
          </w:p>
        </w:tc>
      </w:tr>
      <w:tr w:rsidRPr="00B96066" w:rsidR="00FE3E30" w:rsidTr="34AB0195" w14:paraId="64B40CFC"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5345C1" w:rsidRDefault="00FE3E30" w14:paraId="373ED1AC" w14:textId="0D54E8E8">
            <w:pPr>
              <w:spacing w:before="120"/>
              <w:rPr>
                <w:rFonts w:cstheme="minorHAnsi"/>
                <w:b w:val="0"/>
              </w:rPr>
            </w:pPr>
            <w:r w:rsidRPr="007D1F5C">
              <w:rPr>
                <w:rFonts w:cstheme="minorHAnsi"/>
              </w:rPr>
              <w:t xml:space="preserve">Affected </w:t>
            </w:r>
            <w:r w:rsidR="005345C1">
              <w:rPr>
                <w:rFonts w:cstheme="minorHAnsi"/>
              </w:rPr>
              <w:t>Domain</w:t>
            </w:r>
          </w:p>
        </w:tc>
        <w:tc>
          <w:tcPr>
            <w:cnfStyle w:val="000000000000" w:firstRow="0" w:lastRow="0" w:firstColumn="0" w:lastColumn="0" w:oddVBand="0" w:evenVBand="0" w:oddHBand="0" w:evenHBand="0" w:firstRowFirstColumn="0" w:firstRowLastColumn="0" w:lastRowFirstColumn="0" w:lastRowLastColumn="0"/>
            <w:tcW w:w="8658" w:type="dxa"/>
            <w:tcMar/>
          </w:tcPr>
          <w:p w:rsidRPr="005345C1" w:rsidR="00FE3E30" w:rsidP="34AB0195" w:rsidRDefault="005345C1" w14:paraId="7FFE9556" w14:textId="047E1172">
            <w:pPr>
              <w:pStyle w:val="ListParagraph"/>
              <w:numPr>
                <w:ilvl w:val="0"/>
                <w:numId w:val="19"/>
              </w:numPr>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4701837E">
              <w:rPr>
                <w:rFonts w:cs="Corbel" w:cstheme="minorAscii"/>
              </w:rPr>
              <w:t>I</w:t>
            </w:r>
            <w:r w:rsidRPr="34AB0195" w:rsidR="42BC9E6E">
              <w:rPr>
                <w:rFonts w:cs="Corbel" w:cstheme="minorAscii"/>
              </w:rPr>
              <w:t>DEV.</w:t>
            </w:r>
            <w:r w:rsidRPr="34AB0195" w:rsidR="4701837E">
              <w:rPr>
                <w:rFonts w:cs="Corbel" w:cstheme="minorAscii"/>
              </w:rPr>
              <w:t>NLANEFREIGHT.LOCAL</w:t>
            </w:r>
          </w:p>
        </w:tc>
      </w:tr>
      <w:tr w:rsidRPr="00B96066" w:rsidR="00FE3E30" w:rsidTr="34AB0195" w14:paraId="3342061D"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6A630C6A" w14:textId="77777777">
            <w:pPr>
              <w:spacing w:before="120"/>
              <w:rPr>
                <w:rFonts w:cstheme="minorHAnsi"/>
              </w:rPr>
            </w:pPr>
            <w:r w:rsidRPr="007D1F5C">
              <w:rPr>
                <w:rFonts w:cstheme="minorHAnsi"/>
              </w:rPr>
              <w:t>Remediation</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DC3356" w14:paraId="596282D5" w14:textId="0BC7B7C6">
            <w:pPr>
              <w:pStyle w:val="Normal"/>
              <w:spacing w:before="120"/>
              <w:cnfStyle w:val="000000100000" w:firstRow="0" w:lastRow="0" w:firstColumn="0" w:lastColumn="0" w:oddVBand="0" w:evenVBand="0" w:oddHBand="1" w:evenHBand="0" w:firstRowFirstColumn="0" w:firstRowLastColumn="0" w:lastRowFirstColumn="0" w:lastRowLastColumn="0"/>
            </w:pPr>
            <w:r w:rsidRPr="34AB0195" w:rsidR="716D691E">
              <w:rPr>
                <w:rFonts w:ascii="Corbel" w:hAnsi="Corbel" w:eastAsia="Corbel" w:cs="Corbel"/>
                <w:noProof w:val="0"/>
                <w:sz w:val="22"/>
                <w:szCs w:val="22"/>
                <w:lang w:val="en-US"/>
              </w:rPr>
              <w:t>To mitigate this risk, developers should enforce strict validation and handling of HTTP methods used by the web application. Implement comprehensive access control policies that are consistent across all HTTP methods and ensure that all endpoints are protected regardless of the HTTP method used. Use secure coding practices to validate and sanitize all inputs and HTTP requests. Regularly conduct security assessments and penetration testing to identify and remediate HTTP Verb Tampering vulnerabilities.</w:t>
            </w:r>
          </w:p>
        </w:tc>
      </w:tr>
      <w:tr w:rsidRPr="00B96066" w:rsidR="00FE3E30" w:rsidTr="34AB0195" w14:paraId="106FCA5A"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06F14D1F" w14:textId="77777777">
            <w:pPr>
              <w:spacing w:before="120"/>
              <w:rPr>
                <w:rFonts w:cstheme="minorHAnsi"/>
                <w:b w:val="0"/>
              </w:rPr>
            </w:pPr>
            <w:r w:rsidRPr="007D1F5C">
              <w:rPr>
                <w:rFonts w:cstheme="minorHAnsi"/>
              </w:rPr>
              <w:t>External References</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F60579" w14:paraId="722855C8" w14:textId="631353A9">
            <w:pPr>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71E9B448">
              <w:rPr>
                <w:rFonts w:cs="Corbel" w:cstheme="minorAscii"/>
              </w:rPr>
              <w:t>https://attack.mitre.org/techniques/T</w:t>
            </w:r>
            <w:r w:rsidRPr="34AB0195" w:rsidR="736414D3">
              <w:rPr>
                <w:rFonts w:cs="Corbel" w:cstheme="minorAscii"/>
              </w:rPr>
              <w:t>1078</w:t>
            </w:r>
          </w:p>
        </w:tc>
      </w:tr>
    </w:tbl>
    <w:p w:rsidR="00FE3E30" w:rsidP="004539C5" w:rsidRDefault="00FE3E30" w14:paraId="7DB2673D" w14:textId="77777777">
      <w:pPr>
        <w:pStyle w:val="EvidencePreamble"/>
      </w:pPr>
      <w:r w:rsidR="7531BE73">
        <w:rPr/>
        <w:t>Finding Evidence:</w:t>
      </w:r>
    </w:p>
    <w:p w:rsidR="00FE3E30" w:rsidP="34AB0195" w:rsidRDefault="00FE3E30" w14:paraId="7423877D" w14:textId="190ECDE1">
      <w:pPr>
        <w:pStyle w:val="EvidencePreamble"/>
        <w:widowControl/>
        <w:autoSpaceDE/>
        <w:autoSpaceDN/>
        <w:spacing w:after="160" w:line="259" w:lineRule="auto"/>
      </w:pPr>
      <w:r w:rsidR="2860B99E">
        <w:drawing>
          <wp:inline wp14:editId="7CC5BB43" wp14:anchorId="3E97EC73">
            <wp:extent cx="6858000" cy="1409700"/>
            <wp:effectExtent l="0" t="0" r="0" b="0"/>
            <wp:docPr id="1572205232" name="" title=""/>
            <wp:cNvGraphicFramePr>
              <a:graphicFrameLocks noChangeAspect="1"/>
            </wp:cNvGraphicFramePr>
            <a:graphic>
              <a:graphicData uri="http://schemas.openxmlformats.org/drawingml/2006/picture">
                <pic:pic>
                  <pic:nvPicPr>
                    <pic:cNvPr id="0" name=""/>
                    <pic:cNvPicPr/>
                  </pic:nvPicPr>
                  <pic:blipFill>
                    <a:blip r:embed="Rc2fd1ebd8ca746eb">
                      <a:extLst>
                        <a:ext xmlns:a="http://schemas.openxmlformats.org/drawingml/2006/main" uri="{28A0092B-C50C-407E-A947-70E740481C1C}">
                          <a14:useLocalDpi val="0"/>
                        </a:ext>
                      </a:extLst>
                    </a:blip>
                    <a:stretch>
                      <a:fillRect/>
                    </a:stretch>
                  </pic:blipFill>
                  <pic:spPr>
                    <a:xfrm>
                      <a:off x="0" y="0"/>
                      <a:ext cx="6858000" cy="1409700"/>
                    </a:xfrm>
                    <a:prstGeom prst="rect">
                      <a:avLst/>
                    </a:prstGeom>
                  </pic:spPr>
                </pic:pic>
              </a:graphicData>
            </a:graphic>
          </wp:inline>
        </w:drawing>
      </w:r>
    </w:p>
    <w:p w:rsidR="00FE3E30" w:rsidP="34AB0195" w:rsidRDefault="00FE3E30" w14:paraId="69AD2A26" w14:textId="185AFA6B">
      <w:pPr>
        <w:widowControl/>
        <w:autoSpaceDE/>
        <w:autoSpaceDN/>
        <w:spacing w:before="240" w:beforeAutospacing="off" w:after="240" w:afterAutospacing="off" w:line="259" w:lineRule="auto"/>
      </w:pPr>
      <w:r w:rsidRPr="34AB0195" w:rsidR="2860B99E">
        <w:rPr>
          <w:noProof w:val="0"/>
          <w:lang w:val="en-US"/>
        </w:rPr>
        <w:t>Found an extra header in response</w:t>
      </w:r>
    </w:p>
    <w:p w:rsidR="00FE3E30" w:rsidP="34AB0195" w:rsidRDefault="00FE3E30" w14:paraId="1F917406" w14:textId="16FA4C30">
      <w:pPr>
        <w:pStyle w:val="EvidencePreamble"/>
        <w:widowControl/>
        <w:autoSpaceDE/>
        <w:autoSpaceDN/>
        <w:spacing w:after="160" w:line="259" w:lineRule="auto"/>
      </w:pPr>
      <w:r w:rsidR="2860B99E">
        <w:drawing>
          <wp:inline wp14:editId="72A66302" wp14:anchorId="0F3C2F8D">
            <wp:extent cx="4457700" cy="1409700"/>
            <wp:effectExtent l="0" t="0" r="0" b="0"/>
            <wp:docPr id="1341240119" name="" title=""/>
            <wp:cNvGraphicFramePr>
              <a:graphicFrameLocks noChangeAspect="1"/>
            </wp:cNvGraphicFramePr>
            <a:graphic>
              <a:graphicData uri="http://schemas.openxmlformats.org/drawingml/2006/picture">
                <pic:pic>
                  <pic:nvPicPr>
                    <pic:cNvPr id="0" name=""/>
                    <pic:cNvPicPr/>
                  </pic:nvPicPr>
                  <pic:blipFill>
                    <a:blip r:embed="R78d41bc7290f4821">
                      <a:extLst>
                        <a:ext xmlns:a="http://schemas.openxmlformats.org/drawingml/2006/main" uri="{28A0092B-C50C-407E-A947-70E740481C1C}">
                          <a14:useLocalDpi val="0"/>
                        </a:ext>
                      </a:extLst>
                    </a:blip>
                    <a:stretch>
                      <a:fillRect/>
                    </a:stretch>
                  </pic:blipFill>
                  <pic:spPr>
                    <a:xfrm>
                      <a:off x="0" y="0"/>
                      <a:ext cx="4457700" cy="1409700"/>
                    </a:xfrm>
                    <a:prstGeom prst="rect">
                      <a:avLst/>
                    </a:prstGeom>
                  </pic:spPr>
                </pic:pic>
              </a:graphicData>
            </a:graphic>
          </wp:inline>
        </w:drawing>
      </w:r>
    </w:p>
    <w:p w:rsidR="00FE3E30" w:rsidP="34AB0195" w:rsidRDefault="00FE3E30" w14:paraId="2366522B" w14:textId="368DB08D">
      <w:pPr>
        <w:widowControl/>
        <w:autoSpaceDE/>
        <w:autoSpaceDN/>
        <w:spacing w:before="240" w:beforeAutospacing="off" w:after="240" w:afterAutospacing="off" w:line="259" w:lineRule="auto"/>
      </w:pPr>
      <w:r w:rsidRPr="34AB0195" w:rsidR="2860B99E">
        <w:rPr>
          <w:noProof w:val="0"/>
          <w:lang w:val="en-US"/>
        </w:rPr>
        <w:t>Used this in request and got access to the page:</w:t>
      </w:r>
    </w:p>
    <w:p w:rsidR="00FE3E30" w:rsidP="34AB0195" w:rsidRDefault="00FE3E30" w14:paraId="784B5DFF" w14:textId="6687A7B1">
      <w:pPr>
        <w:pStyle w:val="EvidencePreamble"/>
        <w:widowControl/>
        <w:autoSpaceDE/>
        <w:autoSpaceDN/>
        <w:spacing w:after="160" w:line="259" w:lineRule="auto"/>
      </w:pPr>
      <w:r w:rsidR="2860B99E">
        <w:drawing>
          <wp:inline wp14:editId="151E6F02" wp14:anchorId="54EA7DD7">
            <wp:extent cx="6858000" cy="1838325"/>
            <wp:effectExtent l="0" t="0" r="0" b="0"/>
            <wp:docPr id="1331549068" name="" title="Inserting image..."/>
            <wp:cNvGraphicFramePr>
              <a:graphicFrameLocks noChangeAspect="1"/>
            </wp:cNvGraphicFramePr>
            <a:graphic>
              <a:graphicData uri="http://schemas.openxmlformats.org/drawingml/2006/picture">
                <pic:pic>
                  <pic:nvPicPr>
                    <pic:cNvPr id="0" name=""/>
                    <pic:cNvPicPr/>
                  </pic:nvPicPr>
                  <pic:blipFill>
                    <a:blip r:embed="R5802cad61444443f">
                      <a:extLst>
                        <a:ext xmlns:a="http://schemas.openxmlformats.org/drawingml/2006/main" uri="{28A0092B-C50C-407E-A947-70E740481C1C}">
                          <a14:useLocalDpi val="0"/>
                        </a:ext>
                      </a:extLst>
                    </a:blip>
                    <a:stretch>
                      <a:fillRect/>
                    </a:stretch>
                  </pic:blipFill>
                  <pic:spPr>
                    <a:xfrm>
                      <a:off x="0" y="0"/>
                      <a:ext cx="6858000" cy="1838325"/>
                    </a:xfrm>
                    <a:prstGeom prst="rect">
                      <a:avLst/>
                    </a:prstGeom>
                  </pic:spPr>
                </pic:pic>
              </a:graphicData>
            </a:graphic>
          </wp:inline>
        </w:drawing>
      </w:r>
    </w:p>
    <w:p w:rsidR="00FE3E30" w:rsidP="34AB0195" w:rsidRDefault="00FE3E30" w14:paraId="028936BA" w14:textId="5E74F31D">
      <w:pPr>
        <w:widowControl/>
        <w:autoSpaceDE/>
        <w:autoSpaceDN/>
        <w:spacing w:before="240" w:beforeAutospacing="off" w:after="240" w:afterAutospacing="off" w:line="259" w:lineRule="auto"/>
      </w:pPr>
      <w:r w:rsidRPr="34AB0195" w:rsidR="2860B99E">
        <w:rPr>
          <w:noProof w:val="0"/>
          <w:lang w:val="en-US"/>
        </w:rPr>
        <w:t>Got access:</w:t>
      </w:r>
    </w:p>
    <w:p w:rsidR="00FE3E30" w:rsidP="34AB0195" w:rsidRDefault="00FE3E30" w14:paraId="3FC33F4C" w14:textId="4A15ADE6">
      <w:pPr>
        <w:pStyle w:val="EvidencePreamble"/>
        <w:widowControl/>
        <w:autoSpaceDE/>
        <w:autoSpaceDN/>
        <w:spacing w:after="160" w:line="259" w:lineRule="auto"/>
      </w:pPr>
      <w:r w:rsidR="2860B99E">
        <w:drawing>
          <wp:inline wp14:editId="76BCA777" wp14:anchorId="0E846018">
            <wp:extent cx="6858000" cy="5343525"/>
            <wp:effectExtent l="0" t="0" r="0" b="0"/>
            <wp:docPr id="1594637432" name="" title="Inserting image..."/>
            <wp:cNvGraphicFramePr>
              <a:graphicFrameLocks noChangeAspect="1"/>
            </wp:cNvGraphicFramePr>
            <a:graphic>
              <a:graphicData uri="http://schemas.openxmlformats.org/drawingml/2006/picture">
                <pic:pic>
                  <pic:nvPicPr>
                    <pic:cNvPr id="0" name=""/>
                    <pic:cNvPicPr/>
                  </pic:nvPicPr>
                  <pic:blipFill>
                    <a:blip r:embed="Ra58a6e2f95464c29">
                      <a:extLst>
                        <a:ext xmlns:a="http://schemas.openxmlformats.org/drawingml/2006/main" uri="{28A0092B-C50C-407E-A947-70E740481C1C}">
                          <a14:useLocalDpi val="0"/>
                        </a:ext>
                      </a:extLst>
                    </a:blip>
                    <a:stretch>
                      <a:fillRect/>
                    </a:stretch>
                  </pic:blipFill>
                  <pic:spPr>
                    <a:xfrm>
                      <a:off x="0" y="0"/>
                      <a:ext cx="6858000" cy="5343525"/>
                    </a:xfrm>
                    <a:prstGeom prst="rect">
                      <a:avLst/>
                    </a:prstGeom>
                  </pic:spPr>
                </pic:pic>
              </a:graphicData>
            </a:graphic>
          </wp:inline>
        </w:drawing>
      </w:r>
    </w:p>
    <w:p w:rsidR="00FE3E30" w:rsidP="34AB0195" w:rsidRDefault="00FE3E30" w14:paraId="0D4C01B8" w14:textId="420BC6AE">
      <w:pPr>
        <w:pStyle w:val="FindingTitle"/>
        <w:widowControl/>
        <w:autoSpaceDE/>
        <w:autoSpaceDN/>
        <w:spacing w:after="160" w:line="259" w:lineRule="auto"/>
        <w:rPr>
          <w:color w:val="ED7D31" w:themeColor="accent2" w:themeTint="FF" w:themeShade="FF"/>
        </w:rPr>
      </w:pPr>
      <w:r w:rsidR="52C33CF5">
        <w:rPr/>
        <w:t xml:space="preserve">Insecure Direct Object Reference (IDOR) - </w:t>
      </w:r>
      <w:r w:rsidRPr="34AB0195" w:rsidR="52C33CF5">
        <w:rPr>
          <w:color w:val="ED7D31" w:themeColor="accent2" w:themeTint="FF" w:themeShade="FF"/>
        </w:rPr>
        <w:t>Medium</w:t>
      </w:r>
    </w:p>
    <w:tbl>
      <w:tblPr>
        <w:tblStyle w:val="MediumFinding"/>
        <w:tblW w:w="0" w:type="auto"/>
        <w:tblLook w:val="04A0" w:firstRow="1" w:lastRow="0" w:firstColumn="1" w:lastColumn="0" w:noHBand="0" w:noVBand="1"/>
      </w:tblPr>
      <w:tblGrid>
        <w:gridCol w:w="2358"/>
        <w:gridCol w:w="8658"/>
      </w:tblGrid>
      <w:tr w:rsidR="34AB0195" w:rsidTr="34AB0195" w14:paraId="65CDCDAD">
        <w:trPr>
          <w:trHeight w:val="690"/>
        </w:trPr>
        <w:tc>
          <w:tcPr>
            <w:cnfStyle w:val="001000000100" w:firstRow="0" w:lastRow="0" w:firstColumn="1" w:lastColumn="0" w:oddVBand="0" w:evenVBand="0" w:oddHBand="0" w:evenHBand="0" w:firstRowFirstColumn="1" w:firstRowLastColumn="0" w:lastRowFirstColumn="0" w:lastRowLastColumn="0"/>
            <w:tcW w:w="2358" w:type="dxa"/>
            <w:tcMar/>
          </w:tcPr>
          <w:p w:rsidR="34AB0195" w:rsidP="34AB0195" w:rsidRDefault="34AB0195" w14:paraId="059CBFFE">
            <w:pPr>
              <w:spacing w:before="120"/>
              <w:rPr>
                <w:rFonts w:cs="Corbel" w:cstheme="minorAscii"/>
                <w:b w:val="0"/>
                <w:bCs w:val="0"/>
              </w:rPr>
            </w:pPr>
            <w:r w:rsidRPr="34AB0195" w:rsidR="34AB0195">
              <w:rPr>
                <w:rFonts w:cs="Corbel" w:cstheme="minorAscii"/>
              </w:rPr>
              <w:t>CWE</w:t>
            </w:r>
          </w:p>
        </w:tc>
        <w:tc>
          <w:tcPr>
            <w:cnfStyle w:val="000000000000" w:firstRow="0" w:lastRow="0" w:firstColumn="0" w:lastColumn="0" w:oddVBand="0" w:evenVBand="0" w:oddHBand="0" w:evenHBand="0" w:firstRowFirstColumn="0" w:firstRowLastColumn="0" w:lastRowFirstColumn="0" w:lastRowLastColumn="0"/>
            <w:tcW w:w="8658" w:type="dxa"/>
            <w:tcMar/>
          </w:tcPr>
          <w:p w:rsidR="34AB0195" w:rsidP="34AB0195" w:rsidRDefault="34AB0195" w14:paraId="701E5DB1" w14:textId="46115D01">
            <w:pPr>
              <w:spacing w:before="120"/>
              <w:rPr>
                <w:rFonts w:cs="Corbel" w:cstheme="minorAscii"/>
                <w:highlight w:val="yellow"/>
              </w:rPr>
            </w:pPr>
            <w:r w:rsidRPr="34AB0195" w:rsidR="34AB0195">
              <w:rPr>
                <w:rFonts w:cs="Corbel" w:cstheme="minorAscii"/>
              </w:rPr>
              <w:t>CWE-</w:t>
            </w:r>
            <w:r w:rsidRPr="34AB0195" w:rsidR="381E8DF4">
              <w:rPr>
                <w:rFonts w:cs="Corbel" w:cstheme="minorAscii"/>
              </w:rPr>
              <w:t>639</w:t>
            </w:r>
          </w:p>
        </w:tc>
      </w:tr>
      <w:tr w:rsidR="34AB0195" w:rsidTr="34AB0195" w14:paraId="37ECFB72">
        <w:trPr>
          <w:trHeight w:val="741"/>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52CB974E">
            <w:pPr>
              <w:spacing w:before="120"/>
              <w:rPr>
                <w:rFonts w:cs="Corbel" w:cstheme="minorAscii"/>
              </w:rPr>
            </w:pPr>
            <w:r w:rsidRPr="34AB0195" w:rsidR="34AB0195">
              <w:rPr>
                <w:rFonts w:cs="Corbel" w:cstheme="minorAscii"/>
              </w:rPr>
              <w:t>CVSS 3.1 Score</w:t>
            </w:r>
          </w:p>
        </w:tc>
        <w:tc>
          <w:tcPr>
            <w:cnfStyle w:val="000000000000" w:firstRow="0" w:lastRow="0" w:firstColumn="0" w:lastColumn="0" w:oddVBand="0" w:evenVBand="0" w:oddHBand="0" w:evenHBand="0" w:firstRowFirstColumn="0" w:firstRowLastColumn="0" w:lastRowFirstColumn="0" w:lastRowLastColumn="0"/>
            <w:tcW w:w="8658" w:type="dxa"/>
            <w:tcMar/>
          </w:tcPr>
          <w:p w:rsidR="34E10FB8" w:rsidP="34AB0195" w:rsidRDefault="34E10FB8" w14:paraId="1917E32B" w14:textId="7E1E52C8">
            <w:pPr>
              <w:spacing w:before="120"/>
              <w:rPr>
                <w:rFonts w:cs="Corbel" w:cstheme="minorAscii"/>
              </w:rPr>
            </w:pPr>
            <w:r w:rsidRPr="34AB0195" w:rsidR="34E10FB8">
              <w:rPr>
                <w:rFonts w:cs="Corbel" w:cstheme="minorAscii"/>
              </w:rPr>
              <w:t>6.9</w:t>
            </w:r>
          </w:p>
        </w:tc>
      </w:tr>
      <w:tr w:rsidR="34AB0195" w:rsidTr="34AB0195" w14:paraId="44DF453A">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1FB85826">
            <w:pPr>
              <w:spacing w:before="120"/>
              <w:rPr>
                <w:rFonts w:cs="Corbel" w:cstheme="minorAscii"/>
              </w:rPr>
            </w:pPr>
            <w:r w:rsidRPr="34AB0195" w:rsidR="34AB0195">
              <w:rPr>
                <w:rFonts w:cs="Corbel" w:cstheme="minorAscii"/>
              </w:rPr>
              <w:t>Description (Incl. Root Cause)</w:t>
            </w:r>
          </w:p>
        </w:tc>
        <w:tc>
          <w:tcPr>
            <w:cnfStyle w:val="000000000000" w:firstRow="0" w:lastRow="0" w:firstColumn="0" w:lastColumn="0" w:oddVBand="0" w:evenVBand="0" w:oddHBand="0" w:evenHBand="0" w:firstRowFirstColumn="0" w:firstRowLastColumn="0" w:lastRowFirstColumn="0" w:lastRowLastColumn="0"/>
            <w:tcW w:w="8658" w:type="dxa"/>
            <w:tcMar/>
          </w:tcPr>
          <w:p w:rsidR="592C9AF7" w:rsidP="34AB0195" w:rsidRDefault="592C9AF7" w14:paraId="0F1B0844" w14:textId="69DD8DE7">
            <w:pPr>
              <w:pStyle w:val="Normal"/>
              <w:widowControl w:val="1"/>
              <w:spacing w:before="120"/>
            </w:pPr>
            <w:r w:rsidRPr="34AB0195" w:rsidR="592C9AF7">
              <w:rPr>
                <w:rFonts w:ascii="Corbel" w:hAnsi="Corbel" w:eastAsia="Corbel" w:cs="Corbel"/>
                <w:noProof w:val="0"/>
                <w:sz w:val="22"/>
                <w:szCs w:val="22"/>
                <w:lang w:val="en-US"/>
              </w:rPr>
              <w:t>Insecure Direct Object Reference (IDOR) is a vulnerability that occurs when an application exposes internal object references to users without proper authorization checks. This allows attackers to manipulate these references to access objects they are not authorized to, such as database records, files, or other resources. The vulnerability arises from insufficient validation and access control checks on user inputs that specify which object to access.</w:t>
            </w:r>
          </w:p>
        </w:tc>
      </w:tr>
      <w:tr w:rsidR="34AB0195" w:rsidTr="34AB0195" w14:paraId="7C4B81F2">
        <w:trPr>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7ADECB34">
            <w:pPr>
              <w:spacing w:before="120"/>
              <w:rPr>
                <w:rFonts w:cs="Corbel" w:cstheme="minorAscii"/>
              </w:rPr>
            </w:pPr>
            <w:r w:rsidRPr="34AB0195" w:rsidR="34AB0195">
              <w:rPr>
                <w:rFonts w:cs="Corbel" w:cstheme="minorAscii"/>
              </w:rPr>
              <w:t>Security Impact</w:t>
            </w:r>
          </w:p>
        </w:tc>
        <w:tc>
          <w:tcPr>
            <w:cnfStyle w:val="000000000000" w:firstRow="0" w:lastRow="0" w:firstColumn="0" w:lastColumn="0" w:oddVBand="0" w:evenVBand="0" w:oddHBand="0" w:evenHBand="0" w:firstRowFirstColumn="0" w:firstRowLastColumn="0" w:lastRowFirstColumn="0" w:lastRowLastColumn="0"/>
            <w:tcW w:w="8658" w:type="dxa"/>
            <w:tcMar/>
          </w:tcPr>
          <w:p w:rsidR="03B9C05B" w:rsidP="34AB0195" w:rsidRDefault="03B9C05B" w14:paraId="55B33CD9" w14:textId="51E46176">
            <w:pPr>
              <w:pStyle w:val="Normal"/>
              <w:spacing w:before="120"/>
            </w:pPr>
            <w:r w:rsidRPr="34AB0195" w:rsidR="03B9C05B">
              <w:rPr>
                <w:rFonts w:ascii="Corbel" w:hAnsi="Corbel" w:eastAsia="Corbel" w:cs="Corbel"/>
                <w:noProof w:val="0"/>
                <w:sz w:val="22"/>
                <w:szCs w:val="22"/>
                <w:lang w:val="en-US"/>
              </w:rPr>
              <w:t>Exploiting an IDOR vulnerability can lead to unauthorized access to sensitive information, including personal data, financial records, and confidential business information. Attackers can also perform unauthorized actions, such as modifying or deleting data. This can result in significant data breaches, loss of data integrity, and potentially severe financial and reputational damage to the affected organization.</w:t>
            </w:r>
          </w:p>
        </w:tc>
      </w:tr>
      <w:tr w:rsidR="34AB0195" w:rsidTr="34AB0195" w14:paraId="750A90BA">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481C8915" w14:textId="0D54E8E8">
            <w:pPr>
              <w:spacing w:before="120"/>
              <w:rPr>
                <w:rFonts w:cs="Corbel" w:cstheme="minorAscii"/>
                <w:b w:val="0"/>
                <w:bCs w:val="0"/>
              </w:rPr>
            </w:pPr>
            <w:r w:rsidRPr="34AB0195" w:rsidR="34AB0195">
              <w:rPr>
                <w:rFonts w:cs="Corbel" w:cstheme="minorAscii"/>
              </w:rPr>
              <w:t xml:space="preserve">Affected </w:t>
            </w:r>
            <w:r w:rsidRPr="34AB0195" w:rsidR="34AB0195">
              <w:rPr>
                <w:rFonts w:cs="Corbel" w:cstheme="minorAscii"/>
              </w:rPr>
              <w:t>Domain</w:t>
            </w:r>
          </w:p>
        </w:tc>
        <w:tc>
          <w:tcPr>
            <w:cnfStyle w:val="000000000000" w:firstRow="0" w:lastRow="0" w:firstColumn="0" w:lastColumn="0" w:oddVBand="0" w:evenVBand="0" w:oddHBand="0" w:evenHBand="0" w:firstRowFirstColumn="0" w:firstRowLastColumn="0" w:lastRowFirstColumn="0" w:lastRowLastColumn="0"/>
            <w:tcW w:w="8658" w:type="dxa"/>
            <w:tcMar/>
          </w:tcPr>
          <w:p w:rsidR="7F5B09AA" w:rsidP="34AB0195" w:rsidRDefault="7F5B09AA" w14:paraId="2142C48C" w14:textId="1CA24FE1">
            <w:pPr>
              <w:pStyle w:val="ListParagraph"/>
              <w:numPr>
                <w:ilvl w:val="0"/>
                <w:numId w:val="19"/>
              </w:numPr>
              <w:spacing w:before="120"/>
              <w:rPr>
                <w:rFonts w:cs="Corbel" w:cstheme="minorAscii"/>
              </w:rPr>
            </w:pPr>
            <w:r w:rsidRPr="34AB0195" w:rsidR="7F5B09AA">
              <w:rPr>
                <w:rFonts w:cs="Corbel" w:cstheme="minorAscii"/>
              </w:rPr>
              <w:t>CAREERS.</w:t>
            </w:r>
            <w:r w:rsidRPr="34AB0195" w:rsidR="34AB0195">
              <w:rPr>
                <w:rFonts w:cs="Corbel" w:cstheme="minorAscii"/>
              </w:rPr>
              <w:t>INLANEFREIGHT.LOCAL</w:t>
            </w:r>
          </w:p>
        </w:tc>
      </w:tr>
      <w:tr w:rsidR="34AB0195" w:rsidTr="34AB0195" w14:paraId="6A3BE7A7">
        <w:trPr>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605BCC88">
            <w:pPr>
              <w:spacing w:before="120"/>
              <w:rPr>
                <w:rFonts w:cs="Corbel" w:cstheme="minorAscii"/>
              </w:rPr>
            </w:pPr>
            <w:r w:rsidRPr="34AB0195" w:rsidR="34AB0195">
              <w:rPr>
                <w:rFonts w:cs="Corbel" w:cstheme="minorAscii"/>
              </w:rPr>
              <w:t>Remediation</w:t>
            </w:r>
          </w:p>
        </w:tc>
        <w:tc>
          <w:tcPr>
            <w:cnfStyle w:val="000000000000" w:firstRow="0" w:lastRow="0" w:firstColumn="0" w:lastColumn="0" w:oddVBand="0" w:evenVBand="0" w:oddHBand="0" w:evenHBand="0" w:firstRowFirstColumn="0" w:firstRowLastColumn="0" w:lastRowFirstColumn="0" w:lastRowLastColumn="0"/>
            <w:tcW w:w="8658" w:type="dxa"/>
            <w:tcMar/>
          </w:tcPr>
          <w:p w:rsidR="0E2434B1" w:rsidP="34AB0195" w:rsidRDefault="0E2434B1" w14:paraId="3BFA39B8" w14:textId="68FEA05A">
            <w:pPr>
              <w:pStyle w:val="Normal"/>
              <w:spacing w:before="120"/>
            </w:pPr>
            <w:r w:rsidRPr="34AB0195" w:rsidR="0E2434B1">
              <w:rPr>
                <w:rFonts w:ascii="Corbel" w:hAnsi="Corbel" w:eastAsia="Corbel" w:cs="Corbel"/>
                <w:noProof w:val="0"/>
                <w:sz w:val="22"/>
                <w:szCs w:val="22"/>
                <w:lang w:val="en-US"/>
              </w:rPr>
              <w:t>Exploiting an IDOR vulnerability can lead to unauthorized access to sensitive information, including personal data, financial records, and confidential business information. Attackers can also perform unauthorized actions, such as modifying or deleting data. This can result in significant data breaches, loss of data integrity, and potentially severe financial and reputational damage to the affected organization.</w:t>
            </w:r>
            <w:r w:rsidR="34AB0195">
              <w:rPr/>
              <w:t xml:space="preserve"> </w:t>
            </w:r>
          </w:p>
        </w:tc>
      </w:tr>
      <w:tr w:rsidR="34AB0195" w:rsidTr="34AB0195" w14:paraId="3E45691F">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29AAE559">
            <w:pPr>
              <w:spacing w:before="120"/>
              <w:rPr>
                <w:rFonts w:cs="Corbel" w:cstheme="minorAscii"/>
                <w:b w:val="0"/>
                <w:bCs w:val="0"/>
              </w:rPr>
            </w:pPr>
            <w:r w:rsidRPr="34AB0195" w:rsidR="34AB0195">
              <w:rPr>
                <w:rFonts w:cs="Corbel" w:cstheme="minorAscii"/>
              </w:rPr>
              <w:t>External References</w:t>
            </w:r>
          </w:p>
        </w:tc>
        <w:tc>
          <w:tcPr>
            <w:cnfStyle w:val="000000000000" w:firstRow="0" w:lastRow="0" w:firstColumn="0" w:lastColumn="0" w:oddVBand="0" w:evenVBand="0" w:oddHBand="0" w:evenHBand="0" w:firstRowFirstColumn="0" w:firstRowLastColumn="0" w:lastRowFirstColumn="0" w:lastRowLastColumn="0"/>
            <w:tcW w:w="8658" w:type="dxa"/>
            <w:tcMar/>
          </w:tcPr>
          <w:p w:rsidR="34AB0195" w:rsidP="34AB0195" w:rsidRDefault="34AB0195" w14:paraId="55CA81C7" w14:textId="56271026">
            <w:pPr>
              <w:spacing w:before="120"/>
              <w:rPr>
                <w:rFonts w:cs="Corbel" w:cstheme="minorAscii"/>
              </w:rPr>
            </w:pPr>
            <w:r w:rsidRPr="34AB0195" w:rsidR="34AB0195">
              <w:rPr>
                <w:rFonts w:cs="Corbel" w:cstheme="minorAscii"/>
              </w:rPr>
              <w:t>https://attack.mitre.org/techniques/T1</w:t>
            </w:r>
            <w:r w:rsidRPr="34AB0195" w:rsidR="344F1FCE">
              <w:rPr>
                <w:rFonts w:cs="Corbel" w:cstheme="minorAscii"/>
              </w:rPr>
              <w:t>078</w:t>
            </w:r>
          </w:p>
        </w:tc>
      </w:tr>
    </w:tbl>
    <w:p w:rsidR="00FE3E30" w:rsidP="34AB0195" w:rsidRDefault="00FE3E30" w14:textId="77777777" w14:paraId="4CCB5DE2">
      <w:pPr>
        <w:pStyle w:val="EvidencePreamble"/>
        <w:widowControl/>
        <w:autoSpaceDE/>
        <w:autoSpaceDN/>
        <w:spacing w:after="160" w:line="259" w:lineRule="auto"/>
      </w:pPr>
      <w:r w:rsidR="52C33CF5">
        <w:rPr/>
        <w:t>Finding Evidence:</w:t>
      </w:r>
    </w:p>
    <w:p w:rsidR="00FE3E30" w:rsidP="34AB0195" w:rsidRDefault="00FE3E30" w14:paraId="57F6F3E7" w14:textId="6DF0ADF8">
      <w:pPr>
        <w:widowControl/>
        <w:autoSpaceDE/>
        <w:autoSpaceDN/>
        <w:spacing w:before="240" w:beforeAutospacing="off" w:after="240" w:afterAutospacing="off" w:line="259" w:lineRule="auto"/>
      </w:pPr>
      <w:hyperlink r:id="R920117e8b9214517">
        <w:r w:rsidRPr="34AB0195" w:rsidR="015C8EA5">
          <w:rPr>
            <w:rStyle w:val="Hyperlink"/>
            <w:noProof w:val="0"/>
            <w:lang w:val="en-US"/>
          </w:rPr>
          <w:t>http://careers.inlanefreight.local/profile?id=9</w:t>
        </w:r>
      </w:hyperlink>
    </w:p>
    <w:p w:rsidR="00FE3E30" w:rsidP="34AB0195" w:rsidRDefault="00FE3E30" w14:paraId="676E31E5" w14:textId="577F4B82">
      <w:pPr>
        <w:pStyle w:val="EvidencePreamble"/>
        <w:widowControl/>
        <w:autoSpaceDE/>
        <w:autoSpaceDN/>
        <w:spacing w:before="240" w:beforeAutospacing="off" w:after="240" w:afterAutospacing="off" w:line="259" w:lineRule="auto"/>
      </w:pPr>
      <w:r w:rsidR="015C8EA5">
        <w:drawing>
          <wp:inline wp14:editId="44DF7DD1" wp14:anchorId="14F57014">
            <wp:extent cx="6858000" cy="1552575"/>
            <wp:effectExtent l="0" t="0" r="0" b="0"/>
            <wp:docPr id="2020957501" name="" title=""/>
            <wp:cNvGraphicFramePr>
              <a:graphicFrameLocks noChangeAspect="1"/>
            </wp:cNvGraphicFramePr>
            <a:graphic>
              <a:graphicData uri="http://schemas.openxmlformats.org/drawingml/2006/picture">
                <pic:pic>
                  <pic:nvPicPr>
                    <pic:cNvPr id="0" name=""/>
                    <pic:cNvPicPr/>
                  </pic:nvPicPr>
                  <pic:blipFill>
                    <a:blip r:embed="Rdcc0db0ac50e4c33">
                      <a:extLst>
                        <a:ext xmlns:a="http://schemas.openxmlformats.org/drawingml/2006/main" uri="{28A0092B-C50C-407E-A947-70E740481C1C}">
                          <a14:useLocalDpi val="0"/>
                        </a:ext>
                      </a:extLst>
                    </a:blip>
                    <a:stretch>
                      <a:fillRect/>
                    </a:stretch>
                  </pic:blipFill>
                  <pic:spPr>
                    <a:xfrm>
                      <a:off x="0" y="0"/>
                      <a:ext cx="6858000" cy="1552575"/>
                    </a:xfrm>
                    <a:prstGeom prst="rect">
                      <a:avLst/>
                    </a:prstGeom>
                  </pic:spPr>
                </pic:pic>
              </a:graphicData>
            </a:graphic>
          </wp:inline>
        </w:drawing>
      </w:r>
    </w:p>
    <w:p w:rsidR="00FE3E30" w:rsidP="34AB0195" w:rsidRDefault="00FE3E30" w14:paraId="50400843" w14:textId="017D52FC">
      <w:pPr>
        <w:widowControl/>
        <w:autoSpaceDE/>
        <w:autoSpaceDN/>
        <w:spacing w:before="240" w:beforeAutospacing="off" w:after="240" w:afterAutospacing="off" w:line="259" w:lineRule="auto"/>
      </w:pPr>
      <w:hyperlink r:id="R8f3ae26c687a4d0b">
        <w:r w:rsidRPr="34AB0195" w:rsidR="015C8EA5">
          <w:rPr>
            <w:rStyle w:val="Hyperlink"/>
            <w:noProof w:val="0"/>
            <w:lang w:val="en-US"/>
          </w:rPr>
          <w:t>http://careers.inlanefreight.local/profile?id=8</w:t>
        </w:r>
      </w:hyperlink>
    </w:p>
    <w:p w:rsidR="00FE3E30" w:rsidP="34AB0195" w:rsidRDefault="00FE3E30" w14:paraId="0A3363DF" w14:textId="0A30B39F">
      <w:pPr>
        <w:pStyle w:val="EvidencePreamble"/>
        <w:widowControl/>
        <w:autoSpaceDE/>
        <w:autoSpaceDN/>
        <w:spacing w:before="240" w:beforeAutospacing="off" w:after="240" w:afterAutospacing="off" w:line="259" w:lineRule="auto"/>
      </w:pPr>
      <w:r w:rsidR="015C8EA5">
        <w:drawing>
          <wp:inline wp14:editId="6BFAD3CC" wp14:anchorId="3836B369">
            <wp:extent cx="6858000" cy="1704975"/>
            <wp:effectExtent l="0" t="0" r="0" b="0"/>
            <wp:docPr id="343497006" name="" title=""/>
            <wp:cNvGraphicFramePr>
              <a:graphicFrameLocks noChangeAspect="1"/>
            </wp:cNvGraphicFramePr>
            <a:graphic>
              <a:graphicData uri="http://schemas.openxmlformats.org/drawingml/2006/picture">
                <pic:pic>
                  <pic:nvPicPr>
                    <pic:cNvPr id="0" name=""/>
                    <pic:cNvPicPr/>
                  </pic:nvPicPr>
                  <pic:blipFill>
                    <a:blip r:embed="R34459abfc0524745">
                      <a:extLst>
                        <a:ext xmlns:a="http://schemas.openxmlformats.org/drawingml/2006/main" uri="{28A0092B-C50C-407E-A947-70E740481C1C}">
                          <a14:useLocalDpi val="0"/>
                        </a:ext>
                      </a:extLst>
                    </a:blip>
                    <a:stretch>
                      <a:fillRect/>
                    </a:stretch>
                  </pic:blipFill>
                  <pic:spPr>
                    <a:xfrm>
                      <a:off x="0" y="0"/>
                      <a:ext cx="6858000" cy="1704975"/>
                    </a:xfrm>
                    <a:prstGeom prst="rect">
                      <a:avLst/>
                    </a:prstGeom>
                  </pic:spPr>
                </pic:pic>
              </a:graphicData>
            </a:graphic>
          </wp:inline>
        </w:drawing>
      </w:r>
    </w:p>
    <w:p w:rsidR="00FE3E30" w:rsidP="34AB0195" w:rsidRDefault="00FE3E30" w14:paraId="2B781E31" w14:textId="216DA8CB">
      <w:pPr>
        <w:pStyle w:val="FindingTitle"/>
        <w:widowControl/>
        <w:autoSpaceDE/>
        <w:autoSpaceDN/>
        <w:spacing w:after="160" w:line="259" w:lineRule="auto"/>
        <w:rPr/>
      </w:pPr>
      <w:r w:rsidRPr="34AB0195" w:rsidR="015C8EA5">
        <w:rPr>
          <w:noProof w:val="0"/>
          <w:lang w:val="en-US"/>
        </w:rPr>
        <w:t>Weak Password Policy and No Brute Forcing Prevention</w:t>
      </w:r>
      <w:r w:rsidR="52C33CF5">
        <w:rPr/>
        <w:t xml:space="preserve"> - </w:t>
      </w:r>
      <w:r w:rsidRPr="34AB0195" w:rsidR="52C33CF5">
        <w:rPr>
          <w:color w:val="ED7D31" w:themeColor="accent2" w:themeTint="FF" w:themeShade="FF"/>
        </w:rPr>
        <w:t>Medium</w:t>
      </w:r>
    </w:p>
    <w:tbl>
      <w:tblPr>
        <w:tblStyle w:val="MediumFinding"/>
        <w:tblW w:w="0" w:type="auto"/>
        <w:tblLook w:val="04A0" w:firstRow="1" w:lastRow="0" w:firstColumn="1" w:lastColumn="0" w:noHBand="0" w:noVBand="1"/>
      </w:tblPr>
      <w:tblGrid>
        <w:gridCol w:w="2358"/>
        <w:gridCol w:w="8658"/>
      </w:tblGrid>
      <w:tr w:rsidR="34AB0195" w:rsidTr="34AB0195" w14:paraId="4157F8C0">
        <w:trPr>
          <w:trHeight w:val="690"/>
        </w:trPr>
        <w:tc>
          <w:tcPr>
            <w:cnfStyle w:val="001000000100" w:firstRow="0" w:lastRow="0" w:firstColumn="1" w:lastColumn="0" w:oddVBand="0" w:evenVBand="0" w:oddHBand="0" w:evenHBand="0" w:firstRowFirstColumn="1" w:firstRowLastColumn="0" w:lastRowFirstColumn="0" w:lastRowLastColumn="0"/>
            <w:tcW w:w="2358" w:type="dxa"/>
            <w:tcMar/>
          </w:tcPr>
          <w:p w:rsidR="34AB0195" w:rsidP="34AB0195" w:rsidRDefault="34AB0195" w14:paraId="537F9B6C">
            <w:pPr>
              <w:spacing w:before="120"/>
              <w:rPr>
                <w:rFonts w:cs="Corbel" w:cstheme="minorAscii"/>
                <w:b w:val="0"/>
                <w:bCs w:val="0"/>
              </w:rPr>
            </w:pPr>
            <w:r w:rsidRPr="34AB0195" w:rsidR="34AB0195">
              <w:rPr>
                <w:rFonts w:cs="Corbel" w:cstheme="minorAscii"/>
              </w:rPr>
              <w:t>CWE</w:t>
            </w:r>
          </w:p>
        </w:tc>
        <w:tc>
          <w:tcPr>
            <w:cnfStyle w:val="000000000000" w:firstRow="0" w:lastRow="0" w:firstColumn="0" w:lastColumn="0" w:oddVBand="0" w:evenVBand="0" w:oddHBand="0" w:evenHBand="0" w:firstRowFirstColumn="0" w:firstRowLastColumn="0" w:lastRowFirstColumn="0" w:lastRowLastColumn="0"/>
            <w:tcW w:w="8658" w:type="dxa"/>
            <w:tcMar/>
          </w:tcPr>
          <w:p w:rsidR="34AB0195" w:rsidP="34AB0195" w:rsidRDefault="34AB0195" w14:paraId="0B87E26F" w14:textId="60161065">
            <w:pPr>
              <w:spacing w:before="120"/>
              <w:rPr>
                <w:rFonts w:cs="Corbel" w:cstheme="minorAscii"/>
              </w:rPr>
            </w:pPr>
            <w:r w:rsidRPr="34AB0195" w:rsidR="34AB0195">
              <w:rPr>
                <w:rFonts w:cs="Corbel" w:cstheme="minorAscii"/>
              </w:rPr>
              <w:t>CWE-</w:t>
            </w:r>
            <w:r w:rsidRPr="34AB0195" w:rsidR="28D28FD9">
              <w:rPr>
                <w:rFonts w:cs="Corbel" w:cstheme="minorAscii"/>
              </w:rPr>
              <w:t>307</w:t>
            </w:r>
          </w:p>
        </w:tc>
      </w:tr>
      <w:tr w:rsidR="34AB0195" w:rsidTr="34AB0195" w14:paraId="12FE1E4C">
        <w:trPr>
          <w:trHeight w:val="741"/>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4F9294D9">
            <w:pPr>
              <w:spacing w:before="120"/>
              <w:rPr>
                <w:rFonts w:cs="Corbel" w:cstheme="minorAscii"/>
              </w:rPr>
            </w:pPr>
            <w:r w:rsidRPr="34AB0195" w:rsidR="34AB0195">
              <w:rPr>
                <w:rFonts w:cs="Corbel" w:cstheme="minorAscii"/>
              </w:rPr>
              <w:t>CVSS 3.1 Score</w:t>
            </w:r>
          </w:p>
        </w:tc>
        <w:tc>
          <w:tcPr>
            <w:cnfStyle w:val="000000000000" w:firstRow="0" w:lastRow="0" w:firstColumn="0" w:lastColumn="0" w:oddVBand="0" w:evenVBand="0" w:oddHBand="0" w:evenHBand="0" w:firstRowFirstColumn="0" w:firstRowLastColumn="0" w:lastRowFirstColumn="0" w:lastRowLastColumn="0"/>
            <w:tcW w:w="8658" w:type="dxa"/>
            <w:tcMar/>
          </w:tcPr>
          <w:p w:rsidR="34AB0195" w:rsidP="34AB0195" w:rsidRDefault="34AB0195" w14:paraId="2068F589" w14:textId="778FFE89">
            <w:pPr>
              <w:spacing w:before="120"/>
              <w:rPr>
                <w:rFonts w:cs="Corbel" w:cstheme="minorAscii"/>
              </w:rPr>
            </w:pPr>
            <w:r w:rsidRPr="34AB0195" w:rsidR="34AB0195">
              <w:rPr>
                <w:rFonts w:cs="Corbel" w:cstheme="minorAscii"/>
              </w:rPr>
              <w:t>6.</w:t>
            </w:r>
            <w:r w:rsidRPr="34AB0195" w:rsidR="39041A9E">
              <w:rPr>
                <w:rFonts w:cs="Corbel" w:cstheme="minorAscii"/>
              </w:rPr>
              <w:t>9</w:t>
            </w:r>
          </w:p>
        </w:tc>
      </w:tr>
      <w:tr w:rsidR="34AB0195" w:rsidTr="34AB0195" w14:paraId="557A9A7A">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1DF84F31">
            <w:pPr>
              <w:spacing w:before="120"/>
              <w:rPr>
                <w:rFonts w:cs="Corbel" w:cstheme="minorAscii"/>
              </w:rPr>
            </w:pPr>
            <w:r w:rsidRPr="34AB0195" w:rsidR="34AB0195">
              <w:rPr>
                <w:rFonts w:cs="Corbel" w:cstheme="minorAscii"/>
              </w:rPr>
              <w:t>Description (Incl. Root Cause)</w:t>
            </w:r>
          </w:p>
        </w:tc>
        <w:tc>
          <w:tcPr>
            <w:cnfStyle w:val="000000000000" w:firstRow="0" w:lastRow="0" w:firstColumn="0" w:lastColumn="0" w:oddVBand="0" w:evenVBand="0" w:oddHBand="0" w:evenHBand="0" w:firstRowFirstColumn="0" w:firstRowLastColumn="0" w:lastRowFirstColumn="0" w:lastRowLastColumn="0"/>
            <w:tcW w:w="8658" w:type="dxa"/>
            <w:tcMar/>
          </w:tcPr>
          <w:p w:rsidR="26FEF8E7" w:rsidP="34AB0195" w:rsidRDefault="26FEF8E7" w14:paraId="34E11FB3" w14:textId="63F1BBD8">
            <w:pPr>
              <w:pStyle w:val="Normal"/>
              <w:widowControl w:val="1"/>
              <w:spacing w:before="120"/>
            </w:pPr>
            <w:r w:rsidRPr="34AB0195" w:rsidR="26FEF8E7">
              <w:rPr>
                <w:rFonts w:ascii="Corbel" w:hAnsi="Corbel" w:eastAsia="Corbel" w:cs="Corbel"/>
                <w:noProof w:val="0"/>
                <w:sz w:val="22"/>
                <w:szCs w:val="22"/>
                <w:lang w:val="en-US"/>
              </w:rPr>
              <w:t>Weak Password Policies and the absence of brute forcing prevention mechanisms occur when systems allow users to set weak passwords and do not implement controls to prevent automated attacks on login endpoints. This vulnerability enables attackers to use automated tools to repeatedly attempt to guess passwords, exploiting weak, commonly used, or default passwords. The lack of rate limiting or account lockout mechanisms exacerbates this issue, making it possible for attackers to gain unauthorized access through brute force attacks.</w:t>
            </w:r>
          </w:p>
        </w:tc>
      </w:tr>
      <w:tr w:rsidR="34AB0195" w:rsidTr="34AB0195" w14:paraId="3A1E7883">
        <w:trPr>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2C1C3CD8">
            <w:pPr>
              <w:spacing w:before="120"/>
              <w:rPr>
                <w:rFonts w:cs="Corbel" w:cstheme="minorAscii"/>
              </w:rPr>
            </w:pPr>
            <w:r w:rsidRPr="34AB0195" w:rsidR="34AB0195">
              <w:rPr>
                <w:rFonts w:cs="Corbel" w:cstheme="minorAscii"/>
              </w:rPr>
              <w:t>Security Impact</w:t>
            </w:r>
          </w:p>
        </w:tc>
        <w:tc>
          <w:tcPr>
            <w:cnfStyle w:val="000000000000" w:firstRow="0" w:lastRow="0" w:firstColumn="0" w:lastColumn="0" w:oddVBand="0" w:evenVBand="0" w:oddHBand="0" w:evenHBand="0" w:firstRowFirstColumn="0" w:firstRowLastColumn="0" w:lastRowFirstColumn="0" w:lastRowLastColumn="0"/>
            <w:tcW w:w="8658" w:type="dxa"/>
            <w:tcMar/>
          </w:tcPr>
          <w:p w:rsidR="77E82439" w:rsidP="34AB0195" w:rsidRDefault="77E82439" w14:paraId="7644D7B8" w14:textId="715AFC6E">
            <w:pPr>
              <w:pStyle w:val="Normal"/>
              <w:spacing w:before="120"/>
            </w:pPr>
            <w:r w:rsidRPr="34AB0195" w:rsidR="77E82439">
              <w:rPr>
                <w:rFonts w:ascii="Corbel" w:hAnsi="Corbel" w:eastAsia="Corbel" w:cs="Corbel"/>
                <w:noProof w:val="0"/>
                <w:sz w:val="22"/>
                <w:szCs w:val="22"/>
                <w:lang w:val="en-US"/>
              </w:rPr>
              <w:t>Exploiting weak password policies and lacking brute forcing prevention can lead to unauthorized access to user accounts and systems. Attackers can compromise sensitive data, escalate privileges, and perform malicious actions, including data theft, data manipulation, and service disruption. The ease of gaining access through brute force attacks can lead to significant financial and reputational damage, as well as potential legal and regulatory repercussions.</w:t>
            </w:r>
          </w:p>
        </w:tc>
      </w:tr>
      <w:tr w:rsidR="34AB0195" w:rsidTr="34AB0195" w14:paraId="169B8B09">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177642A9" w14:textId="0D54E8E8">
            <w:pPr>
              <w:spacing w:before="120"/>
              <w:rPr>
                <w:rFonts w:cs="Corbel" w:cstheme="minorAscii"/>
                <w:b w:val="0"/>
                <w:bCs w:val="0"/>
              </w:rPr>
            </w:pPr>
            <w:r w:rsidRPr="34AB0195" w:rsidR="34AB0195">
              <w:rPr>
                <w:rFonts w:cs="Corbel" w:cstheme="minorAscii"/>
              </w:rPr>
              <w:t xml:space="preserve">Affected </w:t>
            </w:r>
            <w:r w:rsidRPr="34AB0195" w:rsidR="34AB0195">
              <w:rPr>
                <w:rFonts w:cs="Corbel" w:cstheme="minorAscii"/>
              </w:rPr>
              <w:t>Domain</w:t>
            </w:r>
          </w:p>
        </w:tc>
        <w:tc>
          <w:tcPr>
            <w:cnfStyle w:val="000000000000" w:firstRow="0" w:lastRow="0" w:firstColumn="0" w:lastColumn="0" w:oddVBand="0" w:evenVBand="0" w:oddHBand="0" w:evenHBand="0" w:firstRowFirstColumn="0" w:firstRowLastColumn="0" w:lastRowFirstColumn="0" w:lastRowLastColumn="0"/>
            <w:tcW w:w="8658" w:type="dxa"/>
            <w:tcMar/>
          </w:tcPr>
          <w:p w:rsidR="7A6BD128" w:rsidP="34AB0195" w:rsidRDefault="7A6BD128" w14:paraId="2B468DE8" w14:textId="5CF2185A">
            <w:pPr>
              <w:pStyle w:val="ListParagraph"/>
              <w:numPr>
                <w:ilvl w:val="0"/>
                <w:numId w:val="19"/>
              </w:numPr>
              <w:spacing w:before="120"/>
              <w:rPr>
                <w:rFonts w:cs="Corbel" w:cstheme="minorAscii"/>
              </w:rPr>
            </w:pPr>
            <w:r w:rsidRPr="34AB0195" w:rsidR="7A6BD128">
              <w:rPr>
                <w:rFonts w:cs="Corbel" w:cstheme="minorAscii"/>
              </w:rPr>
              <w:t>MONITORING.</w:t>
            </w:r>
            <w:r w:rsidRPr="34AB0195" w:rsidR="34AB0195">
              <w:rPr>
                <w:rFonts w:cs="Corbel" w:cstheme="minorAscii"/>
              </w:rPr>
              <w:t>INLANEFREIGHT.LOCAL</w:t>
            </w:r>
          </w:p>
        </w:tc>
      </w:tr>
      <w:tr w:rsidR="34AB0195" w:rsidTr="34AB0195" w14:paraId="5D98E68A">
        <w:trPr>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3B436C3E">
            <w:pPr>
              <w:spacing w:before="120"/>
              <w:rPr>
                <w:rFonts w:cs="Corbel" w:cstheme="minorAscii"/>
              </w:rPr>
            </w:pPr>
            <w:r w:rsidRPr="34AB0195" w:rsidR="34AB0195">
              <w:rPr>
                <w:rFonts w:cs="Corbel" w:cstheme="minorAscii"/>
              </w:rPr>
              <w:t>Remediation</w:t>
            </w:r>
          </w:p>
        </w:tc>
        <w:tc>
          <w:tcPr>
            <w:cnfStyle w:val="000000000000" w:firstRow="0" w:lastRow="0" w:firstColumn="0" w:lastColumn="0" w:oddVBand="0" w:evenVBand="0" w:oddHBand="0" w:evenHBand="0" w:firstRowFirstColumn="0" w:firstRowLastColumn="0" w:lastRowFirstColumn="0" w:lastRowLastColumn="0"/>
            <w:tcW w:w="8658" w:type="dxa"/>
            <w:tcMar/>
          </w:tcPr>
          <w:p w:rsidR="2F53CAC9" w:rsidP="34AB0195" w:rsidRDefault="2F53CAC9" w14:paraId="71D78989" w14:textId="46D40FBF">
            <w:pPr>
              <w:pStyle w:val="Normal"/>
              <w:spacing w:before="120"/>
            </w:pPr>
            <w:r w:rsidRPr="34AB0195" w:rsidR="2F53CAC9">
              <w:rPr>
                <w:rFonts w:ascii="Corbel" w:hAnsi="Corbel" w:eastAsia="Corbel" w:cs="Corbel"/>
                <w:noProof w:val="0"/>
                <w:sz w:val="22"/>
                <w:szCs w:val="22"/>
                <w:lang w:val="en-US"/>
              </w:rPr>
              <w:t>To mitigate this risk, organizations should enforce strong password policies that require complex, unique passwords with a sufficient length. Implement account lockout mechanisms, CAPTCHA, or rate limiting on login attempts to thwart automated brute force attacks. Use multi-factor authentication (MFA) to enhance security and reduce reliance on passwords alone. Regularly review and update security policies, and perform security testing to identify and address vulnerabilities related to authentication and access controls.</w:t>
            </w:r>
          </w:p>
        </w:tc>
      </w:tr>
      <w:tr w:rsidR="34AB0195" w:rsidTr="34AB0195" w14:paraId="3001C5D3">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6C7527A1">
            <w:pPr>
              <w:spacing w:before="120"/>
              <w:rPr>
                <w:rFonts w:cs="Corbel" w:cstheme="minorAscii"/>
                <w:b w:val="0"/>
                <w:bCs w:val="0"/>
              </w:rPr>
            </w:pPr>
            <w:r w:rsidRPr="34AB0195" w:rsidR="34AB0195">
              <w:rPr>
                <w:rFonts w:cs="Corbel" w:cstheme="minorAscii"/>
              </w:rPr>
              <w:t>External References</w:t>
            </w:r>
          </w:p>
        </w:tc>
        <w:tc>
          <w:tcPr>
            <w:cnfStyle w:val="000000000000" w:firstRow="0" w:lastRow="0" w:firstColumn="0" w:lastColumn="0" w:oddVBand="0" w:evenVBand="0" w:oddHBand="0" w:evenHBand="0" w:firstRowFirstColumn="0" w:firstRowLastColumn="0" w:lastRowFirstColumn="0" w:lastRowLastColumn="0"/>
            <w:tcW w:w="8658" w:type="dxa"/>
            <w:tcMar/>
          </w:tcPr>
          <w:p w:rsidR="34AB0195" w:rsidP="34AB0195" w:rsidRDefault="34AB0195" w14:paraId="7A0B8BB8" w14:textId="39C53B07">
            <w:pPr>
              <w:spacing w:before="120"/>
              <w:rPr>
                <w:rFonts w:cs="Corbel" w:cstheme="minorAscii"/>
              </w:rPr>
            </w:pPr>
            <w:r w:rsidRPr="34AB0195" w:rsidR="34AB0195">
              <w:rPr>
                <w:rFonts w:cs="Corbel" w:cstheme="minorAscii"/>
              </w:rPr>
              <w:t>https://attack.mitre.org/techniques/T11</w:t>
            </w:r>
            <w:r w:rsidRPr="34AB0195" w:rsidR="31A0BE1B">
              <w:rPr>
                <w:rFonts w:cs="Corbel" w:cstheme="minorAscii"/>
              </w:rPr>
              <w:t>10</w:t>
            </w:r>
          </w:p>
        </w:tc>
      </w:tr>
    </w:tbl>
    <w:p w:rsidR="00FE3E30" w:rsidP="34AB0195" w:rsidRDefault="00FE3E30" w14:textId="77777777" w14:paraId="5F95C9B1">
      <w:pPr>
        <w:pStyle w:val="EvidencePreamble"/>
        <w:widowControl/>
        <w:autoSpaceDE/>
        <w:autoSpaceDN/>
        <w:spacing w:after="160" w:line="259" w:lineRule="auto"/>
      </w:pPr>
      <w:r w:rsidR="42306340">
        <w:rPr/>
        <w:t>Finding Evidence:</w:t>
      </w:r>
    </w:p>
    <w:p w:rsidR="00FE3E30" w:rsidP="34AB0195" w:rsidRDefault="00FE3E30" w14:paraId="5B6B6096" w14:textId="70D2FDD6">
      <w:pPr>
        <w:pStyle w:val="EvidencePreamble"/>
        <w:widowControl/>
        <w:autoSpaceDE/>
        <w:autoSpaceDN/>
        <w:spacing w:after="160" w:line="259" w:lineRule="auto"/>
      </w:pPr>
      <w:r w:rsidR="74D12475">
        <w:drawing>
          <wp:inline wp14:editId="211713A2" wp14:anchorId="7321391A">
            <wp:extent cx="6858000" cy="2085975"/>
            <wp:effectExtent l="0" t="0" r="0" b="0"/>
            <wp:docPr id="1044818597" name="" title=""/>
            <wp:cNvGraphicFramePr>
              <a:graphicFrameLocks noChangeAspect="1"/>
            </wp:cNvGraphicFramePr>
            <a:graphic>
              <a:graphicData uri="http://schemas.openxmlformats.org/drawingml/2006/picture">
                <pic:pic>
                  <pic:nvPicPr>
                    <pic:cNvPr id="0" name=""/>
                    <pic:cNvPicPr/>
                  </pic:nvPicPr>
                  <pic:blipFill>
                    <a:blip r:embed="R590163f831e14567">
                      <a:extLst>
                        <a:ext xmlns:a="http://schemas.openxmlformats.org/drawingml/2006/main" uri="{28A0092B-C50C-407E-A947-70E740481C1C}">
                          <a14:useLocalDpi val="0"/>
                        </a:ext>
                      </a:extLst>
                    </a:blip>
                    <a:stretch>
                      <a:fillRect/>
                    </a:stretch>
                  </pic:blipFill>
                  <pic:spPr>
                    <a:xfrm>
                      <a:off x="0" y="0"/>
                      <a:ext cx="6858000" cy="2085975"/>
                    </a:xfrm>
                    <a:prstGeom prst="rect">
                      <a:avLst/>
                    </a:prstGeom>
                  </pic:spPr>
                </pic:pic>
              </a:graphicData>
            </a:graphic>
          </wp:inline>
        </w:drawing>
      </w:r>
    </w:p>
    <w:p w:rsidR="00FE3E30" w:rsidP="34AB0195" w:rsidRDefault="00FE3E30" w14:paraId="6FE8F624" w14:textId="5BA1ACBE">
      <w:pPr>
        <w:pStyle w:val="Normal"/>
        <w:widowControl/>
        <w:autoSpaceDE/>
        <w:autoSpaceDN/>
        <w:spacing w:after="160" w:line="259" w:lineRule="auto"/>
        <w:rPr>
          <w:b w:val="1"/>
          <w:bCs w:val="1"/>
          <w:shd w:val="clear" w:color="auto" w:fill="141D2B"/>
        </w:rPr>
      </w:pPr>
      <w:r w:rsidRPr="34AB0195">
        <w:rPr>
          <w:b w:val="1"/>
          <w:bCs w:val="1"/>
        </w:rPr>
        <w:br w:type="page"/>
      </w:r>
    </w:p>
    <w:p w:rsidRPr="00520B63" w:rsidR="00FE3E30" w:rsidP="004539C5" w:rsidRDefault="00FE3E30" w14:paraId="5737AC34" w14:textId="69495F72">
      <w:pPr>
        <w:pStyle w:val="FindingTitle"/>
        <w:rPr/>
      </w:pPr>
      <w:r w:rsidR="4ADF7B45">
        <w:rPr/>
        <w:t>SMTP VRFY Command Enabled</w:t>
      </w:r>
      <w:r w:rsidR="7531BE73">
        <w:rPr/>
        <w:t>-</w:t>
      </w:r>
      <w:r w:rsidR="7531BE73">
        <w:rPr/>
        <w:t xml:space="preserve"> </w:t>
      </w:r>
      <w:r w:rsidRPr="34AB0195" w:rsidR="7531BE73">
        <w:rPr>
          <w:color w:val="006600"/>
        </w:rPr>
        <w:t>Low</w:t>
      </w:r>
    </w:p>
    <w:tbl>
      <w:tblPr>
        <w:tblStyle w:val="LowFinding"/>
        <w:tblW w:w="11016" w:type="dxa"/>
        <w:tblLayout w:type="fixed"/>
        <w:tblLook w:val="04A0" w:firstRow="1" w:lastRow="0" w:firstColumn="1" w:lastColumn="0" w:noHBand="0" w:noVBand="1"/>
      </w:tblPr>
      <w:tblGrid>
        <w:gridCol w:w="2358"/>
        <w:gridCol w:w="8658"/>
      </w:tblGrid>
      <w:tr w:rsidRPr="00B96066" w:rsidR="00FE3E30" w:rsidTr="34AB0195" w14:paraId="65A23771" w14:textId="77777777">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358" w:type="dxa"/>
            <w:tcMar/>
          </w:tcPr>
          <w:p w:rsidRPr="007D1F5C" w:rsidR="00FE3E30" w:rsidP="00A40765" w:rsidRDefault="00FE3E30" w14:paraId="0DD61ABD" w14:textId="77777777">
            <w:pPr>
              <w:spacing w:before="120"/>
              <w:rPr>
                <w:rFonts w:cstheme="minorHAnsi"/>
                <w:b w:val="0"/>
                <w:bCs w:val="0"/>
              </w:rPr>
            </w:pPr>
            <w:r w:rsidRPr="007D1F5C">
              <w:rPr>
                <w:rFonts w:cstheme="minorHAnsi"/>
              </w:rPr>
              <w:t>CWE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F60579" w14:paraId="69CC81F3" w14:textId="3C98D9A4">
            <w:pPr>
              <w:spacing w:before="120"/>
              <w:cnfStyle w:val="100000000000" w:firstRow="1" w:lastRow="0" w:firstColumn="0" w:lastColumn="0" w:oddVBand="0" w:evenVBand="0" w:oddHBand="0" w:evenHBand="0" w:firstRowFirstColumn="0" w:firstRowLastColumn="0" w:lastRowFirstColumn="0" w:lastRowLastColumn="0"/>
              <w:rPr>
                <w:rFonts w:cs="Corbel" w:cstheme="minorAscii"/>
              </w:rPr>
            </w:pPr>
            <w:r w:rsidRPr="34AB0195" w:rsidR="2712B9E6">
              <w:rPr>
                <w:rFonts w:cs="Corbel" w:cstheme="minorAscii"/>
              </w:rPr>
              <w:t>CWE-</w:t>
            </w:r>
            <w:r w:rsidRPr="34AB0195" w:rsidR="63F45114">
              <w:rPr>
                <w:rFonts w:cs="Corbel" w:cstheme="minorAscii"/>
              </w:rPr>
              <w:t>269</w:t>
            </w:r>
          </w:p>
        </w:tc>
      </w:tr>
      <w:tr w:rsidRPr="00B96066" w:rsidR="00FE3E30" w:rsidTr="34AB0195" w14:paraId="06C6AD9D" w14:textId="77777777">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1B35E709" w14:textId="77777777">
            <w:pPr>
              <w:spacing w:before="120"/>
              <w:rPr>
                <w:rFonts w:cstheme="minorHAnsi"/>
              </w:rPr>
            </w:pPr>
            <w:r w:rsidRPr="007D1F5C">
              <w:rPr>
                <w:rFonts w:cstheme="minorHAnsi"/>
              </w:rPr>
              <w:t>CVSS 3.1 Score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5D392C" w14:paraId="7DECF6D8" w14:textId="61188EAD">
            <w:pPr>
              <w:spacing w:before="120"/>
              <w:cnfStyle w:val="000000100000" w:firstRow="0" w:lastRow="0" w:firstColumn="0" w:lastColumn="0" w:oddVBand="0" w:evenVBand="0" w:oddHBand="1" w:evenHBand="0" w:firstRowFirstColumn="0" w:firstRowLastColumn="0" w:lastRowFirstColumn="0" w:lastRowLastColumn="0"/>
              <w:rPr>
                <w:rFonts w:cs="Corbel" w:cstheme="minorAscii"/>
              </w:rPr>
            </w:pPr>
            <w:r w:rsidRPr="34AB0195" w:rsidR="65E1EEFE">
              <w:rPr>
                <w:rFonts w:cs="Corbel" w:cstheme="minorAscii"/>
              </w:rPr>
              <w:t>4.5</w:t>
            </w:r>
          </w:p>
        </w:tc>
      </w:tr>
      <w:tr w:rsidRPr="00B96066" w:rsidR="00FE3E30" w:rsidTr="34AB0195" w14:paraId="12DB25FD"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0EFF1E4E" w14:textId="77777777">
            <w:pPr>
              <w:spacing w:before="120"/>
              <w:rPr>
                <w:rFonts w:cstheme="minorHAnsi"/>
              </w:rPr>
            </w:pPr>
            <w:r w:rsidRPr="007D1F5C">
              <w:rPr>
                <w:rFonts w:cstheme="minorHAnsi"/>
              </w:rPr>
              <w:t>Description (Incl. Root Cause)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5D392C" w14:paraId="6C3A47A3" w14:textId="20C0A5B2">
            <w:pPr>
              <w:pStyle w:val="Normal"/>
              <w:widowControl w:val="1"/>
              <w:autoSpaceDE/>
              <w:autoSpaceDN/>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4D2DC8B2">
              <w:rPr>
                <w:rFonts w:ascii="Corbel" w:hAnsi="Corbel" w:eastAsia="Corbel" w:cs="Corbel"/>
                <w:noProof w:val="0"/>
                <w:sz w:val="22"/>
                <w:szCs w:val="22"/>
                <w:lang w:val="en-US"/>
              </w:rPr>
              <w:t>The SMTP VRFY (verify) command is used to verify the existence of email addresses on a mail server.</w:t>
            </w:r>
            <w:r w:rsidRPr="34AB0195" w:rsidR="4D2DC8B2">
              <w:rPr>
                <w:rFonts w:ascii="Corbel" w:hAnsi="Corbel" w:eastAsia="Corbel" w:cs="Corbel"/>
                <w:noProof w:val="0"/>
                <w:sz w:val="22"/>
                <w:szCs w:val="22"/>
                <w:lang w:val="en-US"/>
              </w:rPr>
              <w:t xml:space="preserve"> When enabled, attackers can use this command to </w:t>
            </w:r>
            <w:r w:rsidRPr="34AB0195" w:rsidR="4D2DC8B2">
              <w:rPr>
                <w:rFonts w:ascii="Corbel" w:hAnsi="Corbel" w:eastAsia="Corbel" w:cs="Corbel"/>
                <w:noProof w:val="0"/>
                <w:sz w:val="22"/>
                <w:szCs w:val="22"/>
                <w:lang w:val="en-US"/>
              </w:rPr>
              <w:t>enumerate</w:t>
            </w:r>
            <w:r w:rsidRPr="34AB0195" w:rsidR="4D2DC8B2">
              <w:rPr>
                <w:rFonts w:ascii="Corbel" w:hAnsi="Corbel" w:eastAsia="Corbel" w:cs="Corbel"/>
                <w:noProof w:val="0"/>
                <w:sz w:val="22"/>
                <w:szCs w:val="22"/>
                <w:lang w:val="en-US"/>
              </w:rPr>
              <w:t xml:space="preserve"> valid email addresses, which can then be used for targeted phishing attacks, spamming, and other malicious activities. This vulnerability arises from the improper configuration of the mail server, where the VRFY command is left enabled, providing a valuable reconnaissance tool for attackers</w:t>
            </w:r>
            <w:r w:rsidRPr="34AB0195" w:rsidR="1BE2E37D">
              <w:rPr>
                <w:rFonts w:cs="Corbel" w:cstheme="minorAscii"/>
              </w:rPr>
              <w:t>.</w:t>
            </w:r>
          </w:p>
        </w:tc>
      </w:tr>
      <w:tr w:rsidRPr="00B96066" w:rsidR="00FE3E30" w:rsidTr="34AB0195" w14:paraId="3FAB45B3"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7C4D126E" w14:textId="77777777">
            <w:pPr>
              <w:spacing w:before="120"/>
              <w:rPr>
                <w:rFonts w:cstheme="minorHAnsi"/>
              </w:rPr>
            </w:pPr>
            <w:r w:rsidRPr="007D1F5C">
              <w:rPr>
                <w:rFonts w:cstheme="minorHAnsi"/>
              </w:rPr>
              <w:t>Security Impact</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5D392C" w14:paraId="33C8F6A7" w14:textId="0269D244">
            <w:pPr>
              <w:spacing w:before="240" w:beforeAutospacing="off" w:after="240" w:afterAutospacing="off"/>
              <w:cnfStyle w:val="000000100000" w:firstRow="0" w:lastRow="0" w:firstColumn="0" w:lastColumn="0" w:oddVBand="0" w:evenVBand="0" w:oddHBand="1" w:evenHBand="0" w:firstRowFirstColumn="0" w:firstRowLastColumn="0" w:lastRowFirstColumn="0" w:lastRowLastColumn="0"/>
            </w:pPr>
            <w:r w:rsidRPr="34AB0195" w:rsidR="013EDC41">
              <w:rPr>
                <w:rFonts w:ascii="Corbel" w:hAnsi="Corbel" w:eastAsia="Corbel" w:cs="Corbel"/>
                <w:noProof w:val="0"/>
                <w:sz w:val="22"/>
                <w:szCs w:val="22"/>
                <w:lang w:val="en-US"/>
              </w:rPr>
              <w:t xml:space="preserve">Exploiting the SMTP VRFY command can lead to information disclosure, as attackers can compile a list of valid email addresses on the target server. This information can be used to launch </w:t>
            </w:r>
            <w:r w:rsidRPr="34AB0195" w:rsidR="013EDC41">
              <w:rPr>
                <w:rFonts w:ascii="Corbel" w:hAnsi="Corbel" w:eastAsia="Corbel" w:cs="Corbel"/>
                <w:noProof w:val="0"/>
                <w:sz w:val="22"/>
                <w:szCs w:val="22"/>
                <w:lang w:val="en-US"/>
              </w:rPr>
              <w:t>subsequent</w:t>
            </w:r>
            <w:r w:rsidRPr="34AB0195" w:rsidR="013EDC41">
              <w:rPr>
                <w:rFonts w:ascii="Corbel" w:hAnsi="Corbel" w:eastAsia="Corbel" w:cs="Corbel"/>
                <w:noProof w:val="0"/>
                <w:sz w:val="22"/>
                <w:szCs w:val="22"/>
                <w:lang w:val="en-US"/>
              </w:rPr>
              <w:t xml:space="preserve"> attacks, such as targeted phishing campaigns, social engineering attacks, and brute force </w:t>
            </w:r>
            <w:r w:rsidRPr="34AB0195" w:rsidR="013EDC41">
              <w:rPr>
                <w:rFonts w:ascii="Corbel" w:hAnsi="Corbel" w:eastAsia="Corbel" w:cs="Corbel"/>
                <w:noProof w:val="0"/>
                <w:sz w:val="22"/>
                <w:szCs w:val="22"/>
                <w:lang w:val="en-US"/>
              </w:rPr>
              <w:t>attempts</w:t>
            </w:r>
            <w:r w:rsidRPr="34AB0195" w:rsidR="013EDC41">
              <w:rPr>
                <w:rFonts w:ascii="Corbel" w:hAnsi="Corbel" w:eastAsia="Corbel" w:cs="Corbel"/>
                <w:noProof w:val="0"/>
                <w:sz w:val="22"/>
                <w:szCs w:val="22"/>
                <w:lang w:val="en-US"/>
              </w:rPr>
              <w:t xml:space="preserve"> on email accounts. The compromised email addresses can also be sold or used for spamming, leading to reputational damage and potential legal consequences for the affected organization.</w:t>
            </w:r>
          </w:p>
        </w:tc>
      </w:tr>
      <w:tr w:rsidRPr="00B96066" w:rsidR="00FE3E30" w:rsidTr="34AB0195" w14:paraId="371F179B"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289DC67C" w14:textId="77777777">
            <w:pPr>
              <w:spacing w:before="120"/>
              <w:rPr>
                <w:rFonts w:cstheme="minorHAnsi"/>
                <w:b w:val="0"/>
              </w:rPr>
            </w:pPr>
            <w:r w:rsidRPr="007D1F5C">
              <w:rPr>
                <w:rFonts w:cstheme="minorHAnsi"/>
              </w:rPr>
              <w:t>Affected Host(s)</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DD5184" w14:paraId="47D45073" w14:textId="77C13F1B">
            <w:pPr>
              <w:pStyle w:val="ListParagraph"/>
              <w:numPr>
                <w:ilvl w:val="0"/>
                <w:numId w:val="16"/>
              </w:numPr>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16C73650">
              <w:rPr>
                <w:rFonts w:cs="Corbel" w:cstheme="minorAscii"/>
              </w:rPr>
              <w:t>10.10.10.100:25</w:t>
            </w:r>
          </w:p>
        </w:tc>
      </w:tr>
      <w:tr w:rsidRPr="00B96066" w:rsidR="00FE3E30" w:rsidTr="34AB0195" w14:paraId="3FA7D1C5"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3ED96841" w14:textId="77777777">
            <w:pPr>
              <w:spacing w:before="120"/>
              <w:rPr>
                <w:rFonts w:cstheme="minorHAnsi"/>
              </w:rPr>
            </w:pPr>
            <w:r w:rsidRPr="007D1F5C">
              <w:rPr>
                <w:rFonts w:cstheme="minorHAnsi"/>
              </w:rPr>
              <w:t>Remediation</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5D392C" w14:paraId="35816260" w14:textId="4F434697">
            <w:pPr>
              <w:pStyle w:val="Normal"/>
              <w:spacing w:before="120"/>
              <w:cnfStyle w:val="000000100000" w:firstRow="0" w:lastRow="0" w:firstColumn="0" w:lastColumn="0" w:oddVBand="0" w:evenVBand="0" w:oddHBand="1" w:evenHBand="0" w:firstRowFirstColumn="0" w:firstRowLastColumn="0" w:lastRowFirstColumn="0" w:lastRowLastColumn="0"/>
            </w:pPr>
            <w:r w:rsidRPr="34AB0195" w:rsidR="424A133F">
              <w:rPr>
                <w:rFonts w:ascii="Corbel" w:hAnsi="Corbel" w:eastAsia="Corbel" w:cs="Corbel"/>
                <w:noProof w:val="0"/>
                <w:sz w:val="22"/>
                <w:szCs w:val="22"/>
                <w:lang w:val="en-US"/>
              </w:rPr>
              <w:t>To mitigate this risk, administrators should disable the VRFY command on the SMTP server. This can typically be done by modifying the mail server's configuration settings. Additionally, administrators should implement email security best practices, such as enforcing strong authentication mechanisms, using spam filters, and monitoring email server logs for suspicious activity. Regular security assessments and audits of the mail server configuration should be conducted to ensure that insecure commands and configurations are identified and remediated promptly.</w:t>
            </w:r>
          </w:p>
        </w:tc>
      </w:tr>
      <w:tr w:rsidRPr="00B96066" w:rsidR="00FE3E30" w:rsidTr="34AB0195" w14:paraId="675BB7CA"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242744B1" w14:textId="77777777">
            <w:pPr>
              <w:spacing w:before="120"/>
              <w:rPr>
                <w:rFonts w:cstheme="minorHAnsi"/>
                <w:b w:val="0"/>
              </w:rPr>
            </w:pPr>
            <w:r w:rsidRPr="007D1F5C">
              <w:rPr>
                <w:rFonts w:cstheme="minorHAnsi"/>
              </w:rPr>
              <w:t>External References</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7C41EB" w:rsidP="34AB0195" w:rsidRDefault="00F60579" w14:paraId="1182F0C7" w14:textId="72979422">
            <w:pPr>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2712B9E6">
              <w:rPr>
                <w:rFonts w:cs="Corbel" w:cstheme="minorAscii"/>
              </w:rPr>
              <w:t>https://attack.mitre.org/techniques/T108</w:t>
            </w:r>
            <w:r w:rsidRPr="34AB0195" w:rsidR="65F6F3C3">
              <w:rPr>
                <w:rFonts w:cs="Corbel" w:cstheme="minorAscii"/>
              </w:rPr>
              <w:t>7</w:t>
            </w:r>
          </w:p>
        </w:tc>
      </w:tr>
    </w:tbl>
    <w:p w:rsidR="00FE3E30" w:rsidP="00375482" w:rsidRDefault="00FE3E30" w14:paraId="4A70E099" w14:textId="2BAD0DD7">
      <w:pPr>
        <w:pStyle w:val="EvidencePreamble"/>
      </w:pPr>
      <w:r w:rsidR="7531BE73">
        <w:rPr/>
        <w:t>Finding Evidence:</w:t>
      </w:r>
    </w:p>
    <w:p w:rsidR="52231361" w:rsidP="34AB0195" w:rsidRDefault="52231361" w14:paraId="279D3BBF" w14:textId="0738A067">
      <w:pPr>
        <w:pStyle w:val="EvidencePreamble"/>
      </w:pPr>
      <w:r w:rsidR="52231361">
        <w:drawing>
          <wp:inline wp14:editId="016BE2EA" wp14:anchorId="7356B418">
            <wp:extent cx="6858000" cy="2133600"/>
            <wp:effectExtent l="0" t="0" r="0" b="0"/>
            <wp:docPr id="961431011" name="" title=""/>
            <wp:cNvGraphicFramePr>
              <a:graphicFrameLocks noChangeAspect="1"/>
            </wp:cNvGraphicFramePr>
            <a:graphic>
              <a:graphicData uri="http://schemas.openxmlformats.org/drawingml/2006/picture">
                <pic:pic>
                  <pic:nvPicPr>
                    <pic:cNvPr id="0" name=""/>
                    <pic:cNvPicPr/>
                  </pic:nvPicPr>
                  <pic:blipFill>
                    <a:blip r:embed="R2ccc6a52b8fd4369">
                      <a:extLst>
                        <a:ext xmlns:a="http://schemas.openxmlformats.org/drawingml/2006/main" uri="{28A0092B-C50C-407E-A947-70E740481C1C}">
                          <a14:useLocalDpi val="0"/>
                        </a:ext>
                      </a:extLst>
                    </a:blip>
                    <a:stretch>
                      <a:fillRect/>
                    </a:stretch>
                  </pic:blipFill>
                  <pic:spPr>
                    <a:xfrm>
                      <a:off x="0" y="0"/>
                      <a:ext cx="6858000" cy="2133600"/>
                    </a:xfrm>
                    <a:prstGeom prst="rect">
                      <a:avLst/>
                    </a:prstGeom>
                  </pic:spPr>
                </pic:pic>
              </a:graphicData>
            </a:graphic>
          </wp:inline>
        </w:drawing>
      </w:r>
    </w:p>
    <w:p w:rsidR="34AB0195" w:rsidP="34AB0195" w:rsidRDefault="34AB0195" w14:paraId="6412BF0F" w14:textId="267A40DE">
      <w:pPr>
        <w:pStyle w:val="FindingTitle"/>
        <w:numPr>
          <w:numId w:val="0"/>
        </w:numPr>
        <w:ind w:left="360" w:hanging="0"/>
      </w:pPr>
    </w:p>
    <w:p w:rsidR="34AB0195" w:rsidP="34AB0195" w:rsidRDefault="34AB0195" w14:paraId="48830F0C" w14:textId="5B10BD46">
      <w:pPr>
        <w:pStyle w:val="FindingTitle"/>
        <w:ind w:hanging="0"/>
        <w:rPr/>
      </w:pPr>
    </w:p>
    <w:p w:rsidRPr="00520B63" w:rsidR="00FE3E30" w:rsidP="004539C5" w:rsidRDefault="00FE3E30" w14:paraId="0BB015B5" w14:textId="4AF17585">
      <w:pPr>
        <w:pStyle w:val="FindingTitle"/>
        <w:rPr/>
      </w:pPr>
      <w:r w:rsidR="25E86615">
        <w:rPr/>
        <w:t>RPC Information</w:t>
      </w:r>
      <w:r w:rsidR="203273BE">
        <w:rPr/>
        <w:t xml:space="preserve"> Disclosure</w:t>
      </w:r>
      <w:r w:rsidR="7531BE73">
        <w:rPr/>
        <w:t xml:space="preserve"> </w:t>
      </w:r>
      <w:r w:rsidR="7531BE73">
        <w:rPr/>
        <w:t>-</w:t>
      </w:r>
      <w:r w:rsidR="7531BE73">
        <w:rPr/>
        <w:t xml:space="preserve"> </w:t>
      </w:r>
      <w:r w:rsidRPr="34AB0195" w:rsidR="7531BE73">
        <w:rPr>
          <w:color w:val="0000FF"/>
        </w:rPr>
        <w:t>Info</w:t>
      </w:r>
    </w:p>
    <w:tbl>
      <w:tblPr>
        <w:tblStyle w:val="Style1"/>
        <w:tblW w:w="11016" w:type="dxa"/>
        <w:tblLayout w:type="fixed"/>
        <w:tblLook w:val="04A0" w:firstRow="1" w:lastRow="0" w:firstColumn="1" w:lastColumn="0" w:noHBand="0" w:noVBand="1"/>
      </w:tblPr>
      <w:tblGrid>
        <w:gridCol w:w="2358"/>
        <w:gridCol w:w="8658"/>
      </w:tblGrid>
      <w:tr w:rsidRPr="00B96066" w:rsidR="00FE3E30" w:rsidTr="34AB0195" w14:paraId="78BC1051" w14:textId="77777777">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358" w:type="dxa"/>
            <w:tcMar/>
          </w:tcPr>
          <w:p w:rsidRPr="007D1F5C" w:rsidR="00FE3E30" w:rsidP="00A40765" w:rsidRDefault="00FE3E30" w14:paraId="7D3D7174" w14:textId="77777777">
            <w:pPr>
              <w:spacing w:before="120"/>
              <w:rPr>
                <w:rFonts w:cstheme="minorHAnsi"/>
                <w:b w:val="0"/>
                <w:bCs w:val="0"/>
              </w:rPr>
            </w:pPr>
            <w:r w:rsidRPr="007D1F5C">
              <w:rPr>
                <w:rFonts w:cstheme="minorHAnsi"/>
              </w:rPr>
              <w:t>CWE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F60579" w14:paraId="393671E4" w14:textId="25007D8C">
            <w:pPr>
              <w:spacing w:before="120"/>
              <w:cnfStyle w:val="100000000000" w:firstRow="1" w:lastRow="0" w:firstColumn="0" w:lastColumn="0" w:oddVBand="0" w:evenVBand="0" w:oddHBand="0" w:evenHBand="0" w:firstRowFirstColumn="0" w:firstRowLastColumn="0" w:lastRowFirstColumn="0" w:lastRowLastColumn="0"/>
              <w:rPr>
                <w:rFonts w:cs="Corbel" w:cstheme="minorAscii"/>
              </w:rPr>
            </w:pPr>
            <w:r w:rsidRPr="34AB0195" w:rsidR="72C9B596">
              <w:rPr>
                <w:rFonts w:cs="Corbel" w:cstheme="minorAscii"/>
              </w:rPr>
              <w:t>CWE-</w:t>
            </w:r>
            <w:r w:rsidRPr="34AB0195" w:rsidR="194FC9BF">
              <w:rPr>
                <w:rFonts w:cs="Corbel" w:cstheme="minorAscii"/>
              </w:rPr>
              <w:t>200</w:t>
            </w:r>
          </w:p>
        </w:tc>
      </w:tr>
      <w:tr w:rsidRPr="00B96066" w:rsidR="00FE3E30" w:rsidTr="34AB0195" w14:paraId="0EF00F1D"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788B63A9" w14:textId="77777777">
            <w:pPr>
              <w:spacing w:before="120"/>
              <w:rPr>
                <w:rFonts w:cstheme="minorHAnsi"/>
              </w:rPr>
            </w:pPr>
            <w:r w:rsidRPr="007D1F5C">
              <w:rPr>
                <w:rFonts w:cstheme="minorHAnsi"/>
              </w:rPr>
              <w:t>Description (Incl. Root Cause)</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AE15DA" w14:paraId="167B3013" w14:textId="62502241">
            <w:pPr>
              <w:pStyle w:val="Normal"/>
              <w:widowControl w:val="1"/>
              <w:autoSpaceDE/>
              <w:autoSpaceDN/>
              <w:spacing w:before="120"/>
              <w:cnfStyle w:val="000000100000" w:firstRow="0" w:lastRow="0" w:firstColumn="0" w:lastColumn="0" w:oddVBand="0" w:evenVBand="0" w:oddHBand="1" w:evenHBand="0" w:firstRowFirstColumn="0" w:firstRowLastColumn="0" w:lastRowFirstColumn="0" w:lastRowLastColumn="0"/>
            </w:pPr>
            <w:r w:rsidRPr="34AB0195" w:rsidR="32F0290C">
              <w:rPr>
                <w:rFonts w:ascii="Corbel" w:hAnsi="Corbel" w:eastAsia="Corbel" w:cs="Corbel"/>
                <w:noProof w:val="0"/>
                <w:sz w:val="22"/>
                <w:szCs w:val="22"/>
                <w:lang w:val="en-US"/>
              </w:rPr>
              <w:t>RPC (Remote Procedure Call) information disclosure occurs when an RPC service is improperly configured, allowing unauthorized users to retrieve sensitive information about the network, services, and users. This can happen if the service is not secured with proper access controls, leading to the exposure of details such as available RPC services, user accounts, and other network resources. Attackers can exploit this vulnerability to gather intelligence for planning further attacks, such as lateral movement or privilege escalation.</w:t>
            </w:r>
          </w:p>
        </w:tc>
      </w:tr>
      <w:tr w:rsidRPr="00B96066" w:rsidR="00FE3E30" w:rsidTr="34AB0195" w14:paraId="6682442F" w14:textId="77777777">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2A808695" w14:textId="77777777">
            <w:pPr>
              <w:spacing w:before="120"/>
              <w:rPr>
                <w:rFonts w:cstheme="minorHAnsi"/>
              </w:rPr>
            </w:pPr>
            <w:r w:rsidRPr="007D1F5C">
              <w:rPr>
                <w:rFonts w:cstheme="minorHAnsi"/>
              </w:rPr>
              <w:t>Security Impact</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602E00" w14:paraId="1FB7BAB4" w14:textId="3323B481">
            <w:pPr>
              <w:pStyle w:val="Normal"/>
              <w:suppressLineNumbers w:val="0"/>
              <w:bidi w:val="0"/>
              <w:spacing w:before="120" w:beforeAutospacing="off" w:after="120" w:afterAutospacing="off" w:line="240" w:lineRule="auto"/>
              <w:ind w:left="0" w:right="0"/>
              <w:jc w:val="both"/>
            </w:pPr>
            <w:r w:rsidRPr="34AB0195" w:rsidR="42CB08A6">
              <w:rPr>
                <w:rFonts w:cs="Corbel" w:cstheme="minorAscii"/>
              </w:rPr>
              <w:t>E</w:t>
            </w:r>
            <w:r w:rsidRPr="34AB0195" w:rsidR="42CB08A6">
              <w:rPr>
                <w:rFonts w:ascii="Corbel" w:hAnsi="Corbel" w:eastAsia="Corbel" w:cs="Corbel"/>
                <w:noProof w:val="0"/>
                <w:sz w:val="22"/>
                <w:szCs w:val="22"/>
                <w:lang w:val="en-US"/>
              </w:rPr>
              <w:t>xploiting</w:t>
            </w:r>
            <w:r w:rsidRPr="34AB0195" w:rsidR="42CB08A6">
              <w:rPr>
                <w:rFonts w:ascii="Corbel" w:hAnsi="Corbel" w:eastAsia="Corbel" w:cs="Corbel"/>
                <w:noProof w:val="0"/>
                <w:sz w:val="22"/>
                <w:szCs w:val="22"/>
                <w:lang w:val="en-US"/>
              </w:rPr>
              <w:t xml:space="preserve"> an RPC information disclosure vulnerability can lead to unauthorized access to critical network information, which can be used to </w:t>
            </w:r>
            <w:r w:rsidRPr="34AB0195" w:rsidR="42CB08A6">
              <w:rPr>
                <w:rFonts w:ascii="Corbel" w:hAnsi="Corbel" w:eastAsia="Corbel" w:cs="Corbel"/>
                <w:noProof w:val="0"/>
                <w:sz w:val="22"/>
                <w:szCs w:val="22"/>
                <w:lang w:val="en-US"/>
              </w:rPr>
              <w:t>facilitate</w:t>
            </w:r>
            <w:r w:rsidRPr="34AB0195" w:rsidR="42CB08A6">
              <w:rPr>
                <w:rFonts w:ascii="Corbel" w:hAnsi="Corbel" w:eastAsia="Corbel" w:cs="Corbel"/>
                <w:noProof w:val="0"/>
                <w:sz w:val="22"/>
                <w:szCs w:val="22"/>
                <w:lang w:val="en-US"/>
              </w:rPr>
              <w:t xml:space="preserve"> a range of attacks, including unauthorized access, privilege escalation, and lateral movement within the network. This exposure can significantly compromise the security of the network, leading to data breaches, service disruptions, and other malicious activities.</w:t>
            </w:r>
          </w:p>
        </w:tc>
      </w:tr>
      <w:tr w:rsidRPr="00B96066" w:rsidR="00FE3E30" w:rsidTr="34AB0195" w14:paraId="35B6D6E5" w14:textId="77777777">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2950AF24" w14:textId="77777777">
            <w:pPr>
              <w:spacing w:before="120"/>
              <w:rPr>
                <w:rFonts w:cstheme="minorHAnsi"/>
              </w:rPr>
            </w:pPr>
            <w:r w:rsidRPr="007D1F5C">
              <w:rPr>
                <w:rFonts w:cstheme="minorHAnsi"/>
              </w:rPr>
              <w:t>Remediation</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602E00" w14:paraId="175BBEE3" w14:textId="41D8C775">
            <w:pPr>
              <w:pStyle w:val="Normal"/>
              <w:spacing w:before="120"/>
              <w:cnfStyle w:val="000000100000" w:firstRow="0" w:lastRow="0" w:firstColumn="0" w:lastColumn="0" w:oddVBand="0" w:evenVBand="0" w:oddHBand="1" w:evenHBand="0" w:firstRowFirstColumn="0" w:firstRowLastColumn="0" w:lastRowFirstColumn="0" w:lastRowLastColumn="0"/>
            </w:pPr>
            <w:r w:rsidRPr="34AB0195" w:rsidR="74FC3B5A">
              <w:rPr>
                <w:rFonts w:ascii="Corbel" w:hAnsi="Corbel" w:eastAsia="Corbel" w:cs="Corbel"/>
                <w:noProof w:val="0"/>
                <w:sz w:val="22"/>
                <w:szCs w:val="22"/>
                <w:lang w:val="en-US"/>
              </w:rPr>
              <w:t>To mitigate this risk, administrators should secure RPC services by implementing strong access controls and authentication mechanisms. Ensure that only authorized users and systems can access RPC services, and restrict RPC traffic to trusted networks. Regularly audit and update RPC configurations to ensure they follow best security practices. Additionally, monitor network traffic for unusual or unauthorized RPC activity, and conduct regular security assessments to identify and remediate potential vulnerabilities.</w:t>
            </w:r>
          </w:p>
        </w:tc>
      </w:tr>
      <w:tr w:rsidRPr="00B96066" w:rsidR="00FE3E30" w:rsidTr="34AB0195" w14:paraId="4B0A8CD4" w14:textId="77777777">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Pr="007D1F5C" w:rsidR="00FE3E30" w:rsidP="00A40765" w:rsidRDefault="00FE3E30" w14:paraId="425ECD28" w14:textId="77777777">
            <w:pPr>
              <w:spacing w:before="120"/>
              <w:rPr>
                <w:rFonts w:cstheme="minorHAnsi"/>
                <w:b w:val="0"/>
              </w:rPr>
            </w:pPr>
            <w:r w:rsidRPr="007D1F5C">
              <w:rPr>
                <w:rFonts w:cstheme="minorHAnsi"/>
              </w:rPr>
              <w:t>External References</w:t>
            </w:r>
          </w:p>
        </w:tc>
        <w:tc>
          <w:tcPr>
            <w:cnfStyle w:val="000000000000" w:firstRow="0" w:lastRow="0" w:firstColumn="0" w:lastColumn="0" w:oddVBand="0" w:evenVBand="0" w:oddHBand="0" w:evenHBand="0" w:firstRowFirstColumn="0" w:firstRowLastColumn="0" w:lastRowFirstColumn="0" w:lastRowLastColumn="0"/>
            <w:tcW w:w="8658" w:type="dxa"/>
            <w:tcMar/>
          </w:tcPr>
          <w:p w:rsidRPr="007D1F5C" w:rsidR="00FE3E30" w:rsidP="34AB0195" w:rsidRDefault="00F60579" w14:paraId="49F159B0" w14:textId="4EEB76D1">
            <w:pPr>
              <w:spacing w:before="120"/>
              <w:cnfStyle w:val="000000010000" w:firstRow="0" w:lastRow="0" w:firstColumn="0" w:lastColumn="0" w:oddVBand="0" w:evenVBand="0" w:oddHBand="0" w:evenHBand="1" w:firstRowFirstColumn="0" w:firstRowLastColumn="0" w:lastRowFirstColumn="0" w:lastRowLastColumn="0"/>
              <w:rPr>
                <w:rFonts w:cs="Corbel" w:cstheme="minorAscii"/>
              </w:rPr>
            </w:pPr>
            <w:r w:rsidRPr="34AB0195" w:rsidR="068A194F">
              <w:rPr>
                <w:rFonts w:cs="Corbel" w:cstheme="minorAscii"/>
              </w:rPr>
              <w:t>https://attack.mitre.org/tactics/TA</w:t>
            </w:r>
            <w:r w:rsidRPr="34AB0195" w:rsidR="6C08257C">
              <w:rPr>
                <w:rFonts w:cs="Corbel" w:cstheme="minorAscii"/>
              </w:rPr>
              <w:t>1018</w:t>
            </w:r>
          </w:p>
        </w:tc>
      </w:tr>
    </w:tbl>
    <w:p w:rsidR="00FE3E30" w:rsidP="00FE3E30" w:rsidRDefault="00FE3E30" w14:paraId="6EC97D53" w14:textId="77777777">
      <w:pPr>
        <w:widowControl/>
        <w:autoSpaceDE/>
        <w:autoSpaceDN/>
        <w:spacing w:line="259" w:lineRule="auto"/>
        <w:rPr>
          <w:b/>
        </w:rPr>
      </w:pPr>
    </w:p>
    <w:p w:rsidR="00655232" w:rsidP="34AB0195" w:rsidRDefault="00655232" w14:paraId="53B5DF8F" w14:textId="0872C566">
      <w:pPr>
        <w:pStyle w:val="FindingTitle"/>
        <w:widowControl/>
        <w:autoSpaceDE/>
        <w:autoSpaceDN/>
        <w:spacing w:after="160" w:line="259" w:lineRule="auto"/>
        <w:ind w:left="0"/>
        <w:rPr>
          <w:b w:val="1"/>
          <w:bCs w:val="1"/>
        </w:rPr>
      </w:pPr>
      <w:r w:rsidR="1A02277F">
        <w:rPr/>
        <w:t xml:space="preserve">Sensitive Data Exposure on GitLab - </w:t>
      </w:r>
      <w:r w:rsidRPr="34AB0195" w:rsidR="1A02277F">
        <w:rPr>
          <w:color w:val="0000FF"/>
        </w:rPr>
        <w:t>Info</w:t>
      </w:r>
    </w:p>
    <w:tbl>
      <w:tblPr>
        <w:tblStyle w:val="Style1"/>
        <w:tblW w:w="0" w:type="auto"/>
        <w:tblLook w:val="04A0" w:firstRow="1" w:lastRow="0" w:firstColumn="1" w:lastColumn="0" w:noHBand="0" w:noVBand="1"/>
      </w:tblPr>
      <w:tblGrid>
        <w:gridCol w:w="2358"/>
        <w:gridCol w:w="8658"/>
      </w:tblGrid>
      <w:tr w:rsidR="34AB0195" w:rsidTr="34AB0195" w14:paraId="233E34C5">
        <w:trPr>
          <w:trHeight w:val="690"/>
        </w:trPr>
        <w:tc>
          <w:tcPr>
            <w:cnfStyle w:val="001000000100" w:firstRow="0" w:lastRow="0" w:firstColumn="1" w:lastColumn="0" w:oddVBand="0" w:evenVBand="0" w:oddHBand="0" w:evenHBand="0" w:firstRowFirstColumn="1" w:firstRowLastColumn="0" w:lastRowFirstColumn="0" w:lastRowLastColumn="0"/>
            <w:tcW w:w="2358" w:type="dxa"/>
            <w:tcMar/>
          </w:tcPr>
          <w:p w:rsidR="34AB0195" w:rsidP="34AB0195" w:rsidRDefault="34AB0195" w14:paraId="78EF962F">
            <w:pPr>
              <w:spacing w:before="120"/>
              <w:rPr>
                <w:rFonts w:cs="Corbel" w:cstheme="minorAscii"/>
                <w:b w:val="0"/>
                <w:bCs w:val="0"/>
              </w:rPr>
            </w:pPr>
            <w:r w:rsidRPr="34AB0195" w:rsidR="34AB0195">
              <w:rPr>
                <w:rFonts w:cs="Corbel" w:cstheme="minorAscii"/>
              </w:rPr>
              <w:t>CWE</w:t>
            </w:r>
          </w:p>
        </w:tc>
        <w:tc>
          <w:tcPr>
            <w:cnfStyle w:val="000000000000" w:firstRow="0" w:lastRow="0" w:firstColumn="0" w:lastColumn="0" w:oddVBand="0" w:evenVBand="0" w:oddHBand="0" w:evenHBand="0" w:firstRowFirstColumn="0" w:firstRowLastColumn="0" w:lastRowFirstColumn="0" w:lastRowLastColumn="0"/>
            <w:tcW w:w="8658" w:type="dxa"/>
            <w:tcMar/>
          </w:tcPr>
          <w:p w:rsidR="34AB0195" w:rsidP="34AB0195" w:rsidRDefault="34AB0195" w14:paraId="1E936BA8" w14:textId="0C8DE11D">
            <w:pPr>
              <w:spacing w:before="120"/>
              <w:rPr>
                <w:rFonts w:cs="Corbel" w:cstheme="minorAscii"/>
              </w:rPr>
            </w:pPr>
            <w:r w:rsidRPr="34AB0195" w:rsidR="34AB0195">
              <w:rPr>
                <w:rFonts w:cs="Corbel" w:cstheme="minorAscii"/>
              </w:rPr>
              <w:t>CWE-</w:t>
            </w:r>
            <w:r w:rsidRPr="34AB0195" w:rsidR="011A2311">
              <w:rPr>
                <w:rFonts w:cs="Corbel" w:cstheme="minorAscii"/>
              </w:rPr>
              <w:t>200</w:t>
            </w:r>
          </w:p>
        </w:tc>
      </w:tr>
      <w:tr w:rsidR="34AB0195" w:rsidTr="34AB0195" w14:paraId="6B8D3E9B">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24953AA3">
            <w:pPr>
              <w:spacing w:before="120"/>
              <w:rPr>
                <w:rFonts w:cs="Corbel" w:cstheme="minorAscii"/>
              </w:rPr>
            </w:pPr>
            <w:r w:rsidRPr="34AB0195" w:rsidR="34AB0195">
              <w:rPr>
                <w:rFonts w:cs="Corbel" w:cstheme="minorAscii"/>
              </w:rPr>
              <w:t>Description (Incl. Root Cause)</w:t>
            </w:r>
          </w:p>
        </w:tc>
        <w:tc>
          <w:tcPr>
            <w:cnfStyle w:val="000000000000" w:firstRow="0" w:lastRow="0" w:firstColumn="0" w:lastColumn="0" w:oddVBand="0" w:evenVBand="0" w:oddHBand="0" w:evenHBand="0" w:firstRowFirstColumn="0" w:firstRowLastColumn="0" w:lastRowFirstColumn="0" w:lastRowLastColumn="0"/>
            <w:tcW w:w="8658" w:type="dxa"/>
            <w:tcMar/>
          </w:tcPr>
          <w:p w:rsidR="2F64B931" w:rsidP="34AB0195" w:rsidRDefault="2F64B931" w14:paraId="15B4D580" w14:textId="5BD2681A">
            <w:pPr>
              <w:pStyle w:val="Normal"/>
              <w:widowControl w:val="1"/>
              <w:spacing w:before="120"/>
            </w:pPr>
            <w:r w:rsidRPr="34AB0195" w:rsidR="2F64B931">
              <w:rPr>
                <w:rFonts w:ascii="Corbel" w:hAnsi="Corbel" w:eastAsia="Corbel" w:cs="Corbel"/>
                <w:noProof w:val="0"/>
                <w:sz w:val="22"/>
                <w:szCs w:val="22"/>
                <w:lang w:val="en-US"/>
              </w:rPr>
              <w:t>Sensitive data exposure on GitLab occurs when repositories, issues, or other GitLab resources unintentionally reveal confidential information such as API keys, passwords, personal data, or proprietary code. This can happen if access controls are misconfigured, sensitive information is hardcoded or improperly stored within the repository, or public repositories are used inappropriately. Attackers can exploit this vulnerability to gain unauthorized access to critical systems, steal sensitive data, or use exposed information for further attacks.</w:t>
            </w:r>
          </w:p>
        </w:tc>
      </w:tr>
      <w:tr w:rsidR="34AB0195" w:rsidTr="34AB0195" w14:paraId="6931CF1D">
        <w:trPr>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47019FB4">
            <w:pPr>
              <w:spacing w:before="120"/>
              <w:rPr>
                <w:rFonts w:cs="Corbel" w:cstheme="minorAscii"/>
              </w:rPr>
            </w:pPr>
            <w:r w:rsidRPr="34AB0195" w:rsidR="34AB0195">
              <w:rPr>
                <w:rFonts w:cs="Corbel" w:cstheme="minorAscii"/>
              </w:rPr>
              <w:t>Security Impact</w:t>
            </w:r>
          </w:p>
        </w:tc>
        <w:tc>
          <w:tcPr>
            <w:cnfStyle w:val="000000000000" w:firstRow="0" w:lastRow="0" w:firstColumn="0" w:lastColumn="0" w:oddVBand="0" w:evenVBand="0" w:oddHBand="0" w:evenHBand="0" w:firstRowFirstColumn="0" w:firstRowLastColumn="0" w:lastRowFirstColumn="0" w:lastRowLastColumn="0"/>
            <w:tcW w:w="8658" w:type="dxa"/>
            <w:tcMar/>
          </w:tcPr>
          <w:p w:rsidR="47D52F64" w:rsidP="34AB0195" w:rsidRDefault="47D52F64" w14:paraId="62D419C3" w14:textId="376CFA8E">
            <w:pPr>
              <w:pStyle w:val="Normal"/>
              <w:spacing w:before="120"/>
            </w:pPr>
            <w:r w:rsidRPr="34AB0195" w:rsidR="47D52F64">
              <w:rPr>
                <w:rFonts w:ascii="Corbel" w:hAnsi="Corbel" w:eastAsia="Corbel" w:cs="Corbel"/>
                <w:noProof w:val="0"/>
                <w:sz w:val="22"/>
                <w:szCs w:val="22"/>
                <w:lang w:val="en-US"/>
              </w:rPr>
              <w:t>Exploiting sensitive data exposure on GitLab can lead to unauthorized access to systems and data, resulting in data breaches, identity theft, financial loss, and reputational damage. Attackers can use exposed credentials to infiltrate other systems, escalate privileges, and move laterally within an organization’s network. The leaked sensitive information can also be used to launch targeted attacks, such as phishing campaigns or credential stuffing.</w:t>
            </w:r>
          </w:p>
        </w:tc>
      </w:tr>
      <w:tr w:rsidR="34AB0195" w:rsidTr="34AB0195" w14:paraId="4386CABF">
        <w:trPr>
          <w:trHeight w:val="80"/>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36AB0A2A">
            <w:pPr>
              <w:spacing w:before="120"/>
              <w:rPr>
                <w:rFonts w:cs="Corbel" w:cstheme="minorAscii"/>
              </w:rPr>
            </w:pPr>
            <w:r w:rsidRPr="34AB0195" w:rsidR="34AB0195">
              <w:rPr>
                <w:rFonts w:cs="Corbel" w:cstheme="minorAscii"/>
              </w:rPr>
              <w:t>Remediation</w:t>
            </w:r>
          </w:p>
        </w:tc>
        <w:tc>
          <w:tcPr>
            <w:cnfStyle w:val="000000000000" w:firstRow="0" w:lastRow="0" w:firstColumn="0" w:lastColumn="0" w:oddVBand="0" w:evenVBand="0" w:oddHBand="0" w:evenHBand="0" w:firstRowFirstColumn="0" w:firstRowLastColumn="0" w:lastRowFirstColumn="0" w:lastRowLastColumn="0"/>
            <w:tcW w:w="8658" w:type="dxa"/>
            <w:tcMar/>
          </w:tcPr>
          <w:p w:rsidR="0A4B00BC" w:rsidP="34AB0195" w:rsidRDefault="0A4B00BC" w14:paraId="356C9C90" w14:textId="0B586D85">
            <w:pPr>
              <w:pStyle w:val="Normal"/>
              <w:spacing w:before="120"/>
            </w:pPr>
            <w:r w:rsidRPr="34AB0195" w:rsidR="0A4B00BC">
              <w:rPr>
                <w:rFonts w:ascii="Corbel" w:hAnsi="Corbel" w:eastAsia="Corbel" w:cs="Corbel"/>
                <w:noProof w:val="0"/>
                <w:sz w:val="22"/>
                <w:szCs w:val="22"/>
                <w:lang w:val="en-US"/>
              </w:rPr>
              <w:t>To mitigate this risk, organizations should enforce strict access controls and permissions on GitLab repositories, ensuring that only authorized users have access to sensitive data. Implement secret management solutions to handle sensitive information securely and avoid hardcoding credentials in repositories. Regularly review and audit repositories for exposed sensitive data and rotate exposed credentials immediately. Educate developers on secure coding practices and the importance of keeping sensitive information out of code repositories.</w:t>
            </w:r>
          </w:p>
        </w:tc>
      </w:tr>
      <w:tr w:rsidR="34AB0195" w:rsidTr="34AB0195" w14:paraId="244CA982">
        <w:trPr>
          <w:trHeight w:val="315"/>
        </w:trPr>
        <w:tc>
          <w:tcPr>
            <w:cnfStyle w:val="001000000000" w:firstRow="0" w:lastRow="0" w:firstColumn="1" w:lastColumn="0" w:oddVBand="0" w:evenVBand="0" w:oddHBand="0" w:evenHBand="0" w:firstRowFirstColumn="0" w:firstRowLastColumn="0" w:lastRowFirstColumn="0" w:lastRowLastColumn="0"/>
            <w:tcW w:w="2358" w:type="dxa"/>
            <w:tcMar/>
          </w:tcPr>
          <w:p w:rsidR="34AB0195" w:rsidP="34AB0195" w:rsidRDefault="34AB0195" w14:paraId="17A5BD0B">
            <w:pPr>
              <w:spacing w:before="120"/>
              <w:rPr>
                <w:rFonts w:cs="Corbel" w:cstheme="minorAscii"/>
                <w:b w:val="0"/>
                <w:bCs w:val="0"/>
              </w:rPr>
            </w:pPr>
            <w:r w:rsidRPr="34AB0195" w:rsidR="34AB0195">
              <w:rPr>
                <w:rFonts w:cs="Corbel" w:cstheme="minorAscii"/>
              </w:rPr>
              <w:t>External References</w:t>
            </w:r>
          </w:p>
        </w:tc>
        <w:tc>
          <w:tcPr>
            <w:cnfStyle w:val="000000000000" w:firstRow="0" w:lastRow="0" w:firstColumn="0" w:lastColumn="0" w:oddVBand="0" w:evenVBand="0" w:oddHBand="0" w:evenHBand="0" w:firstRowFirstColumn="0" w:firstRowLastColumn="0" w:lastRowFirstColumn="0" w:lastRowLastColumn="0"/>
            <w:tcW w:w="8658" w:type="dxa"/>
            <w:tcMar/>
          </w:tcPr>
          <w:p w:rsidR="34AB0195" w:rsidP="34AB0195" w:rsidRDefault="34AB0195" w14:paraId="327DFCA2" w14:textId="680710B6">
            <w:pPr>
              <w:spacing w:before="120"/>
              <w:rPr>
                <w:rFonts w:cs="Corbel" w:cstheme="minorAscii"/>
              </w:rPr>
            </w:pPr>
            <w:r w:rsidRPr="34AB0195" w:rsidR="34AB0195">
              <w:rPr>
                <w:rFonts w:cs="Corbel" w:cstheme="minorAscii"/>
              </w:rPr>
              <w:t>https://attack.mitre.org/tactics/TA</w:t>
            </w:r>
            <w:r w:rsidRPr="34AB0195" w:rsidR="7FD3D9EA">
              <w:rPr>
                <w:rFonts w:cs="Corbel" w:cstheme="minorAscii"/>
              </w:rPr>
              <w:t>1</w:t>
            </w:r>
            <w:r w:rsidRPr="34AB0195" w:rsidR="34AB0195">
              <w:rPr>
                <w:rFonts w:cs="Corbel" w:cstheme="minorAscii"/>
              </w:rPr>
              <w:t>005</w:t>
            </w:r>
          </w:p>
        </w:tc>
      </w:tr>
    </w:tbl>
    <w:p w:rsidR="00655232" w:rsidP="34AB0195" w:rsidRDefault="00655232" w14:paraId="3592AC96" w14:textId="5BCCC17F">
      <w:pPr>
        <w:pStyle w:val="Normal"/>
        <w:widowControl w:val="1"/>
        <w:autoSpaceDE/>
        <w:autoSpaceDN/>
        <w:spacing w:after="160" w:line="259" w:lineRule="auto"/>
        <w:rPr>
          <w:b w:val="1"/>
          <w:bCs w:val="1"/>
          <w:shd w:val="clear" w:color="auto" w:fill="141D2B"/>
        </w:rPr>
      </w:pPr>
    </w:p>
    <w:p w:rsidR="00D860BB" w:rsidP="004539C5" w:rsidRDefault="00D860BB" w14:paraId="3B3C229C" w14:textId="490EE679">
      <w:pPr>
        <w:pStyle w:val="Heading1"/>
      </w:pPr>
      <w:bookmarkStart w:name="_Appendices" w:id="41"/>
      <w:bookmarkStart w:name="_Toc106718132" w:id="42"/>
      <w:bookmarkEnd w:id="41"/>
      <w:r w:rsidRPr="00042DC8">
        <w:t>Appendices</w:t>
      </w:r>
      <w:bookmarkEnd w:id="42"/>
    </w:p>
    <w:p w:rsidR="0036389D" w:rsidP="0036389D" w:rsidRDefault="0036389D" w14:paraId="7324DDB6" w14:textId="4A76230E">
      <w:pPr>
        <w:pStyle w:val="HTBheading2"/>
      </w:pPr>
      <w:bookmarkStart w:name="_Toc106718133" w:id="43"/>
      <w:r w:rsidRPr="00934A22">
        <w:t>Appendix A – Finding Severities</w:t>
      </w:r>
      <w:bookmarkEnd w:id="43"/>
    </w:p>
    <w:p w:rsidR="0036389D" w:rsidP="004539C5" w:rsidRDefault="0036389D" w14:paraId="04179F0E" w14:textId="312BBFBB">
      <w:r w:rsidRPr="00D83A2C">
        <w:t xml:space="preserve">Each finding has been assigned a severity rating of high, medium, or low. The rating is based off of an assessment of the priority with which each finding should be viewed and the potential impact each has on the confidentiality, integrity, and availability of </w:t>
      </w:r>
      <w:r w:rsidR="00D14781">
        <w:t>Inlanefreight</w:t>
      </w:r>
      <w:r w:rsidRPr="00D83A2C">
        <w:t>’s data.</w:t>
      </w:r>
    </w:p>
    <w:tbl>
      <w:tblPr>
        <w:tblStyle w:val="TableGrid"/>
        <w:tblW w:w="0" w:type="auto"/>
        <w:tblLook w:val="01E0" w:firstRow="1" w:lastRow="1" w:firstColumn="1" w:lastColumn="1" w:noHBand="0" w:noVBand="0"/>
      </w:tblPr>
      <w:tblGrid>
        <w:gridCol w:w="1350"/>
        <w:gridCol w:w="9362"/>
      </w:tblGrid>
      <w:tr w:rsidRPr="00B96066" w:rsidR="0036389D" w:rsidTr="004539C5" w14:paraId="5236399F" w14:textId="77777777">
        <w:trPr>
          <w:cnfStyle w:val="100000000000" w:firstRow="1" w:lastRow="0" w:firstColumn="0" w:lastColumn="0" w:oddVBand="0" w:evenVBand="0" w:oddHBand="0" w:evenHBand="0" w:firstRowFirstColumn="0" w:firstRowLastColumn="0" w:lastRowFirstColumn="0" w:lastRowLastColumn="0"/>
          <w:trHeight w:val="413"/>
        </w:trPr>
        <w:tc>
          <w:tcPr>
            <w:tcW w:w="1350" w:type="dxa"/>
          </w:tcPr>
          <w:p w:rsidRPr="00934A22" w:rsidR="0036389D" w:rsidP="004539C5" w:rsidRDefault="0036389D" w14:paraId="6EFB913F" w14:textId="77777777">
            <w:pPr>
              <w:jc w:val="center"/>
            </w:pPr>
            <w:r w:rsidRPr="00934A22">
              <w:t>Rating</w:t>
            </w:r>
          </w:p>
        </w:tc>
        <w:tc>
          <w:tcPr>
            <w:tcW w:w="9362" w:type="dxa"/>
          </w:tcPr>
          <w:p w:rsidRPr="00ED3554" w:rsidR="0036389D" w:rsidP="004539C5" w:rsidRDefault="0036389D" w14:paraId="44001519" w14:textId="77777777">
            <w:r w:rsidRPr="00ED3554">
              <w:t>Severity Rating Definition</w:t>
            </w:r>
          </w:p>
        </w:tc>
      </w:tr>
      <w:tr w:rsidRPr="00B96066" w:rsidR="0036389D" w:rsidTr="004539C5" w14:paraId="0ECF7C67" w14:textId="77777777">
        <w:trPr>
          <w:cnfStyle w:val="000000100000" w:firstRow="0" w:lastRow="0" w:firstColumn="0" w:lastColumn="0" w:oddVBand="0" w:evenVBand="0" w:oddHBand="1" w:evenHBand="0" w:firstRowFirstColumn="0" w:firstRowLastColumn="0" w:lastRowFirstColumn="0" w:lastRowLastColumn="0"/>
          <w:trHeight w:val="918"/>
        </w:trPr>
        <w:tc>
          <w:tcPr>
            <w:tcW w:w="1350" w:type="dxa"/>
          </w:tcPr>
          <w:p w:rsidRPr="0036389D" w:rsidR="0036389D" w:rsidP="00B7507B" w:rsidRDefault="0036389D" w14:paraId="054D64ED" w14:textId="77777777">
            <w:pPr>
              <w:spacing w:before="80" w:after="80"/>
              <w:jc w:val="center"/>
              <w:rPr>
                <w:rFonts w:cstheme="minorHAnsi"/>
                <w:b/>
                <w:color w:val="FF3E3E"/>
                <w:szCs w:val="20"/>
              </w:rPr>
            </w:pPr>
            <w:r w:rsidRPr="00C64082">
              <w:rPr>
                <w:rFonts w:cstheme="minorHAnsi"/>
                <w:b/>
                <w:color w:val="FF3B3B"/>
                <w:szCs w:val="20"/>
              </w:rPr>
              <w:t xml:space="preserve">High </w:t>
            </w:r>
          </w:p>
        </w:tc>
        <w:tc>
          <w:tcPr>
            <w:tcW w:w="9362" w:type="dxa"/>
          </w:tcPr>
          <w:p w:rsidRPr="00934A22" w:rsidR="0036389D" w:rsidP="004539C5" w:rsidRDefault="0036389D" w14:paraId="05259B9D" w14:textId="77777777">
            <w:r w:rsidRPr="00934A22">
              <w:t>Exploitation of the technical or procedural vulnerability will cause substantial harm.  Significant political, financial, and/or legal damage is likely to result.  The threat exposure is high, thereby increasing the likelihood of occurrence.  Security controls are not effectively implemented to reduce the severity of impact if the vulnerability were exploited.</w:t>
            </w:r>
          </w:p>
        </w:tc>
      </w:tr>
      <w:tr w:rsidRPr="00B96066" w:rsidR="0036389D" w:rsidTr="004539C5" w14:paraId="389F9A9A" w14:textId="77777777">
        <w:trPr>
          <w:cnfStyle w:val="000000010000" w:firstRow="0" w:lastRow="0" w:firstColumn="0" w:lastColumn="0" w:oddVBand="0" w:evenVBand="0" w:oddHBand="0" w:evenHBand="1" w:firstRowFirstColumn="0" w:firstRowLastColumn="0" w:lastRowFirstColumn="0" w:lastRowLastColumn="0"/>
          <w:trHeight w:val="1953"/>
        </w:trPr>
        <w:tc>
          <w:tcPr>
            <w:tcW w:w="1350" w:type="dxa"/>
          </w:tcPr>
          <w:p w:rsidRPr="00C64082" w:rsidR="0036389D" w:rsidP="00B7507B" w:rsidRDefault="0036389D" w14:paraId="48E42EE5" w14:textId="77777777">
            <w:pPr>
              <w:spacing w:before="80" w:after="80"/>
              <w:jc w:val="center"/>
              <w:rPr>
                <w:rFonts w:cstheme="minorHAnsi"/>
                <w:b/>
                <w:color w:val="ED7D31"/>
                <w:szCs w:val="20"/>
              </w:rPr>
            </w:pPr>
            <w:r w:rsidRPr="00C64082">
              <w:rPr>
                <w:rFonts w:cstheme="minorHAnsi"/>
                <w:b/>
                <w:color w:val="ED7D31"/>
                <w:szCs w:val="20"/>
              </w:rPr>
              <w:t xml:space="preserve">Medium </w:t>
            </w:r>
          </w:p>
        </w:tc>
        <w:tc>
          <w:tcPr>
            <w:tcW w:w="9362" w:type="dxa"/>
          </w:tcPr>
          <w:p w:rsidRPr="00934A22" w:rsidR="0036389D" w:rsidP="004539C5" w:rsidRDefault="0036389D" w14:paraId="74E7D8DC" w14:textId="77777777">
            <w:r w:rsidRPr="00934A22">
              <w:t>Exploitation of the technical or procedural vulnerability will significantly impact the confidentiality, integrity, and/or availability of the system, application, or data.  Exploitation of the vulnerability may cause moderate financial loss or public embarrassment.  The threat exposure is moderate-to-high, thereby increasing the likelihood of occurrence.  Security controls are in place to contain the severity of impact if the vulnerability were exploited, such that further political, financial, or legal damage will not occur.</w:t>
            </w:r>
          </w:p>
          <w:p w:rsidRPr="004539C5" w:rsidR="0036389D" w:rsidP="004539C5" w:rsidRDefault="00ED3554" w14:paraId="7D776FAC" w14:textId="05C81A3C">
            <w:r>
              <w:t xml:space="preserve">- </w:t>
            </w:r>
            <w:r w:rsidRPr="004539C5" w:rsidR="0036389D">
              <w:t>OR</w:t>
            </w:r>
            <w:r>
              <w:t xml:space="preserve"> -</w:t>
            </w:r>
          </w:p>
          <w:p w:rsidRPr="00934A22" w:rsidR="0036389D" w:rsidP="004539C5" w:rsidRDefault="0036389D" w14:paraId="6A040E25" w14:textId="77777777">
            <w:r w:rsidRPr="00934A22">
              <w:t>The vulnerability is such that it would otherwise be considered High Risk, but the threat exposure is so limited that the likelihood of occurrence is minimal.</w:t>
            </w:r>
          </w:p>
        </w:tc>
      </w:tr>
      <w:tr w:rsidRPr="00B96066" w:rsidR="0036389D" w:rsidTr="004539C5" w14:paraId="3178F54C" w14:textId="77777777">
        <w:trPr>
          <w:cnfStyle w:val="000000100000" w:firstRow="0" w:lastRow="0" w:firstColumn="0" w:lastColumn="0" w:oddVBand="0" w:evenVBand="0" w:oddHBand="1" w:evenHBand="0" w:firstRowFirstColumn="0" w:firstRowLastColumn="0" w:lastRowFirstColumn="0" w:lastRowLastColumn="0"/>
          <w:trHeight w:val="1422"/>
        </w:trPr>
        <w:tc>
          <w:tcPr>
            <w:tcW w:w="1350" w:type="dxa"/>
          </w:tcPr>
          <w:p w:rsidRPr="0036389D" w:rsidR="0036389D" w:rsidP="00B7507B" w:rsidRDefault="0036389D" w14:paraId="5DFAD4C5" w14:textId="77777777">
            <w:pPr>
              <w:spacing w:before="80" w:after="80"/>
              <w:jc w:val="center"/>
              <w:rPr>
                <w:rFonts w:cstheme="minorHAnsi"/>
                <w:b/>
                <w:color w:val="92D050"/>
                <w:szCs w:val="20"/>
              </w:rPr>
            </w:pPr>
            <w:r w:rsidRPr="00C64082">
              <w:rPr>
                <w:rStyle w:val="LowSeverityDifficult"/>
                <w:rFonts w:cstheme="minorHAnsi"/>
                <w:color w:val="006600"/>
                <w:szCs w:val="20"/>
              </w:rPr>
              <w:t xml:space="preserve">Low </w:t>
            </w:r>
          </w:p>
        </w:tc>
        <w:tc>
          <w:tcPr>
            <w:tcW w:w="9362" w:type="dxa"/>
          </w:tcPr>
          <w:p w:rsidRPr="00934A22" w:rsidR="0036389D" w:rsidP="004539C5" w:rsidRDefault="0036389D" w14:paraId="7AC166B3" w14:textId="77777777">
            <w:r w:rsidRPr="00934A22">
              <w:t>Exploitation of the technical or procedural vulnerability will cause minimal impact to operations.  The Confidentiality, Integrity and Availability (CIA) of sensitive information are not at risk of compromise.  Exploitation of the vulnerability may cause slight financial loss or public embarrassment.  The threat exposure is moderate-to-low.  Security controls are in place to contain the severity of impact if the vulnerability were exploited, such that further political, financial, or legal damage will not occur.</w:t>
            </w:r>
          </w:p>
          <w:p w:rsidRPr="004539C5" w:rsidR="0036389D" w:rsidP="004539C5" w:rsidRDefault="00ED3554" w14:paraId="688DD8C3" w14:textId="75639E8D">
            <w:r>
              <w:t xml:space="preserve">- </w:t>
            </w:r>
            <w:r w:rsidRPr="004539C5" w:rsidR="0036389D">
              <w:t>OR</w:t>
            </w:r>
            <w:r>
              <w:t xml:space="preserve"> -</w:t>
            </w:r>
          </w:p>
          <w:p w:rsidRPr="00934A22" w:rsidR="0036389D" w:rsidP="004539C5" w:rsidRDefault="0036389D" w14:paraId="24C194DF" w14:textId="77777777">
            <w:pPr>
              <w:keepNext/>
            </w:pPr>
            <w:r w:rsidRPr="00934A22">
              <w:t>The vulnerability is such that it would otherwise be considered Medium Risk, but the threat exposure is so limited that the likelihood of occurrence is minimal.</w:t>
            </w:r>
          </w:p>
        </w:tc>
      </w:tr>
    </w:tbl>
    <w:p w:rsidR="00390B73" w:rsidP="34AB0195" w:rsidRDefault="00390B73" w14:paraId="59DA42E6" w14:textId="7E97FDD8">
      <w:pPr>
        <w:pStyle w:val="Caption"/>
      </w:pPr>
      <w:r w:rsidR="0A3CF81F">
        <w:rPr/>
        <w:t xml:space="preserve">Table </w:t>
      </w:r>
      <w:r>
        <w:fldChar w:fldCharType="begin"/>
      </w:r>
      <w:r>
        <w:instrText xml:space="preserve"> SEQ Table \* ARABIC </w:instrText>
      </w:r>
      <w:r>
        <w:fldChar w:fldCharType="separate"/>
      </w:r>
      <w:r w:rsidRPr="34AB0195" w:rsidR="33C1071D">
        <w:rPr>
          <w:noProof/>
        </w:rPr>
        <w:t>4</w:t>
      </w:r>
      <w:r>
        <w:fldChar w:fldCharType="end"/>
      </w:r>
      <w:r w:rsidR="0A3CF81F">
        <w:rPr/>
        <w:t>: Severity Definitions</w:t>
      </w:r>
    </w:p>
    <w:p w:rsidR="00402C9B" w:rsidP="004539C5" w:rsidRDefault="00DC2E0C" w14:paraId="3AC6BB9E" w14:textId="76673522">
      <w:pPr>
        <w:pStyle w:val="HTBheading2"/>
      </w:pPr>
      <w:bookmarkStart w:name="_Toc106718134" w:id="44"/>
      <w:r>
        <w:t>Appendix B</w:t>
      </w:r>
      <w:r w:rsidR="00402C9B">
        <w:t xml:space="preserve"> – Exploited Hosts</w:t>
      </w:r>
      <w:bookmarkEnd w:id="44"/>
    </w:p>
    <w:tbl>
      <w:tblPr>
        <w:tblStyle w:val="TableGrid"/>
        <w:tblW w:w="5019" w:type="pct"/>
        <w:tblLook w:val="04A0" w:firstRow="1" w:lastRow="0" w:firstColumn="1" w:lastColumn="0" w:noHBand="0" w:noVBand="1"/>
      </w:tblPr>
      <w:tblGrid>
        <w:gridCol w:w="2267"/>
        <w:gridCol w:w="1043"/>
        <w:gridCol w:w="4519"/>
        <w:gridCol w:w="3012"/>
      </w:tblGrid>
      <w:tr w:rsidR="00402C9B" w:rsidTr="34AB0195" w14:paraId="6B67870B" w14:textId="77777777">
        <w:trPr>
          <w:cnfStyle w:val="100000000000" w:firstRow="1" w:lastRow="0" w:firstColumn="0" w:lastColumn="0" w:oddVBand="0" w:evenVBand="0" w:oddHBand="0" w:evenHBand="0" w:firstRowFirstColumn="0" w:firstRowLastColumn="0" w:lastRowFirstColumn="0" w:lastRowLastColumn="0"/>
          <w:trHeight w:val="391"/>
        </w:trPr>
        <w:tc>
          <w:tcPr>
            <w:cnfStyle w:val="000000000000" w:firstRow="0" w:lastRow="0" w:firstColumn="0" w:lastColumn="0" w:oddVBand="0" w:evenVBand="0" w:oddHBand="0" w:evenHBand="0" w:firstRowFirstColumn="0" w:firstRowLastColumn="0" w:lastRowFirstColumn="0" w:lastRowLastColumn="0"/>
            <w:tcW w:w="1046" w:type="pct"/>
            <w:tcMar/>
          </w:tcPr>
          <w:p w:rsidRPr="00D91E64" w:rsidR="00402C9B" w:rsidP="00B7507B" w:rsidRDefault="00402C9B" w14:paraId="44326E37" w14:textId="691E9293">
            <w:r>
              <w:t>Host</w:t>
            </w:r>
          </w:p>
        </w:tc>
        <w:tc>
          <w:tcPr>
            <w:cnfStyle w:val="000000000000" w:firstRow="0" w:lastRow="0" w:firstColumn="0" w:lastColumn="0" w:oddVBand="0" w:evenVBand="0" w:oddHBand="0" w:evenHBand="0" w:firstRowFirstColumn="0" w:firstRowLastColumn="0" w:lastRowFirstColumn="0" w:lastRowLastColumn="0"/>
            <w:tcW w:w="481" w:type="pct"/>
            <w:tcMar/>
          </w:tcPr>
          <w:p w:rsidRPr="00D91E64" w:rsidR="00402C9B" w:rsidP="00B7507B" w:rsidRDefault="00402C9B" w14:paraId="5DBB0A39" w14:textId="77777777">
            <w:r>
              <w:t>Scope</w:t>
            </w:r>
          </w:p>
        </w:tc>
        <w:tc>
          <w:tcPr>
            <w:cnfStyle w:val="000000000000" w:firstRow="0" w:lastRow="0" w:firstColumn="0" w:lastColumn="0" w:oddVBand="0" w:evenVBand="0" w:oddHBand="0" w:evenHBand="0" w:firstRowFirstColumn="0" w:firstRowLastColumn="0" w:lastRowFirstColumn="0" w:lastRowLastColumn="0"/>
            <w:tcW w:w="2084" w:type="pct"/>
            <w:tcMar/>
          </w:tcPr>
          <w:p w:rsidRPr="00704565" w:rsidR="00402C9B" w:rsidP="00B7507B" w:rsidRDefault="00402C9B" w14:paraId="6B84092B" w14:textId="395B9733">
            <w:r>
              <w:t>Method</w:t>
            </w:r>
          </w:p>
        </w:tc>
        <w:tc>
          <w:tcPr>
            <w:cnfStyle w:val="000000000000" w:firstRow="0" w:lastRow="0" w:firstColumn="0" w:lastColumn="0" w:oddVBand="0" w:evenVBand="0" w:oddHBand="0" w:evenHBand="0" w:firstRowFirstColumn="0" w:firstRowLastColumn="0" w:lastRowFirstColumn="0" w:lastRowLastColumn="0"/>
            <w:tcW w:w="1389" w:type="pct"/>
            <w:tcMar/>
          </w:tcPr>
          <w:p w:rsidR="00402C9B" w:rsidP="00B7507B" w:rsidRDefault="00402C9B" w14:paraId="43609601" w14:textId="6455853A">
            <w:r>
              <w:t>Notes</w:t>
            </w:r>
          </w:p>
        </w:tc>
      </w:tr>
      <w:tr w:rsidRPr="007369DF" w:rsidR="00402C9B" w:rsidTr="34AB0195" w14:paraId="159B3C00" w14:textId="77777777">
        <w:trPr>
          <w:cnfStyle w:val="000000100000" w:firstRow="0" w:lastRow="0" w:firstColumn="0" w:lastColumn="0" w:oddVBand="0" w:evenVBand="0" w:oddHBand="1" w:evenHBand="0" w:firstRowFirstColumn="0" w:firstRowLastColumn="0" w:lastRowFirstColumn="0" w:lastRowLastColumn="0"/>
          <w:trHeight w:val="391"/>
        </w:trPr>
        <w:tc>
          <w:tcPr>
            <w:cnfStyle w:val="000000000000" w:firstRow="0" w:lastRow="0" w:firstColumn="0" w:lastColumn="0" w:oddVBand="0" w:evenVBand="0" w:oddHBand="0" w:evenHBand="0" w:firstRowFirstColumn="0" w:firstRowLastColumn="0" w:lastRowFirstColumn="0" w:lastRowLastColumn="0"/>
            <w:tcW w:w="1046" w:type="pct"/>
            <w:tcMar/>
          </w:tcPr>
          <w:p w:rsidRPr="00DC2E0C" w:rsidR="00402C9B" w:rsidP="34AB0195" w:rsidRDefault="00DC2E0C" w14:paraId="7DB4934C" w14:textId="651C1372">
            <w:pPr/>
            <w:r w:rsidR="3A6A989F">
              <w:rPr/>
              <w:t>10.10.10.100</w:t>
            </w:r>
          </w:p>
        </w:tc>
        <w:tc>
          <w:tcPr>
            <w:cnfStyle w:val="000000000000" w:firstRow="0" w:lastRow="0" w:firstColumn="0" w:lastColumn="0" w:oddVBand="0" w:evenVBand="0" w:oddHBand="0" w:evenHBand="0" w:firstRowFirstColumn="0" w:firstRowLastColumn="0" w:lastRowFirstColumn="0" w:lastRowLastColumn="0"/>
            <w:tcW w:w="481" w:type="pct"/>
            <w:tcMar/>
          </w:tcPr>
          <w:p w:rsidRPr="00DC2E0C" w:rsidR="00402C9B" w:rsidP="34AB0195" w:rsidRDefault="00DC2E0C" w14:paraId="1383D6CE" w14:textId="7D90C4F4">
            <w:pPr>
              <w:pStyle w:val="Normal"/>
              <w:suppressLineNumbers w:val="0"/>
              <w:bidi w:val="0"/>
              <w:spacing w:before="120" w:beforeAutospacing="off" w:after="120" w:afterAutospacing="off" w:line="240" w:lineRule="auto"/>
              <w:ind w:left="0" w:right="0"/>
              <w:jc w:val="both"/>
            </w:pPr>
            <w:r w:rsidR="3A6A989F">
              <w:rPr/>
              <w:t>External</w:t>
            </w:r>
          </w:p>
        </w:tc>
        <w:tc>
          <w:tcPr>
            <w:cnfStyle w:val="000000000000" w:firstRow="0" w:lastRow="0" w:firstColumn="0" w:lastColumn="0" w:oddVBand="0" w:evenVBand="0" w:oddHBand="0" w:evenHBand="0" w:firstRowFirstColumn="0" w:firstRowLastColumn="0" w:lastRowFirstColumn="0" w:lastRowLastColumn="0"/>
            <w:tcW w:w="2084" w:type="pct"/>
            <w:tcMar/>
          </w:tcPr>
          <w:p w:rsidRPr="00DC2E0C" w:rsidR="00402C9B" w:rsidP="34AB0195" w:rsidRDefault="00DC2E0C" w14:paraId="43D44A9E" w14:textId="018272AF">
            <w:pPr/>
            <w:r w:rsidR="3A6A989F">
              <w:rPr/>
              <w:t>OS Command Injection</w:t>
            </w:r>
          </w:p>
        </w:tc>
        <w:tc>
          <w:tcPr>
            <w:cnfStyle w:val="000000000000" w:firstRow="0" w:lastRow="0" w:firstColumn="0" w:lastColumn="0" w:oddVBand="0" w:evenVBand="0" w:oddHBand="0" w:evenHBand="0" w:firstRowFirstColumn="0" w:firstRowLastColumn="0" w:lastRowFirstColumn="0" w:lastRowLastColumn="0"/>
            <w:tcW w:w="1389" w:type="pct"/>
            <w:tcMar/>
          </w:tcPr>
          <w:p w:rsidRPr="00DC2E0C" w:rsidR="00402C9B" w:rsidP="34AB0195" w:rsidRDefault="00DC2E0C" w14:paraId="423F6890" w14:textId="0D5CD013">
            <w:pPr/>
            <w:r w:rsidR="4A4268DA">
              <w:rPr/>
              <w:t>Foothold</w:t>
            </w:r>
          </w:p>
        </w:tc>
      </w:tr>
    </w:tbl>
    <w:p w:rsidR="6F332EC1" w:rsidP="34AB0195" w:rsidRDefault="6F332EC1" w14:paraId="5563DD1B" w14:textId="729F61DB">
      <w:pPr>
        <w:pStyle w:val="Caption"/>
      </w:pPr>
      <w:r w:rsidR="6F332EC1">
        <w:rPr/>
        <w:t xml:space="preserve">Table </w:t>
      </w:r>
      <w:r>
        <w:fldChar w:fldCharType="begin"/>
      </w:r>
      <w:r>
        <w:instrText xml:space="preserve"> SEQ Table \* ARABIC </w:instrText>
      </w:r>
      <w:r>
        <w:fldChar w:fldCharType="separate"/>
      </w:r>
      <w:r w:rsidRPr="34AB0195" w:rsidR="33C1071D">
        <w:rPr>
          <w:noProof/>
        </w:rPr>
        <w:t>5</w:t>
      </w:r>
      <w:r>
        <w:fldChar w:fldCharType="end"/>
      </w:r>
      <w:r w:rsidR="6F332EC1">
        <w:rPr/>
        <w:t>: Exploitation Attempt Details</w:t>
      </w:r>
    </w:p>
    <w:p w:rsidR="00402C9B" w:rsidP="00402C9B" w:rsidRDefault="00402C9B" w14:paraId="0E6B4E5D" w14:textId="706E4F23">
      <w:pPr>
        <w:pStyle w:val="HTBheading2"/>
      </w:pPr>
      <w:bookmarkStart w:name="_Toc106718135" w:id="45"/>
      <w:r>
        <w:t xml:space="preserve">Appendix </w:t>
      </w:r>
      <w:r w:rsidR="00DC2E0C">
        <w:t>C</w:t>
      </w:r>
      <w:r>
        <w:t xml:space="preserve"> – Compromised Users</w:t>
      </w:r>
      <w:bookmarkEnd w:id="45"/>
    </w:p>
    <w:tbl>
      <w:tblPr>
        <w:tblStyle w:val="TableGrid"/>
        <w:tblW w:w="4995" w:type="pct"/>
        <w:tblInd w:w="5" w:type="dxa"/>
        <w:tblLook w:val="04A0" w:firstRow="1" w:lastRow="0" w:firstColumn="1" w:lastColumn="0" w:noHBand="0" w:noVBand="1"/>
      </w:tblPr>
      <w:tblGrid>
        <w:gridCol w:w="1114"/>
        <w:gridCol w:w="1221"/>
        <w:gridCol w:w="5129"/>
        <w:gridCol w:w="3325"/>
      </w:tblGrid>
      <w:tr w:rsidR="00402C9B" w:rsidTr="34AB0195" w14:paraId="02F53D8A" w14:textId="77777777">
        <w:trPr>
          <w:cnfStyle w:val="100000000000" w:firstRow="1" w:lastRow="0" w:firstColumn="0" w:lastColumn="0" w:oddVBand="0" w:evenVBand="0" w:oddHBand="0" w:evenHBand="0" w:firstRowFirstColumn="0" w:firstRowLastColumn="0" w:lastRowFirstColumn="0" w:lastRowLastColumn="0"/>
          <w:trHeight w:val="391"/>
        </w:trPr>
        <w:tc>
          <w:tcPr>
            <w:cnfStyle w:val="000000000000" w:firstRow="0" w:lastRow="0" w:firstColumn="0" w:lastColumn="0" w:oddVBand="0" w:evenVBand="0" w:oddHBand="0" w:evenHBand="0" w:firstRowFirstColumn="0" w:firstRowLastColumn="0" w:lastRowFirstColumn="0" w:lastRowLastColumn="0"/>
            <w:tcW w:w="516" w:type="pct"/>
            <w:tcMar/>
          </w:tcPr>
          <w:p w:rsidRPr="00D91E64" w:rsidR="00402C9B" w:rsidP="00B7507B" w:rsidRDefault="00402C9B" w14:paraId="45A9FDC2" w14:textId="6FF40161">
            <w:r>
              <w:t>Username</w:t>
            </w:r>
          </w:p>
        </w:tc>
        <w:tc>
          <w:tcPr>
            <w:cnfStyle w:val="000000000000" w:firstRow="0" w:lastRow="0" w:firstColumn="0" w:lastColumn="0" w:oddVBand="0" w:evenVBand="0" w:oddHBand="0" w:evenHBand="0" w:firstRowFirstColumn="0" w:firstRowLastColumn="0" w:lastRowFirstColumn="0" w:lastRowLastColumn="0"/>
            <w:tcW w:w="566" w:type="pct"/>
            <w:tcMar/>
          </w:tcPr>
          <w:p w:rsidRPr="00D91E64" w:rsidR="00402C9B" w:rsidP="00B7507B" w:rsidRDefault="00402C9B" w14:paraId="2578C941" w14:textId="785610B2">
            <w:r>
              <w:t>Type</w:t>
            </w:r>
          </w:p>
        </w:tc>
        <w:tc>
          <w:tcPr>
            <w:cnfStyle w:val="000000000000" w:firstRow="0" w:lastRow="0" w:firstColumn="0" w:lastColumn="0" w:oddVBand="0" w:evenVBand="0" w:oddHBand="0" w:evenHBand="0" w:firstRowFirstColumn="0" w:firstRowLastColumn="0" w:lastRowFirstColumn="0" w:lastRowLastColumn="0"/>
            <w:tcW w:w="2377" w:type="pct"/>
            <w:tcMar/>
          </w:tcPr>
          <w:p w:rsidRPr="00704565" w:rsidR="00402C9B" w:rsidP="00B7507B" w:rsidRDefault="00402C9B" w14:paraId="25CD8AEC" w14:textId="24DB1DBE">
            <w:r>
              <w:t>Method</w:t>
            </w:r>
          </w:p>
        </w:tc>
        <w:tc>
          <w:tcPr>
            <w:cnfStyle w:val="000000000000" w:firstRow="0" w:lastRow="0" w:firstColumn="0" w:lastColumn="0" w:oddVBand="0" w:evenVBand="0" w:oddHBand="0" w:evenHBand="0" w:firstRowFirstColumn="0" w:firstRowLastColumn="0" w:lastRowFirstColumn="0" w:lastRowLastColumn="0"/>
            <w:tcW w:w="1541" w:type="pct"/>
            <w:tcMar/>
          </w:tcPr>
          <w:p w:rsidR="00402C9B" w:rsidP="00B7507B" w:rsidRDefault="00402C9B" w14:paraId="59573E13" w14:textId="4951F5A0">
            <w:r>
              <w:t>Notes</w:t>
            </w:r>
          </w:p>
        </w:tc>
      </w:tr>
      <w:tr w:rsidRPr="007369DF" w:rsidR="00402C9B" w:rsidTr="34AB0195" w14:paraId="5732BB7F" w14:textId="77777777">
        <w:trPr>
          <w:cnfStyle w:val="000000100000" w:firstRow="0" w:lastRow="0" w:firstColumn="0" w:lastColumn="0" w:oddVBand="0" w:evenVBand="0" w:oddHBand="1" w:evenHBand="0" w:firstRowFirstColumn="0" w:firstRowLastColumn="0" w:lastRowFirstColumn="0" w:lastRowLastColumn="0"/>
          <w:trHeight w:val="391"/>
        </w:trPr>
        <w:tc>
          <w:tcPr>
            <w:cnfStyle w:val="000000000000" w:firstRow="0" w:lastRow="0" w:firstColumn="0" w:lastColumn="0" w:oddVBand="0" w:evenVBand="0" w:oddHBand="0" w:evenHBand="0" w:firstRowFirstColumn="0" w:firstRowLastColumn="0" w:lastRowFirstColumn="0" w:lastRowLastColumn="0"/>
            <w:tcW w:w="516" w:type="pct"/>
            <w:tcMar/>
          </w:tcPr>
          <w:p w:rsidRPr="00045380" w:rsidR="00402C9B" w:rsidP="34AB0195" w:rsidRDefault="00045380" w14:paraId="15469A6C" w14:textId="0108F865">
            <w:pPr>
              <w:pStyle w:val="Normal"/>
              <w:suppressLineNumbers w:val="0"/>
              <w:bidi w:val="0"/>
              <w:spacing w:before="120" w:beforeAutospacing="off" w:after="120" w:afterAutospacing="off" w:line="240" w:lineRule="auto"/>
              <w:ind w:left="0" w:right="0"/>
              <w:jc w:val="both"/>
            </w:pPr>
            <w:r w:rsidR="69D07112">
              <w:rPr/>
              <w:t>www-data</w:t>
            </w:r>
          </w:p>
        </w:tc>
        <w:tc>
          <w:tcPr>
            <w:cnfStyle w:val="000000000000" w:firstRow="0" w:lastRow="0" w:firstColumn="0" w:lastColumn="0" w:oddVBand="0" w:evenVBand="0" w:oddHBand="0" w:evenHBand="0" w:firstRowFirstColumn="0" w:firstRowLastColumn="0" w:lastRowFirstColumn="0" w:lastRowLastColumn="0"/>
            <w:tcW w:w="566" w:type="pct"/>
            <w:tcMar/>
          </w:tcPr>
          <w:p w:rsidRPr="00045380" w:rsidR="00402C9B" w:rsidP="34AB0195" w:rsidRDefault="00045380" w14:paraId="509ED90F" w14:textId="2A959727">
            <w:pPr>
              <w:pStyle w:val="Normal"/>
              <w:suppressLineNumbers w:val="0"/>
              <w:bidi w:val="0"/>
              <w:spacing w:before="120" w:beforeAutospacing="off" w:after="120" w:afterAutospacing="off" w:line="240" w:lineRule="auto"/>
              <w:ind w:left="0" w:right="0"/>
              <w:jc w:val="both"/>
            </w:pPr>
            <w:r w:rsidR="69D07112">
              <w:rPr/>
              <w:t>Local User</w:t>
            </w:r>
          </w:p>
        </w:tc>
        <w:tc>
          <w:tcPr>
            <w:cnfStyle w:val="000000000000" w:firstRow="0" w:lastRow="0" w:firstColumn="0" w:lastColumn="0" w:oddVBand="0" w:evenVBand="0" w:oddHBand="0" w:evenHBand="0" w:firstRowFirstColumn="0" w:firstRowLastColumn="0" w:lastRowFirstColumn="0" w:lastRowLastColumn="0"/>
            <w:tcW w:w="2377" w:type="pct"/>
            <w:tcMar/>
          </w:tcPr>
          <w:p w:rsidRPr="00045380" w:rsidR="00402C9B" w:rsidP="34AB0195" w:rsidRDefault="00045380" w14:paraId="78F9EB4A" w14:textId="152761EE">
            <w:pPr/>
            <w:r w:rsidR="69D07112">
              <w:rPr/>
              <w:t xml:space="preserve">RCE through insecure file upload </w:t>
            </w:r>
          </w:p>
        </w:tc>
        <w:tc>
          <w:tcPr>
            <w:cnfStyle w:val="000000000000" w:firstRow="0" w:lastRow="0" w:firstColumn="0" w:lastColumn="0" w:oddVBand="0" w:evenVBand="0" w:oddHBand="0" w:evenHBand="0" w:firstRowFirstColumn="0" w:firstRowLastColumn="0" w:lastRowFirstColumn="0" w:lastRowLastColumn="0"/>
            <w:tcW w:w="1541" w:type="pct"/>
            <w:tcMar/>
          </w:tcPr>
          <w:p w:rsidRPr="00045380" w:rsidR="00402C9B" w:rsidP="34AB0195" w:rsidRDefault="00045380" w14:paraId="26C463BB" w14:textId="4638F0CB">
            <w:pPr/>
            <w:r w:rsidR="64F17CED">
              <w:rPr/>
              <w:t>dev.inlanefreight.local</w:t>
            </w:r>
          </w:p>
        </w:tc>
      </w:tr>
      <w:tr w:rsidRPr="0005451F" w:rsidR="00402C9B" w:rsidTr="34AB0195" w14:paraId="3C53105E" w14:textId="77777777">
        <w:trPr>
          <w:cnfStyle w:val="000000010000" w:firstRow="0" w:lastRow="0" w:firstColumn="0" w:lastColumn="0" w:oddVBand="0" w:evenVBand="0" w:oddHBand="0" w:evenHBand="1" w:firstRowFirstColumn="0" w:firstRowLastColumn="0" w:lastRowFirstColumn="0" w:lastRowLastColumn="0"/>
          <w:trHeight w:val="391"/>
        </w:trPr>
        <w:tc>
          <w:tcPr>
            <w:cnfStyle w:val="000000000000" w:firstRow="0" w:lastRow="0" w:firstColumn="0" w:lastColumn="0" w:oddVBand="0" w:evenVBand="0" w:oddHBand="0" w:evenHBand="0" w:firstRowFirstColumn="0" w:firstRowLastColumn="0" w:lastRowFirstColumn="0" w:lastRowLastColumn="0"/>
            <w:tcW w:w="516" w:type="pct"/>
            <w:tcMar/>
          </w:tcPr>
          <w:p w:rsidRPr="00045380" w:rsidR="00402C9B" w:rsidP="34AB0195" w:rsidRDefault="00045380" w14:paraId="504FEAAD" w14:textId="3DF3E345">
            <w:pPr>
              <w:pStyle w:val="Normal"/>
              <w:suppressLineNumbers w:val="0"/>
              <w:bidi w:val="0"/>
              <w:spacing w:before="120" w:beforeAutospacing="off" w:after="120" w:afterAutospacing="off" w:line="240" w:lineRule="auto"/>
              <w:ind w:left="0" w:right="0"/>
              <w:jc w:val="both"/>
            </w:pPr>
            <w:r w:rsidR="69D07112">
              <w:rPr/>
              <w:t>admin</w:t>
            </w:r>
          </w:p>
        </w:tc>
        <w:tc>
          <w:tcPr>
            <w:cnfStyle w:val="000000000000" w:firstRow="0" w:lastRow="0" w:firstColumn="0" w:lastColumn="0" w:oddVBand="0" w:evenVBand="0" w:oddHBand="0" w:evenHBand="0" w:firstRowFirstColumn="0" w:firstRowLastColumn="0" w:lastRowFirstColumn="0" w:lastRowLastColumn="0"/>
            <w:tcW w:w="566" w:type="pct"/>
            <w:tcMar/>
          </w:tcPr>
          <w:p w:rsidRPr="00045380" w:rsidR="00402C9B" w:rsidP="34AB0195" w:rsidRDefault="00402C9B" w14:paraId="24EACC23" w14:textId="6975CF36">
            <w:pPr>
              <w:pStyle w:val="Normal"/>
              <w:suppressLineNumbers w:val="0"/>
              <w:bidi w:val="0"/>
              <w:spacing w:before="120" w:beforeAutospacing="off" w:after="120" w:afterAutospacing="off" w:line="240" w:lineRule="auto"/>
              <w:ind w:left="0" w:right="0"/>
              <w:jc w:val="both"/>
            </w:pPr>
            <w:r w:rsidR="228F7D0F">
              <w:rPr/>
              <w:t>Web User</w:t>
            </w:r>
          </w:p>
        </w:tc>
        <w:tc>
          <w:tcPr>
            <w:cnfStyle w:val="000000000000" w:firstRow="0" w:lastRow="0" w:firstColumn="0" w:lastColumn="0" w:oddVBand="0" w:evenVBand="0" w:oddHBand="0" w:evenHBand="0" w:firstRowFirstColumn="0" w:firstRowLastColumn="0" w:lastRowFirstColumn="0" w:lastRowLastColumn="0"/>
            <w:tcW w:w="2377" w:type="pct"/>
            <w:tcMar/>
          </w:tcPr>
          <w:p w:rsidRPr="00045380" w:rsidR="00402C9B" w:rsidP="34AB0195" w:rsidRDefault="00045380" w14:paraId="5EA613A9" w14:textId="1CF063B6">
            <w:pPr>
              <w:pStyle w:val="Normal"/>
              <w:suppressLineNumbers w:val="0"/>
              <w:bidi w:val="0"/>
              <w:spacing w:before="120" w:beforeAutospacing="off" w:after="120" w:afterAutospacing="off" w:line="240" w:lineRule="auto"/>
              <w:ind w:left="0" w:right="0"/>
              <w:jc w:val="both"/>
            </w:pPr>
            <w:r w:rsidR="17A12260">
              <w:rPr/>
              <w:t>Default credentials</w:t>
            </w:r>
          </w:p>
        </w:tc>
        <w:tc>
          <w:tcPr>
            <w:cnfStyle w:val="000000000000" w:firstRow="0" w:lastRow="0" w:firstColumn="0" w:lastColumn="0" w:oddVBand="0" w:evenVBand="0" w:oddHBand="0" w:evenHBand="0" w:firstRowFirstColumn="0" w:firstRowLastColumn="0" w:lastRowFirstColumn="0" w:lastRowLastColumn="0"/>
            <w:tcW w:w="1541" w:type="pct"/>
            <w:tcMar/>
          </w:tcPr>
          <w:p w:rsidRPr="00045380" w:rsidR="00402C9B" w:rsidP="34AB0195" w:rsidRDefault="00045380" w14:paraId="244D1609" w14:textId="1B04A4CD">
            <w:pPr/>
            <w:r w:rsidR="5B081665">
              <w:rPr/>
              <w:t>shopdev2.inlanefreight.local</w:t>
            </w:r>
          </w:p>
        </w:tc>
      </w:tr>
      <w:tr w:rsidRPr="0005451F" w:rsidR="00045380" w:rsidTr="34AB0195" w14:paraId="250752CD" w14:textId="77777777">
        <w:trPr>
          <w:cnfStyle w:val="000000100000" w:firstRow="0" w:lastRow="0" w:firstColumn="0" w:lastColumn="0" w:oddVBand="0" w:evenVBand="0" w:oddHBand="1" w:evenHBand="0" w:firstRowFirstColumn="0" w:firstRowLastColumn="0" w:lastRowFirstColumn="0" w:lastRowLastColumn="0"/>
          <w:trHeight w:val="391"/>
        </w:trPr>
        <w:tc>
          <w:tcPr>
            <w:cnfStyle w:val="000000000000" w:firstRow="0" w:lastRow="0" w:firstColumn="0" w:lastColumn="0" w:oddVBand="0" w:evenVBand="0" w:oddHBand="0" w:evenHBand="0" w:firstRowFirstColumn="0" w:firstRowLastColumn="0" w:lastRowFirstColumn="0" w:lastRowLastColumn="0"/>
            <w:tcW w:w="516" w:type="pct"/>
            <w:tcMar/>
          </w:tcPr>
          <w:p w:rsidRPr="00045380" w:rsidR="00045380" w:rsidP="34AB0195" w:rsidRDefault="00045380" w14:paraId="1B8D1D3A" w14:textId="44D6ACF8">
            <w:pPr>
              <w:pStyle w:val="Normal"/>
              <w:suppressLineNumbers w:val="0"/>
              <w:bidi w:val="0"/>
              <w:spacing w:before="120" w:beforeAutospacing="off" w:after="120" w:afterAutospacing="off" w:line="240" w:lineRule="auto"/>
              <w:ind w:left="0" w:right="0"/>
              <w:jc w:val="both"/>
            </w:pPr>
            <w:r w:rsidR="582CC50A">
              <w:rPr/>
              <w:t>admin</w:t>
            </w:r>
          </w:p>
        </w:tc>
        <w:tc>
          <w:tcPr>
            <w:cnfStyle w:val="000000000000" w:firstRow="0" w:lastRow="0" w:firstColumn="0" w:lastColumn="0" w:oddVBand="0" w:evenVBand="0" w:oddHBand="0" w:evenHBand="0" w:firstRowFirstColumn="0" w:firstRowLastColumn="0" w:lastRowFirstColumn="0" w:lastRowLastColumn="0"/>
            <w:tcW w:w="566" w:type="pct"/>
            <w:tcMar/>
          </w:tcPr>
          <w:p w:rsidRPr="00045380" w:rsidR="00045380" w:rsidP="34AB0195" w:rsidRDefault="00045380" w14:paraId="0FA6F4BE" w14:textId="64C9769A">
            <w:pPr>
              <w:pStyle w:val="Normal"/>
              <w:suppressLineNumbers w:val="0"/>
              <w:bidi w:val="0"/>
              <w:spacing w:before="120" w:beforeAutospacing="off" w:after="120" w:afterAutospacing="off" w:line="240" w:lineRule="auto"/>
              <w:ind w:left="0" w:right="0"/>
              <w:jc w:val="both"/>
            </w:pPr>
            <w:r w:rsidR="7B5E809E">
              <w:rPr/>
              <w:t>Web User</w:t>
            </w:r>
          </w:p>
        </w:tc>
        <w:tc>
          <w:tcPr>
            <w:cnfStyle w:val="000000000000" w:firstRow="0" w:lastRow="0" w:firstColumn="0" w:lastColumn="0" w:oddVBand="0" w:evenVBand="0" w:oddHBand="0" w:evenHBand="0" w:firstRowFirstColumn="0" w:firstRowLastColumn="0" w:lastRowFirstColumn="0" w:lastRowLastColumn="0"/>
            <w:tcW w:w="2377" w:type="pct"/>
            <w:tcMar/>
          </w:tcPr>
          <w:p w:rsidRPr="00045380" w:rsidR="00045380" w:rsidP="34AB0195" w:rsidRDefault="00045380" w14:paraId="1307D91E" w14:textId="09F6CC14">
            <w:pPr/>
            <w:r w:rsidR="122D9E51">
              <w:rPr/>
              <w:t>Dictionary Attack</w:t>
            </w:r>
          </w:p>
        </w:tc>
        <w:tc>
          <w:tcPr>
            <w:cnfStyle w:val="000000000000" w:firstRow="0" w:lastRow="0" w:firstColumn="0" w:lastColumn="0" w:oddVBand="0" w:evenVBand="0" w:oddHBand="0" w:evenHBand="0" w:firstRowFirstColumn="0" w:firstRowLastColumn="0" w:lastRowFirstColumn="0" w:lastRowLastColumn="0"/>
            <w:tcW w:w="1541" w:type="pct"/>
            <w:tcMar/>
          </w:tcPr>
          <w:p w:rsidRPr="00045380" w:rsidR="00045380" w:rsidP="34AB0195" w:rsidRDefault="00045380" w14:paraId="2F21214D" w14:textId="0C23C58D">
            <w:pPr/>
            <w:r w:rsidR="11252A29">
              <w:rPr/>
              <w:t>m</w:t>
            </w:r>
            <w:r w:rsidR="122D9E51">
              <w:rPr/>
              <w:t>onitoring.inlanefreight.local</w:t>
            </w:r>
          </w:p>
        </w:tc>
      </w:tr>
    </w:tbl>
    <w:p w:rsidR="34AB0195" w:rsidRDefault="34AB0195" w14:paraId="278F5AB3" w14:textId="6716DBF9"/>
    <w:p w:rsidR="00402C9B" w:rsidP="004539C5" w:rsidRDefault="002852E3" w14:paraId="0B0492CD" w14:textId="6867743E">
      <w:pPr>
        <w:pStyle w:val="Caption"/>
      </w:pPr>
      <w:r>
        <w:t xml:space="preserve">Table </w:t>
      </w:r>
      <w:r>
        <w:fldChar w:fldCharType="begin"/>
      </w:r>
      <w:r>
        <w:instrText> SEQ Table \* ARABIC </w:instrText>
      </w:r>
      <w:r>
        <w:fldChar w:fldCharType="separate"/>
      </w:r>
      <w:r w:rsidR="00713C3F">
        <w:rPr>
          <w:noProof/>
        </w:rPr>
        <w:t>6</w:t>
      </w:r>
      <w:r>
        <w:fldChar w:fldCharType="end"/>
      </w:r>
      <w:r>
        <w:t>: User Accounts Compromised</w:t>
      </w:r>
    </w:p>
    <w:p w:rsidR="00390B73" w:rsidRDefault="00390B73" w14:paraId="69701792" w14:textId="6584EA14">
      <w:pPr>
        <w:widowControl w:val="1"/>
        <w:autoSpaceDE/>
        <w:autoSpaceDN/>
        <w:spacing w:after="160" w:line="259" w:lineRule="auto"/>
      </w:pPr>
    </w:p>
    <w:p w:rsidR="00935ECE" w:rsidP="00935ECE" w:rsidRDefault="00DC2E0C" w14:paraId="22E54D1B" w14:textId="4B4D34A3">
      <w:pPr>
        <w:pStyle w:val="HTBheading2"/>
      </w:pPr>
      <w:bookmarkStart w:name="_Toc106718136" w:id="46"/>
      <w:r>
        <w:t>Appendix D</w:t>
      </w:r>
      <w:r w:rsidR="00BC2D06">
        <w:t xml:space="preserve"> </w:t>
      </w:r>
      <w:r w:rsidR="00935ECE">
        <w:t>– Changes/Host Cleanup</w:t>
      </w:r>
      <w:bookmarkEnd w:id="46"/>
    </w:p>
    <w:tbl>
      <w:tblPr>
        <w:tblStyle w:val="TableGrid"/>
        <w:tblW w:w="5019" w:type="pct"/>
        <w:tblLook w:val="04A0" w:firstRow="1" w:lastRow="0" w:firstColumn="1" w:lastColumn="0" w:noHBand="0" w:noVBand="1"/>
      </w:tblPr>
      <w:tblGrid>
        <w:gridCol w:w="1903"/>
        <w:gridCol w:w="1169"/>
        <w:gridCol w:w="7769"/>
      </w:tblGrid>
      <w:tr w:rsidR="00935ECE" w:rsidTr="34AB0195" w14:paraId="3967A3E8" w14:textId="77777777">
        <w:trPr>
          <w:cnfStyle w:val="100000000000" w:firstRow="1" w:lastRow="0" w:firstColumn="0" w:lastColumn="0" w:oddVBand="0" w:evenVBand="0" w:oddHBand="0" w:evenHBand="0" w:firstRowFirstColumn="0" w:firstRowLastColumn="0" w:lastRowFirstColumn="0" w:lastRowLastColumn="0"/>
          <w:trHeight w:val="391"/>
        </w:trPr>
        <w:tc>
          <w:tcPr>
            <w:cnfStyle w:val="000000000000" w:firstRow="0" w:lastRow="0" w:firstColumn="0" w:lastColumn="0" w:oddVBand="0" w:evenVBand="0" w:oddHBand="0" w:evenHBand="0" w:firstRowFirstColumn="0" w:firstRowLastColumn="0" w:lastRowFirstColumn="0" w:lastRowLastColumn="0"/>
            <w:tcW w:w="878" w:type="pct"/>
            <w:tcMar/>
          </w:tcPr>
          <w:p w:rsidRPr="00D91E64" w:rsidR="00935ECE" w:rsidP="00B7507B" w:rsidRDefault="00935ECE" w14:paraId="51CBC35F" w14:textId="119530C1">
            <w:r>
              <w:t>Host</w:t>
            </w:r>
          </w:p>
        </w:tc>
        <w:tc>
          <w:tcPr>
            <w:cnfStyle w:val="000000000000" w:firstRow="0" w:lastRow="0" w:firstColumn="0" w:lastColumn="0" w:oddVBand="0" w:evenVBand="0" w:oddHBand="0" w:evenHBand="0" w:firstRowFirstColumn="0" w:firstRowLastColumn="0" w:lastRowFirstColumn="0" w:lastRowLastColumn="0"/>
            <w:tcW w:w="539" w:type="pct"/>
            <w:tcMar/>
          </w:tcPr>
          <w:p w:rsidRPr="00D91E64" w:rsidR="00935ECE" w:rsidP="00B7507B" w:rsidRDefault="00935ECE" w14:paraId="1113070E" w14:textId="32FC31A4">
            <w:r>
              <w:t>Scope</w:t>
            </w:r>
          </w:p>
        </w:tc>
        <w:tc>
          <w:tcPr>
            <w:cnfStyle w:val="000000000000" w:firstRow="0" w:lastRow="0" w:firstColumn="0" w:lastColumn="0" w:oddVBand="0" w:evenVBand="0" w:oddHBand="0" w:evenHBand="0" w:firstRowFirstColumn="0" w:firstRowLastColumn="0" w:lastRowFirstColumn="0" w:lastRowLastColumn="0"/>
            <w:tcW w:w="3583" w:type="pct"/>
            <w:tcMar/>
          </w:tcPr>
          <w:p w:rsidRPr="00704565" w:rsidR="00935ECE" w:rsidP="00B7507B" w:rsidRDefault="00935ECE" w14:paraId="22025B03" w14:textId="7D9B7218">
            <w:r>
              <w:t>Change/Cleanup needed</w:t>
            </w:r>
          </w:p>
        </w:tc>
      </w:tr>
      <w:tr w:rsidRPr="007369DF" w:rsidR="00F43E55" w:rsidTr="34AB0195" w14:paraId="31F7DEAF" w14:textId="77777777">
        <w:trPr>
          <w:cnfStyle w:val="000000100000" w:firstRow="0" w:lastRow="0" w:firstColumn="0" w:lastColumn="0" w:oddVBand="0" w:evenVBand="0" w:oddHBand="1" w:evenHBand="0" w:firstRowFirstColumn="0" w:firstRowLastColumn="0" w:lastRowFirstColumn="0" w:lastRowLastColumn="0"/>
          <w:trHeight w:val="391"/>
        </w:trPr>
        <w:tc>
          <w:tcPr>
            <w:cnfStyle w:val="000000000000" w:firstRow="0" w:lastRow="0" w:firstColumn="0" w:lastColumn="0" w:oddVBand="0" w:evenVBand="0" w:oddHBand="0" w:evenHBand="0" w:firstRowFirstColumn="0" w:firstRowLastColumn="0" w:lastRowFirstColumn="0" w:lastRowLastColumn="0"/>
            <w:tcW w:w="878" w:type="pct"/>
            <w:tcMar/>
          </w:tcPr>
          <w:p w:rsidRPr="00706631" w:rsidR="00F43E55" w:rsidP="34AB0195" w:rsidRDefault="00706631" w14:paraId="5807DABD" w14:textId="55260489">
            <w:pPr/>
            <w:r w:rsidR="6A464F11">
              <w:rPr/>
              <w:t>Dev.inlanefreight</w:t>
            </w:r>
            <w:r w:rsidR="6A464F11">
              <w:rPr/>
              <w:t>.local</w:t>
            </w:r>
          </w:p>
        </w:tc>
        <w:tc>
          <w:tcPr>
            <w:cnfStyle w:val="000000000000" w:firstRow="0" w:lastRow="0" w:firstColumn="0" w:lastColumn="0" w:oddVBand="0" w:evenVBand="0" w:oddHBand="0" w:evenHBand="0" w:firstRowFirstColumn="0" w:firstRowLastColumn="0" w:lastRowFirstColumn="0" w:lastRowLastColumn="0"/>
            <w:tcW w:w="539" w:type="pct"/>
            <w:tcMar/>
          </w:tcPr>
          <w:p w:rsidRPr="00706631" w:rsidR="00F43E55" w:rsidP="34AB0195" w:rsidRDefault="00706631" w14:paraId="405F6E3C" w14:textId="5AC8767A">
            <w:pPr>
              <w:pStyle w:val="Normal"/>
              <w:suppressLineNumbers w:val="0"/>
              <w:bidi w:val="0"/>
              <w:spacing w:before="120" w:beforeAutospacing="off" w:after="120" w:afterAutospacing="off" w:line="240" w:lineRule="auto"/>
              <w:ind w:left="0" w:right="0"/>
              <w:jc w:val="both"/>
            </w:pPr>
            <w:r w:rsidR="6A464F11">
              <w:rPr/>
              <w:t>External</w:t>
            </w:r>
          </w:p>
        </w:tc>
        <w:tc>
          <w:tcPr>
            <w:cnfStyle w:val="000000000000" w:firstRow="0" w:lastRow="0" w:firstColumn="0" w:lastColumn="0" w:oddVBand="0" w:evenVBand="0" w:oddHBand="0" w:evenHBand="0" w:firstRowFirstColumn="0" w:firstRowLastColumn="0" w:lastRowFirstColumn="0" w:lastRowLastColumn="0"/>
            <w:tcW w:w="3583" w:type="pct"/>
            <w:tcMar/>
          </w:tcPr>
          <w:p w:rsidRPr="00706631" w:rsidR="00F43E55" w:rsidP="34AB0195" w:rsidRDefault="00706631" w14:paraId="2814CB04" w14:textId="56D40FBE">
            <w:pPr/>
            <w:r w:rsidR="6A464F11">
              <w:rPr/>
              <w:t xml:space="preserve">Delete </w:t>
            </w:r>
            <w:r w:rsidR="6A464F11">
              <w:rPr/>
              <w:t>upload.php</w:t>
            </w:r>
            <w:r w:rsidR="6A464F11">
              <w:rPr/>
              <w:t xml:space="preserve"> file from web server</w:t>
            </w:r>
          </w:p>
        </w:tc>
      </w:tr>
    </w:tbl>
    <w:p w:rsidR="34AB0195" w:rsidRDefault="34AB0195" w14:paraId="1B8D7937" w14:textId="7A8FCD0E"/>
    <w:p w:rsidR="00402C9B" w:rsidP="004539C5" w:rsidRDefault="002852E3" w14:paraId="6AFD35F9" w14:textId="17402839">
      <w:pPr>
        <w:pStyle w:val="Caption"/>
      </w:pPr>
      <w:r>
        <w:t xml:space="preserve">Table </w:t>
      </w:r>
      <w:r>
        <w:fldChar w:fldCharType="begin"/>
      </w:r>
      <w:r>
        <w:instrText> SEQ Table \* ARABIC </w:instrText>
      </w:r>
      <w:r>
        <w:fldChar w:fldCharType="separate"/>
      </w:r>
      <w:r w:rsidR="00713C3F">
        <w:rPr>
          <w:noProof/>
        </w:rPr>
        <w:t>7</w:t>
      </w:r>
      <w:r>
        <w:fldChar w:fldCharType="end"/>
      </w:r>
      <w:r>
        <w:t>: Assessment Artifacts</w:t>
      </w:r>
    </w:p>
    <w:p w:rsidR="00390B73" w:rsidP="34AB0195" w:rsidRDefault="00390B73" w14:paraId="136AD0C8" w14:textId="430BA206">
      <w:pPr>
        <w:pStyle w:val="Normal"/>
        <w:widowControl/>
        <w:autoSpaceDE/>
        <w:autoSpaceDN/>
        <w:spacing w:after="160" w:line="259" w:lineRule="auto"/>
      </w:pPr>
    </w:p>
    <w:p w:rsidR="00402C9B" w:rsidP="004539C5" w:rsidRDefault="00390B73" w14:paraId="5DC8D0D0" w14:textId="6BE93F0F">
      <w:pPr>
        <w:pStyle w:val="HTBheading2"/>
      </w:pPr>
      <w:bookmarkStart w:name="_Toc106718137" w:id="47"/>
      <w:r>
        <w:t xml:space="preserve">Appendix </w:t>
      </w:r>
      <w:r w:rsidR="00DC2E0C">
        <w:t>E</w:t>
      </w:r>
      <w:r w:rsidR="00402C9B">
        <w:t xml:space="preserve"> – </w:t>
      </w:r>
      <w:r w:rsidR="000E0FD7">
        <w:t>INLANEFREIGHT.LOCAL</w:t>
      </w:r>
      <w:r w:rsidR="00402C9B">
        <w:t xml:space="preserve"> </w:t>
      </w:r>
      <w:r w:rsidR="00BC2D06">
        <w:t xml:space="preserve">Domain </w:t>
      </w:r>
      <w:r w:rsidR="00402C9B">
        <w:t xml:space="preserve">Password </w:t>
      </w:r>
      <w:r>
        <w:t>Review</w:t>
      </w:r>
      <w:bookmarkEnd w:id="47"/>
    </w:p>
    <w:p w:rsidR="00935ECE" w:rsidP="004539C5" w:rsidRDefault="00935ECE" w14:paraId="3E56406A" w14:textId="45959B14">
      <w:pPr>
        <w:pStyle w:val="HTBheading3"/>
      </w:pPr>
      <w:r w:rsidRPr="00390B73">
        <w:t xml:space="preserve">Password Statistics </w:t>
      </w:r>
    </w:p>
    <w:tbl>
      <w:tblPr>
        <w:tblStyle w:val="TableGrid"/>
        <w:tblW w:w="5005" w:type="pct"/>
        <w:tblLook w:val="04A0" w:firstRow="1" w:lastRow="0" w:firstColumn="1" w:lastColumn="0" w:noHBand="0" w:noVBand="1"/>
      </w:tblPr>
      <w:tblGrid>
        <w:gridCol w:w="9010"/>
        <w:gridCol w:w="1801"/>
      </w:tblGrid>
      <w:tr w:rsidR="00935ECE" w:rsidTr="34AB0195" w14:paraId="0E426E03" w14:textId="77777777">
        <w:trPr>
          <w:cnfStyle w:val="100000000000" w:firstRow="1" w:lastRow="0" w:firstColumn="0" w:lastColumn="0" w:oddVBand="0" w:evenVBand="0" w:oddHBand="0" w:evenHBand="0" w:firstRowFirstColumn="0" w:firstRowLastColumn="0" w:lastRowFirstColumn="0" w:lastRowLastColumn="0"/>
          <w:trHeight w:val="391"/>
        </w:trPr>
        <w:tc>
          <w:tcPr>
            <w:cnfStyle w:val="000000000000" w:firstRow="0" w:lastRow="0" w:firstColumn="0" w:lastColumn="0" w:oddVBand="0" w:evenVBand="0" w:oddHBand="0" w:evenHBand="0" w:firstRowFirstColumn="0" w:firstRowLastColumn="0" w:lastRowFirstColumn="0" w:lastRowLastColumn="0"/>
            <w:tcW w:w="4167" w:type="pct"/>
            <w:tcMar/>
          </w:tcPr>
          <w:p w:rsidRPr="00D91E64" w:rsidR="00935ECE" w:rsidP="00B7507B" w:rsidRDefault="00935ECE" w14:paraId="1C09E8EE" w14:textId="4B7C61BE">
            <w:r>
              <w:t>Metric</w:t>
            </w:r>
          </w:p>
        </w:tc>
        <w:tc>
          <w:tcPr>
            <w:cnfStyle w:val="000000000000" w:firstRow="0" w:lastRow="0" w:firstColumn="0" w:lastColumn="0" w:oddVBand="0" w:evenVBand="0" w:oddHBand="0" w:evenHBand="0" w:firstRowFirstColumn="0" w:firstRowLastColumn="0" w:lastRowFirstColumn="0" w:lastRowLastColumn="0"/>
            <w:tcW w:w="833" w:type="pct"/>
            <w:tcMar/>
          </w:tcPr>
          <w:p w:rsidRPr="00D91E64" w:rsidR="00935ECE" w:rsidP="00B7507B" w:rsidRDefault="00935ECE" w14:paraId="4339B96B" w14:textId="61EAC951">
            <w:r>
              <w:t>#</w:t>
            </w:r>
          </w:p>
        </w:tc>
      </w:tr>
      <w:tr w:rsidRPr="000258FE" w:rsidR="00935ECE" w:rsidTr="34AB0195" w14:paraId="581803CC" w14:textId="77777777">
        <w:trPr>
          <w:cnfStyle w:val="000000100000" w:firstRow="0" w:lastRow="0" w:firstColumn="0" w:lastColumn="0" w:oddVBand="0" w:evenVBand="0" w:oddHBand="1" w:evenHBand="0" w:firstRowFirstColumn="0" w:firstRowLastColumn="0" w:lastRowFirstColumn="0" w:lastRowLastColumn="0"/>
          <w:trHeight w:val="391"/>
        </w:trPr>
        <w:tc>
          <w:tcPr>
            <w:cnfStyle w:val="000000000000" w:firstRow="0" w:lastRow="0" w:firstColumn="0" w:lastColumn="0" w:oddVBand="0" w:evenVBand="0" w:oddHBand="0" w:evenHBand="0" w:firstRowFirstColumn="0" w:firstRowLastColumn="0" w:lastRowFirstColumn="0" w:lastRowLastColumn="0"/>
            <w:tcW w:w="4167" w:type="pct"/>
            <w:tcMar/>
          </w:tcPr>
          <w:p w:rsidRPr="000258FE" w:rsidR="00935ECE" w:rsidP="34AB0195" w:rsidRDefault="00935ECE" w14:paraId="25831393" w14:textId="3A7A8C34">
            <w:pPr/>
            <w:r w:rsidR="0BDA9D14">
              <w:rPr/>
              <w:t xml:space="preserve">Total Password </w:t>
            </w:r>
            <w:r w:rsidR="4FE32BFD">
              <w:rPr/>
              <w:t>Found</w:t>
            </w:r>
          </w:p>
        </w:tc>
        <w:tc>
          <w:tcPr>
            <w:cnfStyle w:val="000000000000" w:firstRow="0" w:lastRow="0" w:firstColumn="0" w:lastColumn="0" w:oddVBand="0" w:evenVBand="0" w:oddHBand="0" w:evenHBand="0" w:firstRowFirstColumn="0" w:firstRowLastColumn="0" w:lastRowFirstColumn="0" w:lastRowLastColumn="0"/>
            <w:tcW w:w="833" w:type="pct"/>
            <w:tcMar/>
          </w:tcPr>
          <w:p w:rsidRPr="000258FE" w:rsidR="00935ECE" w:rsidP="00B7507B" w:rsidRDefault="00935ECE" w14:paraId="3092C7DE" w14:textId="26B50BF8">
            <w:pPr/>
            <w:r w:rsidR="0BDA9D14">
              <w:rPr/>
              <w:t>2</w:t>
            </w:r>
          </w:p>
        </w:tc>
      </w:tr>
    </w:tbl>
    <w:p w:rsidR="002852E3" w:rsidP="004539C5" w:rsidRDefault="002852E3" w14:paraId="58B3CFE8" w14:textId="79377404">
      <w:pPr>
        <w:pStyle w:val="Caption"/>
      </w:pPr>
      <w:r w:rsidR="6F332EC1">
        <w:rPr/>
        <w:t xml:space="preserve">Table </w:t>
      </w:r>
      <w:r>
        <w:fldChar w:fldCharType="begin"/>
      </w:r>
      <w:r>
        <w:instrText xml:space="preserve"> SEQ Table \* ARABIC </w:instrText>
      </w:r>
      <w:r>
        <w:fldChar w:fldCharType="separate"/>
      </w:r>
      <w:r w:rsidRPr="34AB0195" w:rsidR="33C1071D">
        <w:rPr>
          <w:noProof/>
        </w:rPr>
        <w:t>8</w:t>
      </w:r>
      <w:r>
        <w:fldChar w:fldCharType="end"/>
      </w:r>
      <w:r w:rsidR="6F332EC1">
        <w:rPr/>
        <w:t>: Password Statistic</w:t>
      </w:r>
      <w:r w:rsidR="3EB221A0">
        <w:rPr/>
        <w:t>s</w:t>
      </w:r>
    </w:p>
    <w:sectPr w:rsidR="00390B73" w:rsidSect="00EE427A">
      <w:footerReference w:type="default" r:id="rId53"/>
      <w:footerReference w:type="first" r:id="rId54"/>
      <w:pgSz w:w="12240" w:h="15840" w:orient="portrait"/>
      <w:pgMar w:top="1080" w:right="720" w:bottom="720" w:left="720" w:header="288" w:footer="288" w:gutter="0"/>
      <w:cols w:space="720"/>
      <w:titlePg/>
      <w:docGrid w:linePitch="360"/>
      <w:headerReference w:type="default" r:id="R08f7654512b94e31"/>
      <w:headerReference w:type="first" r:id="Rb2425392314746da"/>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579" w:rsidP="003D6D54" w:rsidRDefault="00F60579" w14:paraId="1F52D299" w14:textId="77777777">
      <w:r>
        <w:separator/>
      </w:r>
    </w:p>
  </w:endnote>
  <w:endnote w:type="continuationSeparator" w:id="0">
    <w:p w:rsidR="00F60579" w:rsidP="003D6D54" w:rsidRDefault="00F60579" w14:paraId="2D72DF0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105110"/>
      <w:docPartObj>
        <w:docPartGallery w:val="Page Numbers (Bottom of Page)"/>
        <w:docPartUnique/>
      </w:docPartObj>
    </w:sdtPr>
    <w:sdtEndPr>
      <w:rPr>
        <w:noProof/>
      </w:rPr>
    </w:sdtEndPr>
    <w:sdtContent>
      <w:p w:rsidR="004539C5" w:rsidP="004539C5" w:rsidRDefault="004539C5" w14:paraId="1ACA25DE" w14:textId="4BB720B7">
        <w:pPr>
          <w:pStyle w:val="Footer"/>
          <w:jc w:val="right"/>
        </w:pPr>
        <w:r>
          <w:fldChar w:fldCharType="begin"/>
        </w:r>
        <w:r>
          <w:instrText xml:space="preserve"> PAGE   \* MERGEFORMAT </w:instrText>
        </w:r>
        <w:r>
          <w:fldChar w:fldCharType="separate"/>
        </w:r>
        <w:r w:rsidR="00713C3F">
          <w:rPr>
            <w:noProof/>
          </w:rPr>
          <w:t>21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p w:rsidR="00A40765" w:rsidP="004539C5" w:rsidRDefault="00A40765" w14:textId="68FB2850" w14:paraId="7556E17C">
    <w:pPr>
      <w:pStyle w:val="FooterText"/>
    </w:pPr>
    <w:r w:rsidRPr="00042DC8">
      <w:rPr>
        <w:noProof/>
      </w:rPr>
      <mc:AlternateContent>
        <mc:Choice Requires="wps">
          <w:drawing>
            <wp:anchor distT="0" distB="0" distL="114300" distR="114300" simplePos="0" relativeHeight="251659264" behindDoc="0" locked="0" layoutInCell="1" allowOverlap="1" wp14:anchorId="3577E291" wp14:editId="05865AED">
              <wp:simplePos x="0" y="0"/>
              <wp:positionH relativeFrom="column">
                <wp:posOffset>95885</wp:posOffset>
              </wp:positionH>
              <wp:positionV relativeFrom="paragraph">
                <wp:posOffset>25400</wp:posOffset>
              </wp:positionV>
              <wp:extent cx="6698512" cy="21265"/>
              <wp:effectExtent l="12700" t="12700" r="20320" b="17145"/>
              <wp:wrapNone/>
              <wp:docPr id="2" name="Straight Connector 2"/>
              <wp:cNvGraphicFramePr/>
              <a:graphic xmlns:a="http://schemas.openxmlformats.org/drawingml/2006/main">
                <a:graphicData uri="http://schemas.microsoft.com/office/word/2010/wordprocessingShape">
                  <wps:wsp>
                    <wps:cNvCnPr/>
                    <wps:spPr>
                      <a:xfrm>
                        <a:off x="0" y="0"/>
                        <a:ext cx="6698512" cy="21265"/>
                      </a:xfrm>
                      <a:prstGeom prst="line">
                        <a:avLst/>
                      </a:prstGeom>
                      <a:ln w="19050">
                        <a:solidFill>
                          <a:srgbClr val="A4B1CD"/>
                        </a:solidFill>
                        <a:prstDash val="sysDot"/>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F74B835">
            <v:line id="Straight Connector 2"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a4b1cd" strokeweight="1.5pt" from="7.55pt,2pt" to="535pt,3.65pt" w14:anchorId="3B4DDE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">
              <v:stroke joinstyle="miter" dashstyle="1 1"/>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579" w:rsidP="003D6D54" w:rsidRDefault="00F60579" w14:paraId="2242419A" w14:textId="77777777">
      <w:r>
        <w:separator/>
      </w:r>
    </w:p>
  </w:footnote>
  <w:footnote w:type="continuationSeparator" w:id="0">
    <w:p w:rsidR="00F60579" w:rsidP="003D6D54" w:rsidRDefault="00F60579" w14:paraId="19402B86" w14:textId="77777777">
      <w:r>
        <w:continuationSeparator/>
      </w:r>
    </w:p>
  </w:footnote>
</w:footnotes>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322B3D32" w:rsidTr="322B3D32" w14:paraId="59B1BDF5">
      <w:trPr>
        <w:trHeight w:val="300"/>
      </w:trPr>
      <w:tc>
        <w:tcPr>
          <w:tcW w:w="3600" w:type="dxa"/>
          <w:tcMar/>
        </w:tcPr>
        <w:p w:rsidR="322B3D32" w:rsidP="322B3D32" w:rsidRDefault="322B3D32" w14:paraId="5424BF00" w14:textId="304A207C">
          <w:pPr>
            <w:pStyle w:val="Header"/>
            <w:bidi w:val="0"/>
            <w:ind w:left="-115"/>
            <w:jc w:val="left"/>
          </w:pPr>
        </w:p>
      </w:tc>
      <w:tc>
        <w:tcPr>
          <w:tcW w:w="3600" w:type="dxa"/>
          <w:tcMar/>
        </w:tcPr>
        <w:p w:rsidR="322B3D32" w:rsidP="322B3D32" w:rsidRDefault="322B3D32" w14:paraId="28846368" w14:textId="5C06BD1A">
          <w:pPr>
            <w:pStyle w:val="Header"/>
            <w:bidi w:val="0"/>
            <w:jc w:val="center"/>
          </w:pPr>
        </w:p>
      </w:tc>
      <w:tc>
        <w:tcPr>
          <w:tcW w:w="3600" w:type="dxa"/>
          <w:tcMar/>
        </w:tcPr>
        <w:p w:rsidR="322B3D32" w:rsidP="322B3D32" w:rsidRDefault="322B3D32" w14:paraId="77437ECA" w14:textId="7557A098">
          <w:pPr>
            <w:pStyle w:val="Header"/>
            <w:bidi w:val="0"/>
            <w:ind w:right="-115"/>
            <w:jc w:val="right"/>
          </w:pPr>
        </w:p>
      </w:tc>
    </w:tr>
  </w:tbl>
  <w:p w:rsidR="322B3D32" w:rsidP="322B3D32" w:rsidRDefault="322B3D32" w14:paraId="7BEE1907" w14:textId="26A333A1">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322B3D32" w:rsidTr="322B3D32" w14:paraId="005B2FC3">
      <w:trPr>
        <w:trHeight w:val="300"/>
      </w:trPr>
      <w:tc>
        <w:tcPr>
          <w:tcW w:w="3600" w:type="dxa"/>
          <w:tcMar/>
        </w:tcPr>
        <w:p w:rsidR="322B3D32" w:rsidP="322B3D32" w:rsidRDefault="322B3D32" w14:paraId="6DCDFF55" w14:textId="2CF39783">
          <w:pPr>
            <w:pStyle w:val="Header"/>
            <w:bidi w:val="0"/>
            <w:ind w:left="-115"/>
            <w:jc w:val="left"/>
          </w:pPr>
        </w:p>
      </w:tc>
      <w:tc>
        <w:tcPr>
          <w:tcW w:w="3600" w:type="dxa"/>
          <w:tcMar/>
        </w:tcPr>
        <w:p w:rsidR="322B3D32" w:rsidP="322B3D32" w:rsidRDefault="322B3D32" w14:paraId="30119B3C" w14:textId="2238EF22">
          <w:pPr>
            <w:pStyle w:val="Header"/>
            <w:bidi w:val="0"/>
            <w:jc w:val="center"/>
          </w:pPr>
        </w:p>
      </w:tc>
      <w:tc>
        <w:tcPr>
          <w:tcW w:w="3600" w:type="dxa"/>
          <w:tcMar/>
        </w:tcPr>
        <w:p w:rsidR="322B3D32" w:rsidP="322B3D32" w:rsidRDefault="322B3D32" w14:paraId="1D4F1809" w14:textId="68D8AF9D">
          <w:pPr>
            <w:pStyle w:val="Header"/>
            <w:bidi w:val="0"/>
            <w:ind w:right="-115"/>
            <w:jc w:val="right"/>
          </w:pPr>
        </w:p>
      </w:tc>
    </w:tr>
  </w:tbl>
  <w:p w:rsidR="322B3D32" w:rsidP="322B3D32" w:rsidRDefault="322B3D32" w14:paraId="68C13B5F" w14:textId="258C1AC4">
    <w:pPr>
      <w:pStyle w:val="Header"/>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26">
    <w:nsid w:val="6c919e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7e0b94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85411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cb1290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nsid w:val="00086F32"/>
    <w:multiLevelType w:val="multilevel"/>
    <w:tmpl w:val="385221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nsid w:val="09E00246"/>
    <w:multiLevelType w:val="hybridMultilevel"/>
    <w:tmpl w:val="D49C1D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nsid w:val="0B531986"/>
    <w:multiLevelType w:val="hybridMultilevel"/>
    <w:tmpl w:val="F90CD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4F7BCA"/>
    <w:multiLevelType w:val="hybridMultilevel"/>
    <w:tmpl w:val="C4104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825749"/>
    <w:multiLevelType w:val="hybridMultilevel"/>
    <w:tmpl w:val="381E5DD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nsid w:val="19440D92"/>
    <w:multiLevelType w:val="hybridMultilevel"/>
    <w:tmpl w:val="F926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9B0A66"/>
    <w:multiLevelType w:val="hybridMultilevel"/>
    <w:tmpl w:val="A4AA84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74A695E"/>
    <w:multiLevelType w:val="hybridMultilevel"/>
    <w:tmpl w:val="EDFA19D8"/>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8">
    <w:nsid w:val="28520039"/>
    <w:multiLevelType w:val="hybridMultilevel"/>
    <w:tmpl w:val="8D6AAFC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E72F38"/>
    <w:multiLevelType w:val="hybridMultilevel"/>
    <w:tmpl w:val="6B2E4A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nsid w:val="3A214CC9"/>
    <w:multiLevelType w:val="hybridMultilevel"/>
    <w:tmpl w:val="DFB024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nsid w:val="416200CE"/>
    <w:multiLevelType w:val="hybridMultilevel"/>
    <w:tmpl w:val="F7E6DFF0"/>
    <w:lvl w:ilvl="0" w:tplc="944C9D5A">
      <w:start w:val="1"/>
      <w:numFmt w:val="decimal"/>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4B5229"/>
    <w:multiLevelType w:val="hybridMultilevel"/>
    <w:tmpl w:val="90D847D2"/>
    <w:lvl w:ilvl="0" w:tplc="646CFE2E">
      <w:numFmt w:val="bullet"/>
      <w:lvlText w:val="-"/>
      <w:lvlJc w:val="left"/>
      <w:pPr>
        <w:ind w:left="720" w:hanging="360"/>
      </w:pPr>
      <w:rPr>
        <w:rFonts w:hint="default" w:ascii="Corbel" w:hAnsi="Corbel" w:eastAsia="Calibri"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nsid w:val="48EA706F"/>
    <w:multiLevelType w:val="hybridMultilevel"/>
    <w:tmpl w:val="6222139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nsid w:val="50B21015"/>
    <w:multiLevelType w:val="hybridMultilevel"/>
    <w:tmpl w:val="0402F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5B1898"/>
    <w:multiLevelType w:val="hybridMultilevel"/>
    <w:tmpl w:val="5A2007F8"/>
    <w:lvl w:ilvl="0" w:tplc="8CFC2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B25377"/>
    <w:multiLevelType w:val="hybridMultilevel"/>
    <w:tmpl w:val="57DE4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1C4F19"/>
    <w:multiLevelType w:val="hybridMultilevel"/>
    <w:tmpl w:val="4E8CA1A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nsid w:val="71521F65"/>
    <w:multiLevelType w:val="hybridMultilevel"/>
    <w:tmpl w:val="5238B0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nsid w:val="7737381B"/>
    <w:multiLevelType w:val="hybridMultilevel"/>
    <w:tmpl w:val="DDA0F2C4"/>
    <w:lvl w:ilvl="0" w:tplc="646CFE2E">
      <w:numFmt w:val="bullet"/>
      <w:lvlText w:val="-"/>
      <w:lvlJc w:val="left"/>
      <w:pPr>
        <w:ind w:left="720" w:hanging="360"/>
      </w:pPr>
      <w:rPr>
        <w:rFonts w:hint="default" w:ascii="Corbel" w:hAnsi="Corbel" w:eastAsia="Calibri"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nsid w:val="77677E3F"/>
    <w:multiLevelType w:val="hybridMultilevel"/>
    <w:tmpl w:val="91FE5618"/>
    <w:lvl w:ilvl="0" w:tplc="04090001">
      <w:start w:val="1"/>
      <w:numFmt w:val="bullet"/>
      <w:lvlText w:val=""/>
      <w:lvlJc w:val="left"/>
      <w:pPr>
        <w:ind w:left="360" w:hanging="360"/>
      </w:pPr>
      <w:rPr>
        <w:rFonts w:hint="default" w:ascii="Symbol" w:hAnsi="Symbol"/>
      </w:rPr>
    </w:lvl>
    <w:lvl w:ilvl="1" w:tplc="04090003">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1">
    <w:nsid w:val="788F4D77"/>
    <w:multiLevelType w:val="hybridMultilevel"/>
    <w:tmpl w:val="581EEB0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nsid w:val="796C6773"/>
    <w:multiLevelType w:val="hybridMultilevel"/>
    <w:tmpl w:val="CF70861E"/>
    <w:lvl w:ilvl="0" w:tplc="87D210F0">
      <w:start w:val="1"/>
      <w:numFmt w:val="decimal"/>
      <w:pStyle w:val="Finding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27">
    <w:abstractNumId w:val="26"/>
  </w:num>
  <w:num w:numId="26">
    <w:abstractNumId w:val="25"/>
  </w:num>
  <w:num w:numId="25">
    <w:abstractNumId w:val="24"/>
  </w:num>
  <w:num w:numId="24">
    <w:abstractNumId w:val="23"/>
  </w:num>
  <w:num w:numId="1">
    <w:abstractNumId w:val="20"/>
  </w:num>
  <w:num w:numId="2">
    <w:abstractNumId w:val="2"/>
  </w:num>
  <w:num w:numId="3">
    <w:abstractNumId w:val="14"/>
  </w:num>
  <w:num w:numId="4">
    <w:abstractNumId w:val="15"/>
  </w:num>
  <w:num w:numId="5">
    <w:abstractNumId w:val="6"/>
  </w:num>
  <w:num w:numId="6">
    <w:abstractNumId w:val="11"/>
  </w:num>
  <w:num w:numId="7">
    <w:abstractNumId w:val="1"/>
  </w:num>
  <w:num w:numId="8">
    <w:abstractNumId w:val="10"/>
  </w:num>
  <w:num w:numId="9">
    <w:abstractNumId w:val="4"/>
  </w:num>
  <w:num w:numId="10">
    <w:abstractNumId w:val="8"/>
  </w:num>
  <w:num w:numId="11">
    <w:abstractNumId w:val="3"/>
  </w:num>
  <w:num w:numId="12">
    <w:abstractNumId w:val="5"/>
  </w:num>
  <w:num w:numId="13">
    <w:abstractNumId w:val="13"/>
  </w:num>
  <w:num w:numId="14">
    <w:abstractNumId w:val="17"/>
  </w:num>
  <w:num w:numId="15">
    <w:abstractNumId w:val="9"/>
  </w:num>
  <w:num w:numId="16">
    <w:abstractNumId w:val="21"/>
  </w:num>
  <w:num w:numId="17">
    <w:abstractNumId w:val="0"/>
  </w:num>
  <w:num w:numId="18">
    <w:abstractNumId w:val="16"/>
  </w:num>
  <w:num w:numId="19">
    <w:abstractNumId w:val="18"/>
  </w:num>
  <w:num w:numId="20">
    <w:abstractNumId w:val="22"/>
  </w:num>
  <w:num w:numId="21">
    <w:abstractNumId w:val="19"/>
  </w:num>
  <w:num w:numId="22">
    <w:abstractNumId w:val="12"/>
  </w:num>
  <w:num w:numId="23">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displayBackgroundShape/>
  <w:trackRevisions w:val="false"/>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D54"/>
    <w:rsid w:val="0000244D"/>
    <w:rsid w:val="00002D1A"/>
    <w:rsid w:val="00010F23"/>
    <w:rsid w:val="0001530A"/>
    <w:rsid w:val="000258FE"/>
    <w:rsid w:val="00031E87"/>
    <w:rsid w:val="00042DC8"/>
    <w:rsid w:val="00045380"/>
    <w:rsid w:val="0005031A"/>
    <w:rsid w:val="0005451F"/>
    <w:rsid w:val="00091299"/>
    <w:rsid w:val="000C6D37"/>
    <w:rsid w:val="000E0FD7"/>
    <w:rsid w:val="000E6FF6"/>
    <w:rsid w:val="00102F8A"/>
    <w:rsid w:val="0011205E"/>
    <w:rsid w:val="00133953"/>
    <w:rsid w:val="00183CDE"/>
    <w:rsid w:val="0019464F"/>
    <w:rsid w:val="001C6D4A"/>
    <w:rsid w:val="001E1051"/>
    <w:rsid w:val="001E3329"/>
    <w:rsid w:val="00202C61"/>
    <w:rsid w:val="002163A5"/>
    <w:rsid w:val="00216BB8"/>
    <w:rsid w:val="00221FB6"/>
    <w:rsid w:val="00234588"/>
    <w:rsid w:val="00253BCB"/>
    <w:rsid w:val="002801BC"/>
    <w:rsid w:val="002829EF"/>
    <w:rsid w:val="002852E3"/>
    <w:rsid w:val="002B240C"/>
    <w:rsid w:val="002B7E55"/>
    <w:rsid w:val="002C1820"/>
    <w:rsid w:val="002F11DB"/>
    <w:rsid w:val="00302E45"/>
    <w:rsid w:val="00302F21"/>
    <w:rsid w:val="00304717"/>
    <w:rsid w:val="00305619"/>
    <w:rsid w:val="003260D5"/>
    <w:rsid w:val="00342ADF"/>
    <w:rsid w:val="00351832"/>
    <w:rsid w:val="0035464E"/>
    <w:rsid w:val="0036389D"/>
    <w:rsid w:val="00371644"/>
    <w:rsid w:val="00374E66"/>
    <w:rsid w:val="00375482"/>
    <w:rsid w:val="00390B73"/>
    <w:rsid w:val="00393946"/>
    <w:rsid w:val="003A6F42"/>
    <w:rsid w:val="003A7C6E"/>
    <w:rsid w:val="003D5536"/>
    <w:rsid w:val="003D6D54"/>
    <w:rsid w:val="003E0D0B"/>
    <w:rsid w:val="00402C9B"/>
    <w:rsid w:val="00411940"/>
    <w:rsid w:val="0042398C"/>
    <w:rsid w:val="00441309"/>
    <w:rsid w:val="00442CC7"/>
    <w:rsid w:val="0045385A"/>
    <w:rsid w:val="004539C5"/>
    <w:rsid w:val="004550AA"/>
    <w:rsid w:val="00465543"/>
    <w:rsid w:val="00480C45"/>
    <w:rsid w:val="0049567A"/>
    <w:rsid w:val="004B0583"/>
    <w:rsid w:val="004C55CB"/>
    <w:rsid w:val="004E4CF5"/>
    <w:rsid w:val="00520B63"/>
    <w:rsid w:val="005245E6"/>
    <w:rsid w:val="005246AF"/>
    <w:rsid w:val="00525CDA"/>
    <w:rsid w:val="005345C1"/>
    <w:rsid w:val="00544EFF"/>
    <w:rsid w:val="005606C3"/>
    <w:rsid w:val="005611E9"/>
    <w:rsid w:val="0058681A"/>
    <w:rsid w:val="005A0A2B"/>
    <w:rsid w:val="005A485A"/>
    <w:rsid w:val="005B3C4F"/>
    <w:rsid w:val="005D392C"/>
    <w:rsid w:val="005D3DDE"/>
    <w:rsid w:val="005E0596"/>
    <w:rsid w:val="005F0226"/>
    <w:rsid w:val="005F4B15"/>
    <w:rsid w:val="00602E00"/>
    <w:rsid w:val="006215F2"/>
    <w:rsid w:val="006372B6"/>
    <w:rsid w:val="00643386"/>
    <w:rsid w:val="006434C2"/>
    <w:rsid w:val="00655232"/>
    <w:rsid w:val="00674E67"/>
    <w:rsid w:val="00686A23"/>
    <w:rsid w:val="006B257A"/>
    <w:rsid w:val="006D42BF"/>
    <w:rsid w:val="006D44C1"/>
    <w:rsid w:val="006E291D"/>
    <w:rsid w:val="006E787B"/>
    <w:rsid w:val="00704565"/>
    <w:rsid w:val="007046B0"/>
    <w:rsid w:val="00706631"/>
    <w:rsid w:val="00713C3F"/>
    <w:rsid w:val="007179EE"/>
    <w:rsid w:val="00720548"/>
    <w:rsid w:val="007316CB"/>
    <w:rsid w:val="00733288"/>
    <w:rsid w:val="007369DF"/>
    <w:rsid w:val="00742DDF"/>
    <w:rsid w:val="00746443"/>
    <w:rsid w:val="007535A7"/>
    <w:rsid w:val="0076648F"/>
    <w:rsid w:val="00791AC0"/>
    <w:rsid w:val="0079201F"/>
    <w:rsid w:val="007B0529"/>
    <w:rsid w:val="007C41EB"/>
    <w:rsid w:val="007D1F5C"/>
    <w:rsid w:val="007F44E9"/>
    <w:rsid w:val="008166EC"/>
    <w:rsid w:val="008232E7"/>
    <w:rsid w:val="008241F8"/>
    <w:rsid w:val="00857E7B"/>
    <w:rsid w:val="00867685"/>
    <w:rsid w:val="00881DF1"/>
    <w:rsid w:val="008B2877"/>
    <w:rsid w:val="008B56FE"/>
    <w:rsid w:val="009066B1"/>
    <w:rsid w:val="0090DE8B"/>
    <w:rsid w:val="00916765"/>
    <w:rsid w:val="00934A22"/>
    <w:rsid w:val="00935704"/>
    <w:rsid w:val="00935ECE"/>
    <w:rsid w:val="009418BF"/>
    <w:rsid w:val="009461AF"/>
    <w:rsid w:val="00973040"/>
    <w:rsid w:val="009830DD"/>
    <w:rsid w:val="00991399"/>
    <w:rsid w:val="009B6062"/>
    <w:rsid w:val="009C4180"/>
    <w:rsid w:val="009C4CC4"/>
    <w:rsid w:val="009F119A"/>
    <w:rsid w:val="00A40765"/>
    <w:rsid w:val="00A4560A"/>
    <w:rsid w:val="00A85451"/>
    <w:rsid w:val="00A85D5C"/>
    <w:rsid w:val="00AB2409"/>
    <w:rsid w:val="00AB5E0D"/>
    <w:rsid w:val="00AB7E0E"/>
    <w:rsid w:val="00AC5FB2"/>
    <w:rsid w:val="00AE15DA"/>
    <w:rsid w:val="00AE241B"/>
    <w:rsid w:val="00AE6B03"/>
    <w:rsid w:val="00AF1255"/>
    <w:rsid w:val="00AF5E0D"/>
    <w:rsid w:val="00B37CAB"/>
    <w:rsid w:val="00B63561"/>
    <w:rsid w:val="00B7507B"/>
    <w:rsid w:val="00B75D2B"/>
    <w:rsid w:val="00B807BB"/>
    <w:rsid w:val="00B8375E"/>
    <w:rsid w:val="00B87416"/>
    <w:rsid w:val="00BB0A08"/>
    <w:rsid w:val="00BB5F20"/>
    <w:rsid w:val="00BC21AF"/>
    <w:rsid w:val="00BC2D06"/>
    <w:rsid w:val="00BF25A8"/>
    <w:rsid w:val="00C14145"/>
    <w:rsid w:val="00C23F85"/>
    <w:rsid w:val="00C32C65"/>
    <w:rsid w:val="00C332E5"/>
    <w:rsid w:val="00C53C23"/>
    <w:rsid w:val="00C55BC0"/>
    <w:rsid w:val="00C64082"/>
    <w:rsid w:val="00C82776"/>
    <w:rsid w:val="00CA09DC"/>
    <w:rsid w:val="00CA74E4"/>
    <w:rsid w:val="00CC217A"/>
    <w:rsid w:val="00CC3B1E"/>
    <w:rsid w:val="00CD184F"/>
    <w:rsid w:val="00CF69E1"/>
    <w:rsid w:val="00CF7345"/>
    <w:rsid w:val="00D075D5"/>
    <w:rsid w:val="00D111FD"/>
    <w:rsid w:val="00D14781"/>
    <w:rsid w:val="00D15A17"/>
    <w:rsid w:val="00D53F1A"/>
    <w:rsid w:val="00D71552"/>
    <w:rsid w:val="00D742D2"/>
    <w:rsid w:val="00D77A2A"/>
    <w:rsid w:val="00D83A2C"/>
    <w:rsid w:val="00D860BB"/>
    <w:rsid w:val="00D91C7B"/>
    <w:rsid w:val="00D91E64"/>
    <w:rsid w:val="00DA6F73"/>
    <w:rsid w:val="00DB264C"/>
    <w:rsid w:val="00DC296F"/>
    <w:rsid w:val="00DC2B7D"/>
    <w:rsid w:val="00DC2E0C"/>
    <w:rsid w:val="00DC3356"/>
    <w:rsid w:val="00DC5A70"/>
    <w:rsid w:val="00DD5184"/>
    <w:rsid w:val="00DE35E7"/>
    <w:rsid w:val="00DF5B46"/>
    <w:rsid w:val="00E31EDE"/>
    <w:rsid w:val="00E54D62"/>
    <w:rsid w:val="00E5694A"/>
    <w:rsid w:val="00E72CE9"/>
    <w:rsid w:val="00E81003"/>
    <w:rsid w:val="00ED3554"/>
    <w:rsid w:val="00EE427A"/>
    <w:rsid w:val="00EE48D9"/>
    <w:rsid w:val="00F16DD0"/>
    <w:rsid w:val="00F37EF9"/>
    <w:rsid w:val="00F4100D"/>
    <w:rsid w:val="00F43CFC"/>
    <w:rsid w:val="00F43E55"/>
    <w:rsid w:val="00F60579"/>
    <w:rsid w:val="00F648D2"/>
    <w:rsid w:val="00F75CFC"/>
    <w:rsid w:val="00F93B55"/>
    <w:rsid w:val="00F94A04"/>
    <w:rsid w:val="00F97305"/>
    <w:rsid w:val="00FA3B59"/>
    <w:rsid w:val="00FA7BF9"/>
    <w:rsid w:val="00FA7CD1"/>
    <w:rsid w:val="00FB4062"/>
    <w:rsid w:val="00FD16E9"/>
    <w:rsid w:val="00FE3E30"/>
    <w:rsid w:val="00FF2AF8"/>
    <w:rsid w:val="00FF5978"/>
    <w:rsid w:val="011A2311"/>
    <w:rsid w:val="013EDC41"/>
    <w:rsid w:val="015C8EA5"/>
    <w:rsid w:val="017F4C86"/>
    <w:rsid w:val="01A467D3"/>
    <w:rsid w:val="01B5683E"/>
    <w:rsid w:val="01D5B76F"/>
    <w:rsid w:val="01E15BE2"/>
    <w:rsid w:val="01F737FF"/>
    <w:rsid w:val="0221D7A1"/>
    <w:rsid w:val="02577EEC"/>
    <w:rsid w:val="0334F933"/>
    <w:rsid w:val="033FB362"/>
    <w:rsid w:val="0351389F"/>
    <w:rsid w:val="0368A65C"/>
    <w:rsid w:val="03AAD66B"/>
    <w:rsid w:val="03B9C05B"/>
    <w:rsid w:val="03D2A844"/>
    <w:rsid w:val="03D608EC"/>
    <w:rsid w:val="03DCAC46"/>
    <w:rsid w:val="041EA771"/>
    <w:rsid w:val="04B51E08"/>
    <w:rsid w:val="04BBE736"/>
    <w:rsid w:val="04D3C593"/>
    <w:rsid w:val="04D3C593"/>
    <w:rsid w:val="05137ABD"/>
    <w:rsid w:val="0516FC17"/>
    <w:rsid w:val="051E8652"/>
    <w:rsid w:val="05A32B0C"/>
    <w:rsid w:val="066702C8"/>
    <w:rsid w:val="066A837A"/>
    <w:rsid w:val="067E67E5"/>
    <w:rsid w:val="068A194F"/>
    <w:rsid w:val="06E6F7B2"/>
    <w:rsid w:val="06FC5946"/>
    <w:rsid w:val="0719D402"/>
    <w:rsid w:val="0719D402"/>
    <w:rsid w:val="071C5F5F"/>
    <w:rsid w:val="0782E225"/>
    <w:rsid w:val="084B1B7F"/>
    <w:rsid w:val="0851BDB3"/>
    <w:rsid w:val="089CB9BE"/>
    <w:rsid w:val="091E0AF2"/>
    <w:rsid w:val="091E0AF2"/>
    <w:rsid w:val="096FB766"/>
    <w:rsid w:val="09CABBF7"/>
    <w:rsid w:val="0A2E26EF"/>
    <w:rsid w:val="0A3CF81F"/>
    <w:rsid w:val="0A4B00BC"/>
    <w:rsid w:val="0A84DE41"/>
    <w:rsid w:val="0ADCE47A"/>
    <w:rsid w:val="0B7632E6"/>
    <w:rsid w:val="0B89B9C5"/>
    <w:rsid w:val="0BBE34EC"/>
    <w:rsid w:val="0BDA9D14"/>
    <w:rsid w:val="0BE8D2FF"/>
    <w:rsid w:val="0C78B4DB"/>
    <w:rsid w:val="0C78B5DE"/>
    <w:rsid w:val="0CD6B0E0"/>
    <w:rsid w:val="0CE5EA59"/>
    <w:rsid w:val="0D2E0CA4"/>
    <w:rsid w:val="0D719BCE"/>
    <w:rsid w:val="0D94C3FD"/>
    <w:rsid w:val="0DD739B9"/>
    <w:rsid w:val="0DE7C44D"/>
    <w:rsid w:val="0E1EFFE2"/>
    <w:rsid w:val="0E2434B1"/>
    <w:rsid w:val="0E3DD49A"/>
    <w:rsid w:val="0EAFAE3F"/>
    <w:rsid w:val="0EF6B129"/>
    <w:rsid w:val="0F57B0C7"/>
    <w:rsid w:val="0F6D1974"/>
    <w:rsid w:val="0F73B597"/>
    <w:rsid w:val="0FE2A1E3"/>
    <w:rsid w:val="10141E3E"/>
    <w:rsid w:val="10177AD7"/>
    <w:rsid w:val="10198B1D"/>
    <w:rsid w:val="1035380B"/>
    <w:rsid w:val="1035380B"/>
    <w:rsid w:val="10522D58"/>
    <w:rsid w:val="1060AF26"/>
    <w:rsid w:val="107413D7"/>
    <w:rsid w:val="10A41890"/>
    <w:rsid w:val="11252A29"/>
    <w:rsid w:val="11266C22"/>
    <w:rsid w:val="115C37AD"/>
    <w:rsid w:val="11CB04CB"/>
    <w:rsid w:val="122D9E51"/>
    <w:rsid w:val="123FE8F1"/>
    <w:rsid w:val="129FC217"/>
    <w:rsid w:val="132C727C"/>
    <w:rsid w:val="135591F6"/>
    <w:rsid w:val="140D1E48"/>
    <w:rsid w:val="141206E5"/>
    <w:rsid w:val="14807A0B"/>
    <w:rsid w:val="14C1F9C3"/>
    <w:rsid w:val="14CB41D2"/>
    <w:rsid w:val="14F8B229"/>
    <w:rsid w:val="15320EAF"/>
    <w:rsid w:val="1533BCE4"/>
    <w:rsid w:val="15602A9E"/>
    <w:rsid w:val="157B3CC6"/>
    <w:rsid w:val="1587D0C4"/>
    <w:rsid w:val="15ADC9EE"/>
    <w:rsid w:val="15E49CBC"/>
    <w:rsid w:val="16213ADF"/>
    <w:rsid w:val="16379532"/>
    <w:rsid w:val="166C691E"/>
    <w:rsid w:val="16936DAE"/>
    <w:rsid w:val="16C73650"/>
    <w:rsid w:val="16F46977"/>
    <w:rsid w:val="172494EB"/>
    <w:rsid w:val="174610EE"/>
    <w:rsid w:val="175AD526"/>
    <w:rsid w:val="17609D35"/>
    <w:rsid w:val="17A12260"/>
    <w:rsid w:val="17F1A7BD"/>
    <w:rsid w:val="18841B50"/>
    <w:rsid w:val="18A9DCA1"/>
    <w:rsid w:val="18BA8BBE"/>
    <w:rsid w:val="18C0654C"/>
    <w:rsid w:val="18DA0C54"/>
    <w:rsid w:val="194FC9BF"/>
    <w:rsid w:val="19579DDA"/>
    <w:rsid w:val="195A38AF"/>
    <w:rsid w:val="1A02277F"/>
    <w:rsid w:val="1A35955B"/>
    <w:rsid w:val="1A366FAF"/>
    <w:rsid w:val="1AFE0AD4"/>
    <w:rsid w:val="1B287F31"/>
    <w:rsid w:val="1B493A0A"/>
    <w:rsid w:val="1B5347DE"/>
    <w:rsid w:val="1BE2E37D"/>
    <w:rsid w:val="1C8CA2FE"/>
    <w:rsid w:val="1CCE4BE1"/>
    <w:rsid w:val="1CF14681"/>
    <w:rsid w:val="1D1B3E06"/>
    <w:rsid w:val="1DE274BE"/>
    <w:rsid w:val="1E7D16D6"/>
    <w:rsid w:val="1EC85F25"/>
    <w:rsid w:val="1EC93BE3"/>
    <w:rsid w:val="1F490B9B"/>
    <w:rsid w:val="1F934E54"/>
    <w:rsid w:val="1F934E54"/>
    <w:rsid w:val="1FABD9E7"/>
    <w:rsid w:val="1FBA9B65"/>
    <w:rsid w:val="2005055E"/>
    <w:rsid w:val="203273BE"/>
    <w:rsid w:val="208D6626"/>
    <w:rsid w:val="20B24ED4"/>
    <w:rsid w:val="20FA145B"/>
    <w:rsid w:val="21303639"/>
    <w:rsid w:val="217FCE85"/>
    <w:rsid w:val="21E23D2A"/>
    <w:rsid w:val="228F7D0F"/>
    <w:rsid w:val="22A4F698"/>
    <w:rsid w:val="22A57553"/>
    <w:rsid w:val="22A821D3"/>
    <w:rsid w:val="22CC1655"/>
    <w:rsid w:val="22D2AB59"/>
    <w:rsid w:val="22FBE482"/>
    <w:rsid w:val="2331418B"/>
    <w:rsid w:val="23A4B0A6"/>
    <w:rsid w:val="23A95297"/>
    <w:rsid w:val="23B7CDC9"/>
    <w:rsid w:val="23F47EDD"/>
    <w:rsid w:val="2474E42B"/>
    <w:rsid w:val="254B1A69"/>
    <w:rsid w:val="25AD3CB1"/>
    <w:rsid w:val="25D50D58"/>
    <w:rsid w:val="25E86615"/>
    <w:rsid w:val="26148A15"/>
    <w:rsid w:val="2649D9B8"/>
    <w:rsid w:val="2698BC37"/>
    <w:rsid w:val="269D8197"/>
    <w:rsid w:val="26C8EB82"/>
    <w:rsid w:val="26FEF8E7"/>
    <w:rsid w:val="2712B9E6"/>
    <w:rsid w:val="272DB4FE"/>
    <w:rsid w:val="2754D19E"/>
    <w:rsid w:val="27AC84ED"/>
    <w:rsid w:val="27FFEDD1"/>
    <w:rsid w:val="2812A687"/>
    <w:rsid w:val="281CB3BB"/>
    <w:rsid w:val="282DE7A3"/>
    <w:rsid w:val="2860B99E"/>
    <w:rsid w:val="2865BDB7"/>
    <w:rsid w:val="287699A6"/>
    <w:rsid w:val="288FA84B"/>
    <w:rsid w:val="28D28FD9"/>
    <w:rsid w:val="2940B8BA"/>
    <w:rsid w:val="297FC574"/>
    <w:rsid w:val="29842AFB"/>
    <w:rsid w:val="29842AFB"/>
    <w:rsid w:val="2A3DD316"/>
    <w:rsid w:val="2A503FB6"/>
    <w:rsid w:val="2A5B1541"/>
    <w:rsid w:val="2A611EA0"/>
    <w:rsid w:val="2A975EDB"/>
    <w:rsid w:val="2BF110FF"/>
    <w:rsid w:val="2BFE1EB5"/>
    <w:rsid w:val="2C39BF01"/>
    <w:rsid w:val="2CC34951"/>
    <w:rsid w:val="2CE9ABEE"/>
    <w:rsid w:val="2CEE0565"/>
    <w:rsid w:val="2CEE0565"/>
    <w:rsid w:val="2D2E553C"/>
    <w:rsid w:val="2D7F9705"/>
    <w:rsid w:val="2DA9EE8A"/>
    <w:rsid w:val="2DD721AD"/>
    <w:rsid w:val="2DE0C8D6"/>
    <w:rsid w:val="2DE0C8D6"/>
    <w:rsid w:val="2DF96817"/>
    <w:rsid w:val="2E3CE88E"/>
    <w:rsid w:val="2E5A319B"/>
    <w:rsid w:val="2EA85E34"/>
    <w:rsid w:val="2ED3331E"/>
    <w:rsid w:val="2F348FC3"/>
    <w:rsid w:val="2F50DE53"/>
    <w:rsid w:val="2F53CAC9"/>
    <w:rsid w:val="2F64B931"/>
    <w:rsid w:val="2F769B19"/>
    <w:rsid w:val="2F83F85B"/>
    <w:rsid w:val="2FE03987"/>
    <w:rsid w:val="3006DACD"/>
    <w:rsid w:val="3144EFFD"/>
    <w:rsid w:val="31A0BE1B"/>
    <w:rsid w:val="322B3D32"/>
    <w:rsid w:val="32821D15"/>
    <w:rsid w:val="32F0290C"/>
    <w:rsid w:val="33020DA3"/>
    <w:rsid w:val="332DA2BE"/>
    <w:rsid w:val="33C1071D"/>
    <w:rsid w:val="34499B44"/>
    <w:rsid w:val="344A4B53"/>
    <w:rsid w:val="344F1FCE"/>
    <w:rsid w:val="34AB0195"/>
    <w:rsid w:val="34DAADF6"/>
    <w:rsid w:val="34E10FB8"/>
    <w:rsid w:val="356CBCFC"/>
    <w:rsid w:val="3576B788"/>
    <w:rsid w:val="35DA1182"/>
    <w:rsid w:val="35E42D3E"/>
    <w:rsid w:val="360DFCBC"/>
    <w:rsid w:val="36767E57"/>
    <w:rsid w:val="36E4A98A"/>
    <w:rsid w:val="36F292E2"/>
    <w:rsid w:val="37E0A951"/>
    <w:rsid w:val="381E8DF4"/>
    <w:rsid w:val="38490E21"/>
    <w:rsid w:val="3872C931"/>
    <w:rsid w:val="38760C2C"/>
    <w:rsid w:val="38760C2C"/>
    <w:rsid w:val="38A6EBA8"/>
    <w:rsid w:val="39041A9E"/>
    <w:rsid w:val="3928F0DB"/>
    <w:rsid w:val="3939AD5B"/>
    <w:rsid w:val="396CEB88"/>
    <w:rsid w:val="39C1DA0A"/>
    <w:rsid w:val="39EC4CDA"/>
    <w:rsid w:val="3A142F80"/>
    <w:rsid w:val="3A142F80"/>
    <w:rsid w:val="3A523C0B"/>
    <w:rsid w:val="3A564B29"/>
    <w:rsid w:val="3A6A989F"/>
    <w:rsid w:val="3AA9CF92"/>
    <w:rsid w:val="3AC5E0B9"/>
    <w:rsid w:val="3AE35159"/>
    <w:rsid w:val="3AFD4EF8"/>
    <w:rsid w:val="3B014DBB"/>
    <w:rsid w:val="3B089340"/>
    <w:rsid w:val="3B2A6391"/>
    <w:rsid w:val="3B504F61"/>
    <w:rsid w:val="3B7D36A2"/>
    <w:rsid w:val="3B9CEF6F"/>
    <w:rsid w:val="3B9D3426"/>
    <w:rsid w:val="3BDD4DEC"/>
    <w:rsid w:val="3C097265"/>
    <w:rsid w:val="3C38182F"/>
    <w:rsid w:val="3CE0C8CC"/>
    <w:rsid w:val="3CF27599"/>
    <w:rsid w:val="3D8B38C5"/>
    <w:rsid w:val="3DB2B68C"/>
    <w:rsid w:val="3DD55791"/>
    <w:rsid w:val="3E0E3A1F"/>
    <w:rsid w:val="3EB221A0"/>
    <w:rsid w:val="3EC59A43"/>
    <w:rsid w:val="3F318B30"/>
    <w:rsid w:val="3F80F3C8"/>
    <w:rsid w:val="3F834ED4"/>
    <w:rsid w:val="3F8E9832"/>
    <w:rsid w:val="40CCB762"/>
    <w:rsid w:val="411CC429"/>
    <w:rsid w:val="4155A6E9"/>
    <w:rsid w:val="420AB024"/>
    <w:rsid w:val="420C334F"/>
    <w:rsid w:val="42306340"/>
    <w:rsid w:val="424A133F"/>
    <w:rsid w:val="425D4DF0"/>
    <w:rsid w:val="427008C9"/>
    <w:rsid w:val="42A759B3"/>
    <w:rsid w:val="42BC9E6E"/>
    <w:rsid w:val="42CB08A6"/>
    <w:rsid w:val="437DE9AF"/>
    <w:rsid w:val="44394763"/>
    <w:rsid w:val="443FB4E8"/>
    <w:rsid w:val="4466823E"/>
    <w:rsid w:val="4487D18C"/>
    <w:rsid w:val="44D33851"/>
    <w:rsid w:val="456085F2"/>
    <w:rsid w:val="45A0CCB4"/>
    <w:rsid w:val="4641061D"/>
    <w:rsid w:val="4647EFAF"/>
    <w:rsid w:val="468F20A3"/>
    <w:rsid w:val="46948FA7"/>
    <w:rsid w:val="46B62460"/>
    <w:rsid w:val="4701837E"/>
    <w:rsid w:val="473D1CC6"/>
    <w:rsid w:val="47D52F64"/>
    <w:rsid w:val="47E59F22"/>
    <w:rsid w:val="48043B57"/>
    <w:rsid w:val="48158B5E"/>
    <w:rsid w:val="4832B94C"/>
    <w:rsid w:val="48AB7B86"/>
    <w:rsid w:val="48C03EC2"/>
    <w:rsid w:val="48D47CFA"/>
    <w:rsid w:val="491295C2"/>
    <w:rsid w:val="495670C6"/>
    <w:rsid w:val="49B7ACD9"/>
    <w:rsid w:val="49BF8CF6"/>
    <w:rsid w:val="49BF8CF6"/>
    <w:rsid w:val="4A2F4D42"/>
    <w:rsid w:val="4A4268DA"/>
    <w:rsid w:val="4AAFD0C0"/>
    <w:rsid w:val="4ADF7B45"/>
    <w:rsid w:val="4AF67381"/>
    <w:rsid w:val="4B1F94DC"/>
    <w:rsid w:val="4B215BB4"/>
    <w:rsid w:val="4B4285B9"/>
    <w:rsid w:val="4B4DBA8C"/>
    <w:rsid w:val="4B64D476"/>
    <w:rsid w:val="4B76698B"/>
    <w:rsid w:val="4C8B9499"/>
    <w:rsid w:val="4CE7C99B"/>
    <w:rsid w:val="4D2DC8B2"/>
    <w:rsid w:val="4D3700F6"/>
    <w:rsid w:val="4D868884"/>
    <w:rsid w:val="4DB07738"/>
    <w:rsid w:val="4DE5C9A9"/>
    <w:rsid w:val="4E29FBC2"/>
    <w:rsid w:val="4F4EBE3F"/>
    <w:rsid w:val="4F6CB45E"/>
    <w:rsid w:val="4FA5F4FF"/>
    <w:rsid w:val="4FA94157"/>
    <w:rsid w:val="4FC2564F"/>
    <w:rsid w:val="4FE32BFD"/>
    <w:rsid w:val="50224990"/>
    <w:rsid w:val="50607751"/>
    <w:rsid w:val="50A7D8F8"/>
    <w:rsid w:val="50BE195D"/>
    <w:rsid w:val="50CFF442"/>
    <w:rsid w:val="5121AD1C"/>
    <w:rsid w:val="512892C4"/>
    <w:rsid w:val="52231361"/>
    <w:rsid w:val="52238EB4"/>
    <w:rsid w:val="52413F27"/>
    <w:rsid w:val="526DD35E"/>
    <w:rsid w:val="529DA076"/>
    <w:rsid w:val="52ADC82F"/>
    <w:rsid w:val="52C1A0CA"/>
    <w:rsid w:val="52C33CF5"/>
    <w:rsid w:val="52FC2D29"/>
    <w:rsid w:val="533F9D8A"/>
    <w:rsid w:val="53A653F5"/>
    <w:rsid w:val="53F5E7E8"/>
    <w:rsid w:val="53F6E9D5"/>
    <w:rsid w:val="5448CA88"/>
    <w:rsid w:val="547F0B0E"/>
    <w:rsid w:val="547F0B0E"/>
    <w:rsid w:val="5493358C"/>
    <w:rsid w:val="553A9C61"/>
    <w:rsid w:val="555D815F"/>
    <w:rsid w:val="556618F7"/>
    <w:rsid w:val="55B30002"/>
    <w:rsid w:val="55E1C7D1"/>
    <w:rsid w:val="55E97DA6"/>
    <w:rsid w:val="56604421"/>
    <w:rsid w:val="5699C0E4"/>
    <w:rsid w:val="5699DBD5"/>
    <w:rsid w:val="56E97819"/>
    <w:rsid w:val="56F9A134"/>
    <w:rsid w:val="577BFEFB"/>
    <w:rsid w:val="579B4255"/>
    <w:rsid w:val="57E94E72"/>
    <w:rsid w:val="582CC50A"/>
    <w:rsid w:val="583FC53C"/>
    <w:rsid w:val="5892479C"/>
    <w:rsid w:val="58D11EAE"/>
    <w:rsid w:val="58D3F1F2"/>
    <w:rsid w:val="5925D77F"/>
    <w:rsid w:val="592C9AF7"/>
    <w:rsid w:val="59635923"/>
    <w:rsid w:val="599C5DCD"/>
    <w:rsid w:val="59C6F62F"/>
    <w:rsid w:val="59DB959D"/>
    <w:rsid w:val="59E5102C"/>
    <w:rsid w:val="59F05901"/>
    <w:rsid w:val="59F34A7D"/>
    <w:rsid w:val="5A36FBDD"/>
    <w:rsid w:val="5A3C7D90"/>
    <w:rsid w:val="5A3FC08C"/>
    <w:rsid w:val="5A42A851"/>
    <w:rsid w:val="5A58ED0D"/>
    <w:rsid w:val="5A5FAD65"/>
    <w:rsid w:val="5A6A0C28"/>
    <w:rsid w:val="5A6E9112"/>
    <w:rsid w:val="5B081665"/>
    <w:rsid w:val="5B7BC225"/>
    <w:rsid w:val="5BC130CE"/>
    <w:rsid w:val="5BF99927"/>
    <w:rsid w:val="5CA1E83D"/>
    <w:rsid w:val="5CAECDA7"/>
    <w:rsid w:val="5D8EC0F8"/>
    <w:rsid w:val="5DAE91E5"/>
    <w:rsid w:val="5DEC6749"/>
    <w:rsid w:val="5E003024"/>
    <w:rsid w:val="5E685B74"/>
    <w:rsid w:val="5E9135B2"/>
    <w:rsid w:val="5E9BF39D"/>
    <w:rsid w:val="5EA48A7F"/>
    <w:rsid w:val="5F0B966C"/>
    <w:rsid w:val="5F333097"/>
    <w:rsid w:val="5F4DF650"/>
    <w:rsid w:val="5F69D315"/>
    <w:rsid w:val="602BBE5B"/>
    <w:rsid w:val="6078FCA7"/>
    <w:rsid w:val="60960F83"/>
    <w:rsid w:val="60D1B959"/>
    <w:rsid w:val="60D6A466"/>
    <w:rsid w:val="6104B6DE"/>
    <w:rsid w:val="6108331C"/>
    <w:rsid w:val="61475151"/>
    <w:rsid w:val="614ED04D"/>
    <w:rsid w:val="621A5902"/>
    <w:rsid w:val="6243F1ED"/>
    <w:rsid w:val="62491A4E"/>
    <w:rsid w:val="63072AF1"/>
    <w:rsid w:val="6316E699"/>
    <w:rsid w:val="6316E699"/>
    <w:rsid w:val="634F52D6"/>
    <w:rsid w:val="635A119C"/>
    <w:rsid w:val="636B1E10"/>
    <w:rsid w:val="637E9F12"/>
    <w:rsid w:val="63F45114"/>
    <w:rsid w:val="64142B0E"/>
    <w:rsid w:val="6416BA14"/>
    <w:rsid w:val="6416BA14"/>
    <w:rsid w:val="649F0A6C"/>
    <w:rsid w:val="64E9EB37"/>
    <w:rsid w:val="64F17CED"/>
    <w:rsid w:val="651B99B9"/>
    <w:rsid w:val="65301A93"/>
    <w:rsid w:val="65869D2D"/>
    <w:rsid w:val="65E1EEFE"/>
    <w:rsid w:val="65E4436C"/>
    <w:rsid w:val="65F6F3C3"/>
    <w:rsid w:val="65FFB3FE"/>
    <w:rsid w:val="6611A906"/>
    <w:rsid w:val="66B17C61"/>
    <w:rsid w:val="66DAF024"/>
    <w:rsid w:val="67084296"/>
    <w:rsid w:val="67176310"/>
    <w:rsid w:val="67618B73"/>
    <w:rsid w:val="6769A062"/>
    <w:rsid w:val="678A36FA"/>
    <w:rsid w:val="67C93B1D"/>
    <w:rsid w:val="67DA4E10"/>
    <w:rsid w:val="6803D3DD"/>
    <w:rsid w:val="68462FBE"/>
    <w:rsid w:val="68462FBE"/>
    <w:rsid w:val="6956CB51"/>
    <w:rsid w:val="696796E9"/>
    <w:rsid w:val="696DC155"/>
    <w:rsid w:val="698F17C2"/>
    <w:rsid w:val="69D07112"/>
    <w:rsid w:val="69F806B5"/>
    <w:rsid w:val="6A464F11"/>
    <w:rsid w:val="6AB386AA"/>
    <w:rsid w:val="6B05D974"/>
    <w:rsid w:val="6B61138B"/>
    <w:rsid w:val="6B67AF83"/>
    <w:rsid w:val="6B69E52A"/>
    <w:rsid w:val="6B718FBE"/>
    <w:rsid w:val="6B772F85"/>
    <w:rsid w:val="6BC13B48"/>
    <w:rsid w:val="6C03EC81"/>
    <w:rsid w:val="6C08257C"/>
    <w:rsid w:val="6C1DDF07"/>
    <w:rsid w:val="6D0992C9"/>
    <w:rsid w:val="6D244C18"/>
    <w:rsid w:val="6D2A5658"/>
    <w:rsid w:val="6D54E4EB"/>
    <w:rsid w:val="6D5D0BA9"/>
    <w:rsid w:val="6D5EB818"/>
    <w:rsid w:val="6DAC6260"/>
    <w:rsid w:val="6DAC6260"/>
    <w:rsid w:val="6E03730B"/>
    <w:rsid w:val="6E03730B"/>
    <w:rsid w:val="6E68B988"/>
    <w:rsid w:val="6E8D888E"/>
    <w:rsid w:val="6EF7B7B2"/>
    <w:rsid w:val="6F0F3B45"/>
    <w:rsid w:val="6F22C059"/>
    <w:rsid w:val="6F26E31A"/>
    <w:rsid w:val="6F332EC1"/>
    <w:rsid w:val="6F6176BD"/>
    <w:rsid w:val="6FA5E796"/>
    <w:rsid w:val="6FD9C4FC"/>
    <w:rsid w:val="7039AE91"/>
    <w:rsid w:val="703B20A6"/>
    <w:rsid w:val="7072CD3A"/>
    <w:rsid w:val="707DD56A"/>
    <w:rsid w:val="70856828"/>
    <w:rsid w:val="70ED745F"/>
    <w:rsid w:val="71099A4A"/>
    <w:rsid w:val="71311940"/>
    <w:rsid w:val="715B0695"/>
    <w:rsid w:val="716D691E"/>
    <w:rsid w:val="719756ED"/>
    <w:rsid w:val="71C271D0"/>
    <w:rsid w:val="71D6F107"/>
    <w:rsid w:val="71E633EE"/>
    <w:rsid w:val="71E7EF3A"/>
    <w:rsid w:val="71E9B448"/>
    <w:rsid w:val="720C4F15"/>
    <w:rsid w:val="720E9D9B"/>
    <w:rsid w:val="721A3F64"/>
    <w:rsid w:val="723BA180"/>
    <w:rsid w:val="7271ED86"/>
    <w:rsid w:val="72B1377D"/>
    <w:rsid w:val="72C9B596"/>
    <w:rsid w:val="72CCE9A1"/>
    <w:rsid w:val="731C5239"/>
    <w:rsid w:val="736414D3"/>
    <w:rsid w:val="736A47A7"/>
    <w:rsid w:val="7370292D"/>
    <w:rsid w:val="7372C168"/>
    <w:rsid w:val="7377077A"/>
    <w:rsid w:val="7382416A"/>
    <w:rsid w:val="739A2B4C"/>
    <w:rsid w:val="73DA7285"/>
    <w:rsid w:val="73EB0731"/>
    <w:rsid w:val="74595BC6"/>
    <w:rsid w:val="745E96D5"/>
    <w:rsid w:val="74A8B780"/>
    <w:rsid w:val="74D12475"/>
    <w:rsid w:val="74FC3B5A"/>
    <w:rsid w:val="75231E18"/>
    <w:rsid w:val="7531BE73"/>
    <w:rsid w:val="753ADBCC"/>
    <w:rsid w:val="75949313"/>
    <w:rsid w:val="7647354B"/>
    <w:rsid w:val="764DA034"/>
    <w:rsid w:val="765613D7"/>
    <w:rsid w:val="76803E48"/>
    <w:rsid w:val="7697D880"/>
    <w:rsid w:val="76A676BC"/>
    <w:rsid w:val="770ACF48"/>
    <w:rsid w:val="77298393"/>
    <w:rsid w:val="773AAFD9"/>
    <w:rsid w:val="774A4643"/>
    <w:rsid w:val="7754B15B"/>
    <w:rsid w:val="7797BB32"/>
    <w:rsid w:val="77ADA51F"/>
    <w:rsid w:val="77E4812C"/>
    <w:rsid w:val="77E82439"/>
    <w:rsid w:val="77EE96ED"/>
    <w:rsid w:val="78274D17"/>
    <w:rsid w:val="78BF938B"/>
    <w:rsid w:val="78C900E6"/>
    <w:rsid w:val="792302C8"/>
    <w:rsid w:val="79726B60"/>
    <w:rsid w:val="798944FD"/>
    <w:rsid w:val="79F1B846"/>
    <w:rsid w:val="7A6BD128"/>
    <w:rsid w:val="7A8091C4"/>
    <w:rsid w:val="7ABED329"/>
    <w:rsid w:val="7AC9AA74"/>
    <w:rsid w:val="7ACE8A59"/>
    <w:rsid w:val="7B0E3BC1"/>
    <w:rsid w:val="7B27641E"/>
    <w:rsid w:val="7B453C72"/>
    <w:rsid w:val="7B5E809E"/>
    <w:rsid w:val="7BB678F9"/>
    <w:rsid w:val="7BCB3E75"/>
    <w:rsid w:val="7BCDEE57"/>
    <w:rsid w:val="7C1426B8"/>
    <w:rsid w:val="7C1F4A47"/>
    <w:rsid w:val="7C9F1FA7"/>
    <w:rsid w:val="7CE98AEF"/>
    <w:rsid w:val="7CF242BC"/>
    <w:rsid w:val="7D1E70E6"/>
    <w:rsid w:val="7D2CD6CB"/>
    <w:rsid w:val="7D33921A"/>
    <w:rsid w:val="7DBAB618"/>
    <w:rsid w:val="7DCCA7D6"/>
    <w:rsid w:val="7DFE6171"/>
    <w:rsid w:val="7E494FA0"/>
    <w:rsid w:val="7EF50E29"/>
    <w:rsid w:val="7EFADFA2"/>
    <w:rsid w:val="7EFE0ACC"/>
    <w:rsid w:val="7F34F1B1"/>
    <w:rsid w:val="7F5B09AA"/>
    <w:rsid w:val="7F77FC3A"/>
    <w:rsid w:val="7F9255E5"/>
    <w:rsid w:val="7FD3D9EA"/>
    <w:rsid w:val="7FE99A6A"/>
    <w:rsid w:val="7FED3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59DEF"/>
  <w15:chartTrackingRefBased/>
  <w15:docId w15:val="{B0520317-D759-4385-A220-02206AE72E6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5694A"/>
    <w:pPr>
      <w:widowControl w:val="0"/>
      <w:autoSpaceDE w:val="0"/>
      <w:autoSpaceDN w:val="0"/>
      <w:spacing w:after="120" w:line="240" w:lineRule="auto"/>
      <w:jc w:val="both"/>
    </w:pPr>
    <w:rPr>
      <w:rFonts w:eastAsia="Calibri" w:cs="Calibri"/>
    </w:rPr>
  </w:style>
  <w:style w:type="paragraph" w:styleId="Heading1">
    <w:name w:val="heading 1"/>
    <w:aliases w:val="HTB Heading 1"/>
    <w:basedOn w:val="Normal"/>
    <w:next w:val="Normal"/>
    <w:link w:val="Heading1Char"/>
    <w:uiPriority w:val="9"/>
    <w:qFormat/>
    <w:rsid w:val="0005031A"/>
    <w:pPr>
      <w:keepNext/>
      <w:keepLines/>
      <w:spacing w:before="120" w:after="240"/>
      <w:outlineLvl w:val="0"/>
    </w:pPr>
    <w:rPr>
      <w:rFonts w:eastAsiaTheme="majorEastAsia" w:cstheme="majorBidi"/>
      <w:b/>
      <w:color w:val="9FEF00"/>
      <w:sz w:val="32"/>
      <w:szCs w:val="32"/>
    </w:rPr>
  </w:style>
  <w:style w:type="paragraph" w:styleId="Heading2">
    <w:name w:val="heading 2"/>
    <w:basedOn w:val="Normal"/>
    <w:next w:val="Normal"/>
    <w:link w:val="Heading2Char"/>
    <w:uiPriority w:val="9"/>
    <w:semiHidden/>
    <w:unhideWhenUsed/>
    <w:rsid w:val="00520B63"/>
    <w:pPr>
      <w:keepNext/>
      <w:keepLines/>
      <w:spacing w:before="4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20B63"/>
    <w:pPr>
      <w:keepNext/>
      <w:keepLines/>
      <w:spacing w:before="4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rsid w:val="003D6D54"/>
    <w:pPr>
      <w:widowControl/>
      <w:pBdr>
        <w:bottom w:val="single" w:color="4F81BD" w:sz="8" w:space="4"/>
      </w:pBdr>
      <w:autoSpaceDE/>
      <w:autoSpaceDN/>
      <w:spacing w:after="300"/>
      <w:contextualSpacing/>
    </w:pPr>
    <w:rPr>
      <w:rFonts w:ascii="Cambria" w:hAnsi="Cambria" w:eastAsia="Times New Roman" w:cs="Times New Roman"/>
      <w:color w:val="17365D"/>
      <w:spacing w:val="5"/>
      <w:kern w:val="28"/>
      <w:sz w:val="52"/>
      <w:szCs w:val="52"/>
    </w:rPr>
  </w:style>
  <w:style w:type="character" w:styleId="TitleChar" w:customStyle="1">
    <w:name w:val="Title Char"/>
    <w:basedOn w:val="DefaultParagraphFont"/>
    <w:link w:val="Title"/>
    <w:uiPriority w:val="10"/>
    <w:rsid w:val="003D6D54"/>
    <w:rPr>
      <w:rFonts w:ascii="Cambria" w:hAnsi="Cambria" w:eastAsia="Times New Roman" w:cs="Times New Roman"/>
      <w:color w:val="17365D"/>
      <w:spacing w:val="5"/>
      <w:kern w:val="28"/>
      <w:sz w:val="52"/>
      <w:szCs w:val="52"/>
    </w:rPr>
  </w:style>
  <w:style w:type="paragraph" w:styleId="Header">
    <w:name w:val="header"/>
    <w:basedOn w:val="Normal"/>
    <w:link w:val="HeaderChar"/>
    <w:uiPriority w:val="99"/>
    <w:unhideWhenUsed/>
    <w:rsid w:val="003D6D54"/>
    <w:pPr>
      <w:tabs>
        <w:tab w:val="center" w:pos="4680"/>
        <w:tab w:val="right" w:pos="9360"/>
      </w:tabs>
    </w:pPr>
  </w:style>
  <w:style w:type="character" w:styleId="HeaderChar" w:customStyle="1">
    <w:name w:val="Header Char"/>
    <w:basedOn w:val="DefaultParagraphFont"/>
    <w:link w:val="Header"/>
    <w:uiPriority w:val="99"/>
    <w:rsid w:val="003D6D54"/>
    <w:rPr>
      <w:rFonts w:ascii="Calibri" w:hAnsi="Calibri" w:eastAsia="Calibri" w:cs="Calibri"/>
    </w:rPr>
  </w:style>
  <w:style w:type="paragraph" w:styleId="Footer">
    <w:name w:val="footer"/>
    <w:basedOn w:val="Normal"/>
    <w:link w:val="FooterChar"/>
    <w:uiPriority w:val="99"/>
    <w:unhideWhenUsed/>
    <w:rsid w:val="003D6D54"/>
    <w:pPr>
      <w:tabs>
        <w:tab w:val="center" w:pos="4680"/>
        <w:tab w:val="right" w:pos="9360"/>
      </w:tabs>
    </w:pPr>
  </w:style>
  <w:style w:type="character" w:styleId="FooterChar" w:customStyle="1">
    <w:name w:val="Footer Char"/>
    <w:basedOn w:val="DefaultParagraphFont"/>
    <w:link w:val="Footer"/>
    <w:uiPriority w:val="99"/>
    <w:rsid w:val="003D6D54"/>
    <w:rPr>
      <w:rFonts w:ascii="Calibri" w:hAnsi="Calibri" w:eastAsia="Calibri" w:cs="Calibri"/>
    </w:rPr>
  </w:style>
  <w:style w:type="table" w:styleId="TableGrid">
    <w:name w:val="Table Grid"/>
    <w:basedOn w:val="TableNormal"/>
    <w:uiPriority w:val="39"/>
    <w:rsid w:val="002163A5"/>
    <w:pPr>
      <w:spacing w:before="120" w:after="120" w:line="240" w:lineRule="auto"/>
    </w:pPr>
    <w:rPr>
      <w:sz w:val="20"/>
    </w:rPr>
    <w:tblPr>
      <w:tblStyleRowBandSize w:val="1"/>
      <w:tblInd w:w="0" w:type="dxa"/>
      <w:tblCellMar>
        <w:top w:w="0" w:type="dxa"/>
        <w:left w:w="108" w:type="dxa"/>
        <w:bottom w:w="0" w:type="dxa"/>
        <w:right w:w="108" w:type="dxa"/>
      </w:tblCellMar>
    </w:tblPr>
    <w:trPr>
      <w:cantSplit/>
    </w:trPr>
    <w:tcPr>
      <w:vAlign w:val="center"/>
    </w:tcPr>
    <w:tblStylePr w:type="firstRow">
      <w:rPr>
        <w:b/>
      </w:rPr>
      <w:tblPr/>
      <w:trPr>
        <w:tblHeader/>
      </w:trPr>
      <w:tcPr>
        <w:shd w:val="clear" w:color="auto" w:fill="9FEF00"/>
      </w:tcPr>
    </w:tblStylePr>
    <w:tblStylePr w:type="band1Horz">
      <w:tblPr/>
      <w:tcPr>
        <w:shd w:val="clear" w:color="auto" w:fill="A4B1CD"/>
      </w:tcPr>
    </w:tblStylePr>
    <w:tblStylePr w:type="band2Horz">
      <w:tblPr/>
      <w:tcPr>
        <w:shd w:val="clear" w:color="auto" w:fill="BFC8DC"/>
      </w:tcPr>
    </w:tblStylePr>
  </w:style>
  <w:style w:type="character" w:styleId="Hyperlink">
    <w:name w:val="Hyperlink"/>
    <w:basedOn w:val="DefaultParagraphFont"/>
    <w:uiPriority w:val="99"/>
    <w:unhideWhenUsed/>
    <w:rsid w:val="00351832"/>
    <w:rPr>
      <w:color w:val="0563C1" w:themeColor="hyperlink"/>
      <w:u w:val="single"/>
    </w:rPr>
  </w:style>
  <w:style w:type="table" w:styleId="GridTable5Dark-Accent6">
    <w:name w:val="Grid Table 5 Dark Accent 6"/>
    <w:basedOn w:val="TableNormal"/>
    <w:uiPriority w:val="50"/>
    <w:rsid w:val="00351832"/>
    <w:pPr>
      <w:spacing w:after="0" w:line="240" w:lineRule="auto"/>
    </w:pPr>
    <w:tblPr>
      <w:tblStyleRowBandSize w:val="1"/>
      <w:tblStyleColBandSize w:val="1"/>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351832"/>
    <w:pPr>
      <w:spacing w:after="0" w:line="240" w:lineRule="auto"/>
    </w:pPr>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351832"/>
    <w:pPr>
      <w:spacing w:after="0" w:line="240" w:lineRule="auto"/>
    </w:p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eading1Char" w:customStyle="1">
    <w:name w:val="Heading 1 Char"/>
    <w:aliases w:val="HTB Heading 1 Char"/>
    <w:basedOn w:val="DefaultParagraphFont"/>
    <w:link w:val="Heading1"/>
    <w:uiPriority w:val="9"/>
    <w:rsid w:val="0005031A"/>
    <w:rPr>
      <w:rFonts w:eastAsiaTheme="majorEastAsia" w:cstheme="majorBidi"/>
      <w:b/>
      <w:color w:val="9FEF00"/>
      <w:sz w:val="32"/>
      <w:szCs w:val="32"/>
    </w:rPr>
  </w:style>
  <w:style w:type="paragraph" w:styleId="HTBheading2" w:customStyle="1">
    <w:name w:val="HTB heading 2"/>
    <w:basedOn w:val="Normal"/>
    <w:link w:val="HTBheading2Char"/>
    <w:qFormat/>
    <w:rsid w:val="00C55BC0"/>
    <w:pPr>
      <w:spacing w:before="120"/>
      <w:contextualSpacing/>
    </w:pPr>
    <w:rPr>
      <w:b/>
      <w:color w:val="9FEF00"/>
      <w:sz w:val="28"/>
    </w:rPr>
  </w:style>
  <w:style w:type="table" w:styleId="TableGrid1" w:customStyle="1">
    <w:name w:val="Table Grid1"/>
    <w:basedOn w:val="TableNormal"/>
    <w:next w:val="TableGrid"/>
    <w:rsid w:val="00704565"/>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HTBheading2Char" w:customStyle="1">
    <w:name w:val="HTB heading 2 Char"/>
    <w:basedOn w:val="DefaultParagraphFont"/>
    <w:link w:val="HTBheading2"/>
    <w:rsid w:val="00C55BC0"/>
    <w:rPr>
      <w:rFonts w:eastAsia="Calibri" w:cs="Calibri"/>
      <w:b/>
      <w:color w:val="9FEF00"/>
      <w:sz w:val="28"/>
    </w:rPr>
  </w:style>
  <w:style w:type="paragraph" w:styleId="ListParagraph">
    <w:name w:val="List Paragraph"/>
    <w:basedOn w:val="Normal"/>
    <w:uiPriority w:val="34"/>
    <w:qFormat/>
    <w:rsid w:val="00704565"/>
    <w:pPr>
      <w:ind w:left="720"/>
      <w:contextualSpacing/>
    </w:pPr>
  </w:style>
  <w:style w:type="paragraph" w:styleId="TOCHeading">
    <w:name w:val="TOC Heading"/>
    <w:basedOn w:val="Heading1"/>
    <w:next w:val="Normal"/>
    <w:uiPriority w:val="39"/>
    <w:unhideWhenUsed/>
    <w:qFormat/>
    <w:rsid w:val="004539C5"/>
    <w:pPr>
      <w:widowControl/>
      <w:autoSpaceDE/>
      <w:autoSpaceDN/>
      <w:spacing w:line="259" w:lineRule="auto"/>
      <w:outlineLvl w:val="9"/>
    </w:pPr>
    <w:rPr>
      <w:rFonts w:asciiTheme="majorHAnsi" w:hAnsiTheme="majorHAnsi"/>
    </w:rPr>
  </w:style>
  <w:style w:type="paragraph" w:styleId="TOC1">
    <w:name w:val="toc 1"/>
    <w:basedOn w:val="Normal"/>
    <w:next w:val="Normal"/>
    <w:autoRedefine/>
    <w:uiPriority w:val="39"/>
    <w:unhideWhenUsed/>
    <w:rsid w:val="00AE6B03"/>
    <w:pPr>
      <w:spacing w:before="120"/>
    </w:pPr>
    <w:rPr>
      <w:rFonts w:cstheme="minorHAnsi"/>
      <w:b/>
      <w:bCs/>
      <w:caps/>
      <w:sz w:val="20"/>
      <w:szCs w:val="20"/>
    </w:rPr>
  </w:style>
  <w:style w:type="paragraph" w:styleId="TOC2">
    <w:name w:val="toc 2"/>
    <w:basedOn w:val="Normal"/>
    <w:next w:val="Normal"/>
    <w:autoRedefine/>
    <w:uiPriority w:val="39"/>
    <w:unhideWhenUsed/>
    <w:rsid w:val="00FA3B59"/>
    <w:pPr>
      <w:tabs>
        <w:tab w:val="right" w:leader="dot" w:pos="10790"/>
      </w:tabs>
      <w:ind w:left="220"/>
    </w:pPr>
    <w:rPr>
      <w:rFonts w:cstheme="minorHAnsi"/>
      <w:smallCaps/>
      <w:noProof/>
      <w:color w:val="A4B1CD"/>
      <w:sz w:val="20"/>
      <w:szCs w:val="20"/>
    </w:rPr>
  </w:style>
  <w:style w:type="paragraph" w:styleId="TOC3">
    <w:name w:val="toc 3"/>
    <w:basedOn w:val="Normal"/>
    <w:next w:val="Normal"/>
    <w:autoRedefine/>
    <w:uiPriority w:val="39"/>
    <w:unhideWhenUsed/>
    <w:rsid w:val="00520B63"/>
    <w:pPr>
      <w:ind w:left="440"/>
    </w:pPr>
    <w:rPr>
      <w:rFonts w:cstheme="minorHAnsi"/>
      <w:i/>
      <w:iCs/>
      <w:sz w:val="20"/>
      <w:szCs w:val="20"/>
    </w:rPr>
  </w:style>
  <w:style w:type="character" w:styleId="Heading3Char" w:customStyle="1">
    <w:name w:val="Heading 3 Char"/>
    <w:basedOn w:val="DefaultParagraphFont"/>
    <w:link w:val="Heading3"/>
    <w:uiPriority w:val="9"/>
    <w:semiHidden/>
    <w:rsid w:val="00520B63"/>
    <w:rPr>
      <w:rFonts w:asciiTheme="majorHAnsi" w:hAnsiTheme="majorHAnsi" w:eastAsiaTheme="majorEastAsia" w:cstheme="majorBidi"/>
      <w:color w:val="1F4D78" w:themeColor="accent1" w:themeShade="7F"/>
      <w:sz w:val="24"/>
      <w:szCs w:val="24"/>
    </w:rPr>
  </w:style>
  <w:style w:type="character" w:styleId="Heading2Char" w:customStyle="1">
    <w:name w:val="Heading 2 Char"/>
    <w:basedOn w:val="DefaultParagraphFont"/>
    <w:link w:val="Heading2"/>
    <w:uiPriority w:val="9"/>
    <w:semiHidden/>
    <w:rsid w:val="00520B63"/>
    <w:rPr>
      <w:rFonts w:asciiTheme="majorHAnsi" w:hAnsiTheme="majorHAnsi" w:eastAsiaTheme="majorEastAsia" w:cstheme="majorBidi"/>
      <w:color w:val="2E74B5" w:themeColor="accent1" w:themeShade="BF"/>
      <w:sz w:val="26"/>
      <w:szCs w:val="26"/>
    </w:rPr>
  </w:style>
  <w:style w:type="paragraph" w:styleId="TOC4">
    <w:name w:val="toc 4"/>
    <w:basedOn w:val="Normal"/>
    <w:next w:val="Normal"/>
    <w:autoRedefine/>
    <w:uiPriority w:val="39"/>
    <w:unhideWhenUsed/>
    <w:rsid w:val="00520B63"/>
    <w:pPr>
      <w:ind w:left="660"/>
    </w:pPr>
    <w:rPr>
      <w:rFonts w:cstheme="minorHAnsi"/>
      <w:sz w:val="18"/>
      <w:szCs w:val="18"/>
    </w:rPr>
  </w:style>
  <w:style w:type="paragraph" w:styleId="TOC5">
    <w:name w:val="toc 5"/>
    <w:basedOn w:val="Normal"/>
    <w:next w:val="Normal"/>
    <w:autoRedefine/>
    <w:uiPriority w:val="39"/>
    <w:unhideWhenUsed/>
    <w:rsid w:val="00520B63"/>
    <w:pPr>
      <w:ind w:left="880"/>
    </w:pPr>
    <w:rPr>
      <w:rFonts w:cstheme="minorHAnsi"/>
      <w:sz w:val="18"/>
      <w:szCs w:val="18"/>
    </w:rPr>
  </w:style>
  <w:style w:type="paragraph" w:styleId="TOC6">
    <w:name w:val="toc 6"/>
    <w:basedOn w:val="Normal"/>
    <w:next w:val="Normal"/>
    <w:autoRedefine/>
    <w:uiPriority w:val="39"/>
    <w:unhideWhenUsed/>
    <w:rsid w:val="00520B63"/>
    <w:pPr>
      <w:ind w:left="1100"/>
    </w:pPr>
    <w:rPr>
      <w:rFonts w:cstheme="minorHAnsi"/>
      <w:sz w:val="18"/>
      <w:szCs w:val="18"/>
    </w:rPr>
  </w:style>
  <w:style w:type="paragraph" w:styleId="TOC7">
    <w:name w:val="toc 7"/>
    <w:basedOn w:val="Normal"/>
    <w:next w:val="Normal"/>
    <w:autoRedefine/>
    <w:uiPriority w:val="39"/>
    <w:unhideWhenUsed/>
    <w:rsid w:val="00520B63"/>
    <w:pPr>
      <w:ind w:left="1320"/>
    </w:pPr>
    <w:rPr>
      <w:rFonts w:cstheme="minorHAnsi"/>
      <w:sz w:val="18"/>
      <w:szCs w:val="18"/>
    </w:rPr>
  </w:style>
  <w:style w:type="paragraph" w:styleId="TOC8">
    <w:name w:val="toc 8"/>
    <w:basedOn w:val="Normal"/>
    <w:next w:val="Normal"/>
    <w:autoRedefine/>
    <w:uiPriority w:val="39"/>
    <w:unhideWhenUsed/>
    <w:rsid w:val="00520B63"/>
    <w:pPr>
      <w:ind w:left="1540"/>
    </w:pPr>
    <w:rPr>
      <w:rFonts w:cstheme="minorHAnsi"/>
      <w:sz w:val="18"/>
      <w:szCs w:val="18"/>
    </w:rPr>
  </w:style>
  <w:style w:type="paragraph" w:styleId="TOC9">
    <w:name w:val="toc 9"/>
    <w:basedOn w:val="Normal"/>
    <w:next w:val="Normal"/>
    <w:autoRedefine/>
    <w:uiPriority w:val="39"/>
    <w:unhideWhenUsed/>
    <w:rsid w:val="00520B63"/>
    <w:pPr>
      <w:ind w:left="1760"/>
    </w:pPr>
    <w:rPr>
      <w:rFonts w:cstheme="minorHAnsi"/>
      <w:sz w:val="18"/>
      <w:szCs w:val="18"/>
    </w:rPr>
  </w:style>
  <w:style w:type="character" w:styleId="LowSeverityDifficult" w:customStyle="1">
    <w:name w:val="Low Severity / Difficult"/>
    <w:uiPriority w:val="1"/>
    <w:rsid w:val="0036389D"/>
    <w:rPr>
      <w:b/>
      <w:color w:val="0070C0"/>
    </w:rPr>
  </w:style>
  <w:style w:type="character" w:styleId="Emphasis">
    <w:name w:val="Emphasis"/>
    <w:basedOn w:val="DefaultParagraphFont"/>
    <w:uiPriority w:val="20"/>
    <w:rsid w:val="007D1F5C"/>
    <w:rPr>
      <w:i/>
      <w:iCs/>
    </w:rPr>
  </w:style>
  <w:style w:type="paragraph" w:styleId="NormalWeb">
    <w:name w:val="Normal (Web)"/>
    <w:basedOn w:val="Normal"/>
    <w:uiPriority w:val="99"/>
    <w:semiHidden/>
    <w:unhideWhenUsed/>
    <w:rsid w:val="007D1F5C"/>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HTMLCode">
    <w:name w:val="HTML Code"/>
    <w:basedOn w:val="DefaultParagraphFont"/>
    <w:uiPriority w:val="99"/>
    <w:semiHidden/>
    <w:unhideWhenUsed/>
    <w:rsid w:val="00881DF1"/>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rsid w:val="00881DF1"/>
    <w:rPr>
      <w:rFonts w:ascii="Consolas" w:hAnsi="Consolas"/>
      <w:sz w:val="20"/>
      <w:szCs w:val="20"/>
    </w:rPr>
  </w:style>
  <w:style w:type="character" w:styleId="HTMLPreformattedChar" w:customStyle="1">
    <w:name w:val="HTML Preformatted Char"/>
    <w:basedOn w:val="DefaultParagraphFont"/>
    <w:link w:val="HTMLPreformatted"/>
    <w:uiPriority w:val="99"/>
    <w:semiHidden/>
    <w:rsid w:val="00881DF1"/>
    <w:rPr>
      <w:rFonts w:ascii="Consolas" w:hAnsi="Consolas" w:eastAsia="Calibri" w:cs="Calibri"/>
      <w:sz w:val="20"/>
      <w:szCs w:val="20"/>
    </w:rPr>
  </w:style>
  <w:style w:type="paragraph" w:styleId="Caption">
    <w:name w:val="caption"/>
    <w:basedOn w:val="Normal"/>
    <w:next w:val="Normal"/>
    <w:uiPriority w:val="35"/>
    <w:unhideWhenUsed/>
    <w:qFormat/>
    <w:rsid w:val="00C32C65"/>
    <w:pPr>
      <w:spacing w:after="200"/>
    </w:pPr>
    <w:rPr>
      <w:i/>
      <w:iCs/>
      <w:color w:val="FFFFFF" w:themeColor="background1"/>
      <w:sz w:val="18"/>
      <w:szCs w:val="18"/>
    </w:rPr>
  </w:style>
  <w:style w:type="paragraph" w:styleId="Revision">
    <w:name w:val="Revision"/>
    <w:hidden/>
    <w:uiPriority w:val="99"/>
    <w:semiHidden/>
    <w:rsid w:val="00CA09DC"/>
    <w:pPr>
      <w:spacing w:after="0" w:line="240" w:lineRule="auto"/>
    </w:pPr>
    <w:rPr>
      <w:rFonts w:ascii="Calibri" w:hAnsi="Calibri" w:eastAsia="Calibri" w:cs="Calibri"/>
    </w:rPr>
  </w:style>
  <w:style w:type="character" w:styleId="CommentReference">
    <w:name w:val="annotation reference"/>
    <w:basedOn w:val="DefaultParagraphFont"/>
    <w:uiPriority w:val="99"/>
    <w:semiHidden/>
    <w:unhideWhenUsed/>
    <w:rsid w:val="00CA09DC"/>
    <w:rPr>
      <w:sz w:val="16"/>
      <w:szCs w:val="16"/>
    </w:rPr>
  </w:style>
  <w:style w:type="paragraph" w:styleId="CommentText">
    <w:name w:val="annotation text"/>
    <w:basedOn w:val="Normal"/>
    <w:link w:val="CommentTextChar"/>
    <w:uiPriority w:val="99"/>
    <w:unhideWhenUsed/>
    <w:rsid w:val="00CA09DC"/>
    <w:rPr>
      <w:sz w:val="20"/>
      <w:szCs w:val="20"/>
    </w:rPr>
  </w:style>
  <w:style w:type="character" w:styleId="CommentTextChar" w:customStyle="1">
    <w:name w:val="Comment Text Char"/>
    <w:basedOn w:val="DefaultParagraphFont"/>
    <w:link w:val="CommentText"/>
    <w:uiPriority w:val="99"/>
    <w:rsid w:val="00CA09DC"/>
    <w:rPr>
      <w:rFonts w:ascii="Calibri" w:hAnsi="Calibri" w:eastAsia="Calibri" w:cs="Calibri"/>
      <w:sz w:val="20"/>
      <w:szCs w:val="20"/>
    </w:rPr>
  </w:style>
  <w:style w:type="paragraph" w:styleId="CommentSubject">
    <w:name w:val="annotation subject"/>
    <w:basedOn w:val="CommentText"/>
    <w:next w:val="CommentText"/>
    <w:link w:val="CommentSubjectChar"/>
    <w:uiPriority w:val="99"/>
    <w:semiHidden/>
    <w:unhideWhenUsed/>
    <w:rsid w:val="00CA09DC"/>
    <w:rPr>
      <w:b/>
      <w:bCs/>
    </w:rPr>
  </w:style>
  <w:style w:type="character" w:styleId="CommentSubjectChar" w:customStyle="1">
    <w:name w:val="Comment Subject Char"/>
    <w:basedOn w:val="CommentTextChar"/>
    <w:link w:val="CommentSubject"/>
    <w:uiPriority w:val="99"/>
    <w:semiHidden/>
    <w:rsid w:val="00CA09DC"/>
    <w:rPr>
      <w:rFonts w:ascii="Calibri" w:hAnsi="Calibri" w:eastAsia="Calibri" w:cs="Calibri"/>
      <w:b/>
      <w:bCs/>
      <w:sz w:val="20"/>
      <w:szCs w:val="20"/>
    </w:rPr>
  </w:style>
  <w:style w:type="character" w:styleId="UnresolvedMention" w:customStyle="1">
    <w:name w:val="Unresolved Mention"/>
    <w:basedOn w:val="DefaultParagraphFont"/>
    <w:uiPriority w:val="99"/>
    <w:semiHidden/>
    <w:unhideWhenUsed/>
    <w:rPr>
      <w:color w:val="605E5C"/>
      <w:shd w:val="clear" w:color="auto" w:fill="E1DFDD"/>
    </w:rPr>
  </w:style>
  <w:style w:type="paragraph" w:styleId="CoverHeading" w:customStyle="1">
    <w:name w:val="Cover Heading"/>
    <w:basedOn w:val="Normal"/>
    <w:link w:val="CoverHeadingChar"/>
    <w:qFormat/>
    <w:rsid w:val="009F119A"/>
    <w:pPr>
      <w:jc w:val="center"/>
    </w:pPr>
    <w:rPr>
      <w:b/>
      <w:sz w:val="56"/>
      <w:szCs w:val="56"/>
    </w:rPr>
  </w:style>
  <w:style w:type="paragraph" w:styleId="CoverSubtitle" w:customStyle="1">
    <w:name w:val="Cover Subtitle"/>
    <w:basedOn w:val="CoverHeading"/>
    <w:link w:val="CoverSubtitleChar"/>
    <w:qFormat/>
    <w:rsid w:val="00525CDA"/>
    <w:pPr>
      <w:spacing w:before="120" w:after="0"/>
      <w:jc w:val="right"/>
    </w:pPr>
    <w:rPr>
      <w:rFonts w:asciiTheme="majorHAnsi" w:hAnsiTheme="majorHAnsi" w:eastAsiaTheme="minorHAnsi"/>
      <w:b w:val="0"/>
      <w:color w:val="9FEF00"/>
      <w:sz w:val="52"/>
      <w:lang w:bidi="en-US"/>
    </w:rPr>
  </w:style>
  <w:style w:type="character" w:styleId="CoverHeadingChar" w:customStyle="1">
    <w:name w:val="Cover Heading Char"/>
    <w:basedOn w:val="DefaultParagraphFont"/>
    <w:link w:val="CoverHeading"/>
    <w:rsid w:val="009F119A"/>
    <w:rPr>
      <w:rFonts w:ascii="Calibri" w:hAnsi="Calibri" w:eastAsia="Calibri" w:cs="Calibri"/>
      <w:b/>
      <w:sz w:val="56"/>
      <w:szCs w:val="56"/>
    </w:rPr>
  </w:style>
  <w:style w:type="paragraph" w:styleId="CoverDate" w:customStyle="1">
    <w:name w:val="Cover Date"/>
    <w:basedOn w:val="CoverSubtitle"/>
    <w:link w:val="CoverDateChar"/>
    <w:qFormat/>
    <w:rsid w:val="00525CDA"/>
    <w:rPr>
      <w:bCs/>
      <w:color w:val="A4B1CD"/>
      <w:sz w:val="32"/>
      <w:szCs w:val="32"/>
    </w:rPr>
  </w:style>
  <w:style w:type="character" w:styleId="CoverSubtitleChar" w:customStyle="1">
    <w:name w:val="Cover Subtitle Char"/>
    <w:basedOn w:val="TitleChar"/>
    <w:link w:val="CoverSubtitle"/>
    <w:rsid w:val="00525CDA"/>
    <w:rPr>
      <w:rFonts w:eastAsia="Times New Roman" w:cs="Calibri" w:asciiTheme="majorHAnsi" w:hAnsiTheme="majorHAnsi"/>
      <w:color w:val="9FEF00"/>
      <w:spacing w:val="5"/>
      <w:kern w:val="28"/>
      <w:sz w:val="52"/>
      <w:szCs w:val="56"/>
      <w:lang w:bidi="en-US"/>
    </w:rPr>
  </w:style>
  <w:style w:type="paragraph" w:styleId="CoverVersion" w:customStyle="1">
    <w:name w:val="Cover Version"/>
    <w:basedOn w:val="CoverDate"/>
    <w:link w:val="CoverVersionChar"/>
    <w:qFormat/>
    <w:rsid w:val="00E5694A"/>
    <w:rPr>
      <w:i/>
      <w:sz w:val="22"/>
      <w:szCs w:val="22"/>
    </w:rPr>
  </w:style>
  <w:style w:type="character" w:styleId="CoverDateChar" w:customStyle="1">
    <w:name w:val="Cover Date Char"/>
    <w:basedOn w:val="CoverSubtitleChar"/>
    <w:link w:val="CoverDate"/>
    <w:rsid w:val="00525CDA"/>
    <w:rPr>
      <w:rFonts w:eastAsia="Times New Roman" w:cs="Calibri" w:asciiTheme="majorHAnsi" w:hAnsiTheme="majorHAnsi"/>
      <w:bCs/>
      <w:color w:val="A4B1CD"/>
      <w:spacing w:val="5"/>
      <w:kern w:val="28"/>
      <w:sz w:val="32"/>
      <w:szCs w:val="32"/>
      <w:lang w:bidi="en-US"/>
    </w:rPr>
  </w:style>
  <w:style w:type="paragraph" w:styleId="FooterText" w:customStyle="1">
    <w:name w:val="Footer Text"/>
    <w:basedOn w:val="Normal"/>
    <w:link w:val="FooterTextChar"/>
    <w:qFormat/>
    <w:rsid w:val="00E5694A"/>
    <w:pPr>
      <w:spacing w:after="0"/>
      <w:jc w:val="center"/>
    </w:pPr>
    <w:rPr>
      <w:b/>
      <w:color w:val="A4B1CD"/>
      <w:sz w:val="18"/>
      <w:szCs w:val="18"/>
    </w:rPr>
  </w:style>
  <w:style w:type="character" w:styleId="CoverVersionChar" w:customStyle="1">
    <w:name w:val="Cover Version Char"/>
    <w:basedOn w:val="CoverDateChar"/>
    <w:link w:val="CoverVersion"/>
    <w:rsid w:val="00E5694A"/>
    <w:rPr>
      <w:rFonts w:eastAsia="Times New Roman" w:cs="Calibri" w:asciiTheme="majorHAnsi" w:hAnsiTheme="majorHAnsi"/>
      <w:bCs/>
      <w:i/>
      <w:color w:val="A4B1CD"/>
      <w:spacing w:val="5"/>
      <w:kern w:val="28"/>
      <w:sz w:val="32"/>
      <w:szCs w:val="32"/>
      <w:lang w:bidi="en-US"/>
    </w:rPr>
  </w:style>
  <w:style w:type="paragraph" w:styleId="HTBheading3" w:customStyle="1">
    <w:name w:val="HTB heading 3"/>
    <w:basedOn w:val="HTBheading2"/>
    <w:next w:val="Normal"/>
    <w:link w:val="HTBheading3Char"/>
    <w:qFormat/>
    <w:rsid w:val="004C55CB"/>
    <w:pPr>
      <w:spacing w:before="240"/>
    </w:pPr>
    <w:rPr>
      <w:color w:val="7FBF00"/>
      <w:sz w:val="24"/>
    </w:rPr>
  </w:style>
  <w:style w:type="character" w:styleId="FooterTextChar" w:customStyle="1">
    <w:name w:val="Footer Text Char"/>
    <w:basedOn w:val="DefaultParagraphFont"/>
    <w:link w:val="FooterText"/>
    <w:rsid w:val="00E5694A"/>
    <w:rPr>
      <w:rFonts w:eastAsia="Calibri" w:cs="Calibri"/>
      <w:b/>
      <w:color w:val="A4B1CD"/>
      <w:sz w:val="18"/>
      <w:szCs w:val="18"/>
    </w:rPr>
  </w:style>
  <w:style w:type="table" w:styleId="TableGridLight">
    <w:name w:val="Grid Table Light"/>
    <w:basedOn w:val="TableNormal"/>
    <w:uiPriority w:val="40"/>
    <w:rsid w:val="002163A5"/>
    <w:pPr>
      <w:keepNext/>
      <w:spacing w:before="120" w:after="120" w:line="240" w:lineRule="auto"/>
      <w:contextualSpacing/>
    </w:pPr>
    <w:rPr>
      <w:rFonts w:ascii="Lucida Console" w:hAnsi="Lucida Console"/>
      <w:sz w:val="20"/>
    </w:rPr>
    <w:tblPr>
      <w:tblInd w:w="0" w:type="dxa"/>
      <w:tblCellMar>
        <w:top w:w="115" w:type="dxa"/>
        <w:left w:w="108" w:type="dxa"/>
        <w:bottom w:w="115" w:type="dxa"/>
        <w:right w:w="108" w:type="dxa"/>
      </w:tblCellMar>
    </w:tblPr>
    <w:trPr>
      <w:cantSplit/>
    </w:trPr>
    <w:tcPr>
      <w:shd w:val="clear" w:color="auto" w:fill="D9D9D9" w:themeFill="background1" w:themeFillShade="D9"/>
      <w:vAlign w:val="center"/>
    </w:tcPr>
  </w:style>
  <w:style w:type="character" w:styleId="HTBheading3Char" w:customStyle="1">
    <w:name w:val="HTB heading 3 Char"/>
    <w:basedOn w:val="HTBheading2Char"/>
    <w:link w:val="HTBheading3"/>
    <w:rsid w:val="004C55CB"/>
    <w:rPr>
      <w:rFonts w:eastAsia="Calibri" w:cs="Calibri"/>
      <w:b/>
      <w:color w:val="7FBF00"/>
      <w:sz w:val="24"/>
    </w:rPr>
  </w:style>
  <w:style w:type="paragraph" w:styleId="ImageFormat" w:customStyle="1">
    <w:name w:val="Image Format"/>
    <w:basedOn w:val="Normal"/>
    <w:next w:val="Normal"/>
    <w:link w:val="ImageFormatChar"/>
    <w:qFormat/>
    <w:rsid w:val="00CA74E4"/>
    <w:pPr>
      <w:keepNext/>
      <w:widowControl/>
      <w:autoSpaceDE/>
      <w:autoSpaceDN/>
      <w:spacing w:after="0"/>
    </w:pPr>
    <w:rPr>
      <w:noProof/>
    </w:rPr>
  </w:style>
  <w:style w:type="paragraph" w:styleId="FindingTitle" w:customStyle="1">
    <w:name w:val="Finding Title"/>
    <w:basedOn w:val="Normal"/>
    <w:link w:val="FindingTitleChar"/>
    <w:qFormat/>
    <w:rsid w:val="00465543"/>
    <w:pPr>
      <w:numPr>
        <w:numId w:val="20"/>
      </w:numPr>
      <w:ind w:left="360"/>
    </w:pPr>
    <w:rPr>
      <w:b/>
      <w:color w:val="FFFFFF" w:themeColor="background1"/>
      <w:sz w:val="28"/>
      <w:shd w:val="clear" w:color="auto" w:fill="141D2B"/>
    </w:rPr>
  </w:style>
  <w:style w:type="character" w:styleId="ImageFormatChar" w:customStyle="1">
    <w:name w:val="Image Format Char"/>
    <w:basedOn w:val="DefaultParagraphFont"/>
    <w:link w:val="ImageFormat"/>
    <w:rsid w:val="00CA74E4"/>
    <w:rPr>
      <w:rFonts w:eastAsia="Calibri" w:cs="Calibri"/>
      <w:noProof/>
    </w:rPr>
  </w:style>
  <w:style w:type="table" w:styleId="PlainTable1">
    <w:name w:val="Plain Table 1"/>
    <w:aliases w:val="High Finding"/>
    <w:basedOn w:val="TableNormal"/>
    <w:uiPriority w:val="41"/>
    <w:rsid w:val="002B240C"/>
    <w:pPr>
      <w:spacing w:after="0" w:line="240" w:lineRule="auto"/>
    </w:pPr>
    <w:tblPr>
      <w:tblStyleRowBandSize w:val="1"/>
      <w:tblStyleColBandSize w:val="1"/>
      <w:tblInd w:w="0" w:type="dxa"/>
      <w:tblCellMar>
        <w:top w:w="0" w:type="dxa"/>
        <w:left w:w="108" w:type="dxa"/>
        <w:bottom w:w="0" w:type="dxa"/>
        <w:right w:w="108" w:type="dxa"/>
      </w:tblCellMar>
    </w:tblPr>
    <w:tcPr>
      <w:vAlign w:val="center"/>
    </w:tcPr>
    <w:tblStylePr w:type="firstRow">
      <w:rPr>
        <w:b/>
        <w:bCs/>
      </w:rPr>
      <w:tblPr/>
      <w:tcPr>
        <w:shd w:val="clear" w:color="auto" w:fill="A4B1CD"/>
      </w:tcPr>
    </w:tblStylePr>
    <w:tblStylePr w:type="lastRow">
      <w:rPr>
        <w:b/>
        <w:bCs/>
      </w:rPr>
      <w:tblPr/>
      <w:tcPr>
        <w:tcBorders>
          <w:top w:val="double" w:color="BFBFBF" w:themeColor="background1" w:themeShade="BF" w:sz="4" w:space="0"/>
        </w:tcBorders>
      </w:tcPr>
    </w:tblStylePr>
    <w:tblStylePr w:type="firstCol">
      <w:rPr>
        <w:b/>
        <w:bCs/>
        <w:color w:val="FFFFFF" w:themeColor="background1"/>
      </w:rPr>
      <w:tblPr/>
      <w:tcPr>
        <w:shd w:val="clear" w:color="auto" w:fill="FF3E3E"/>
      </w:tcPr>
    </w:tblStylePr>
    <w:tblStylePr w:type="lastCol">
      <w:rPr>
        <w:b/>
        <w:bCs/>
      </w:rPr>
    </w:tblStylePr>
    <w:tblStylePr w:type="band1Horz">
      <w:tblPr/>
      <w:tcPr>
        <w:shd w:val="clear" w:color="auto" w:fill="BFC8DC"/>
      </w:tcPr>
    </w:tblStylePr>
    <w:tblStylePr w:type="band2Horz">
      <w:tblPr/>
      <w:tcPr>
        <w:shd w:val="clear" w:color="auto" w:fill="A4B1CD"/>
      </w:tcPr>
    </w:tblStylePr>
    <w:tblStylePr w:type="nwCell">
      <w:tblPr/>
      <w:tcPr>
        <w:shd w:val="clear" w:color="auto" w:fill="FF3E3E"/>
      </w:tcPr>
    </w:tblStylePr>
  </w:style>
  <w:style w:type="character" w:styleId="FindingTitleChar" w:customStyle="1">
    <w:name w:val="Finding Title Char"/>
    <w:basedOn w:val="DefaultParagraphFont"/>
    <w:link w:val="FindingTitle"/>
    <w:rsid w:val="00465543"/>
    <w:rPr>
      <w:rFonts w:eastAsia="Calibri" w:cs="Calibri"/>
      <w:b/>
      <w:color w:val="FFFFFF" w:themeColor="background1"/>
      <w:sz w:val="28"/>
    </w:rPr>
  </w:style>
  <w:style w:type="paragraph" w:styleId="EvidencePreamble" w:customStyle="1">
    <w:name w:val="Evidence Preamble"/>
    <w:basedOn w:val="Normal"/>
    <w:link w:val="EvidencePreambleChar"/>
    <w:qFormat/>
    <w:rsid w:val="005246AF"/>
    <w:pPr>
      <w:widowControl/>
      <w:autoSpaceDE/>
      <w:autoSpaceDN/>
      <w:spacing w:before="240"/>
    </w:pPr>
    <w:rPr>
      <w:b/>
    </w:rPr>
  </w:style>
  <w:style w:type="table" w:styleId="MediumFinding" w:customStyle="1">
    <w:name w:val="Medium Finding"/>
    <w:basedOn w:val="PlainTable1"/>
    <w:uiPriority w:val="99"/>
    <w:rsid w:val="00F93B55"/>
    <w:tblPr>
      <w:tblStyleRowBandSize w:val="1"/>
      <w:tblStyleColBandSize w:val="1"/>
      <w:tblInd w:w="0" w:type="dxa"/>
      <w:tblCellMar>
        <w:top w:w="0" w:type="dxa"/>
        <w:left w:w="108" w:type="dxa"/>
        <w:bottom w:w="0" w:type="dxa"/>
        <w:right w:w="108" w:type="dxa"/>
      </w:tblCellMar>
    </w:tblPr>
    <w:tcPr>
      <w:vAlign w:val="center"/>
    </w:tcPr>
    <w:tblStylePr w:type="firstRow">
      <w:rPr>
        <w:b/>
        <w:bCs/>
      </w:rPr>
      <w:tblPr/>
      <w:tcPr>
        <w:shd w:val="clear" w:color="auto" w:fill="A4B1CD"/>
      </w:tcPr>
    </w:tblStylePr>
    <w:tblStylePr w:type="lastRow">
      <w:rPr>
        <w:b/>
        <w:bCs/>
      </w:rPr>
      <w:tblPr/>
      <w:tcPr>
        <w:tcBorders>
          <w:top w:val="double" w:color="BFBFBF" w:themeColor="background1" w:themeShade="BF" w:sz="4" w:space="0"/>
        </w:tcBorders>
      </w:tcPr>
    </w:tblStylePr>
    <w:tblStylePr w:type="firstCol">
      <w:rPr>
        <w:b/>
        <w:bCs/>
        <w:color w:val="FFFFFF" w:themeColor="background1"/>
      </w:rPr>
      <w:tblPr/>
      <w:tcPr>
        <w:shd w:val="clear" w:color="auto" w:fill="ED7D31"/>
      </w:tcPr>
    </w:tblStylePr>
    <w:tblStylePr w:type="lastCol">
      <w:rPr>
        <w:b/>
        <w:bCs/>
      </w:rPr>
    </w:tblStylePr>
    <w:tblStylePr w:type="band1Horz">
      <w:tblPr/>
      <w:tcPr>
        <w:shd w:val="clear" w:color="auto" w:fill="BFC8DC"/>
      </w:tcPr>
    </w:tblStylePr>
    <w:tblStylePr w:type="band2Horz">
      <w:tblPr/>
      <w:tcPr>
        <w:shd w:val="clear" w:color="auto" w:fill="A4B1CD"/>
      </w:tcPr>
    </w:tblStylePr>
    <w:tblStylePr w:type="nwCell">
      <w:tblPr/>
      <w:tcPr>
        <w:shd w:val="clear" w:color="auto" w:fill="ED7D31"/>
      </w:tcPr>
    </w:tblStylePr>
  </w:style>
  <w:style w:type="character" w:styleId="EvidencePreambleChar" w:customStyle="1">
    <w:name w:val="Evidence Preamble Char"/>
    <w:basedOn w:val="DefaultParagraphFont"/>
    <w:link w:val="EvidencePreamble"/>
    <w:rsid w:val="005246AF"/>
    <w:rPr>
      <w:rFonts w:eastAsia="Calibri" w:cs="Calibri"/>
      <w:b/>
    </w:rPr>
  </w:style>
  <w:style w:type="table" w:styleId="LowFinding" w:customStyle="1">
    <w:name w:val="Low Finding"/>
    <w:basedOn w:val="PlainTable1"/>
    <w:uiPriority w:val="99"/>
    <w:rsid w:val="00375482"/>
    <w:tblPr>
      <w:tblStyleRowBandSize w:val="1"/>
      <w:tblStyleColBandSize w:val="1"/>
      <w:tblInd w:w="0" w:type="dxa"/>
      <w:tblCellMar>
        <w:top w:w="0" w:type="dxa"/>
        <w:left w:w="108" w:type="dxa"/>
        <w:bottom w:w="0" w:type="dxa"/>
        <w:right w:w="108" w:type="dxa"/>
      </w:tblCellMar>
    </w:tblPr>
    <w:tcPr>
      <w:vAlign w:val="center"/>
    </w:tcPr>
    <w:tblStylePr w:type="firstRow">
      <w:rPr>
        <w:b/>
        <w:bCs/>
      </w:rPr>
      <w:tblPr/>
      <w:tcPr>
        <w:shd w:val="clear" w:color="auto" w:fill="A4B1CD"/>
      </w:tcPr>
    </w:tblStylePr>
    <w:tblStylePr w:type="lastRow">
      <w:rPr>
        <w:b/>
        <w:bCs/>
      </w:rPr>
      <w:tblPr/>
      <w:tcPr>
        <w:tcBorders>
          <w:top w:val="double" w:color="BFBFBF" w:themeColor="background1" w:themeShade="BF" w:sz="4" w:space="0"/>
        </w:tcBorders>
      </w:tcPr>
    </w:tblStylePr>
    <w:tblStylePr w:type="firstCol">
      <w:rPr>
        <w:b/>
        <w:bCs/>
        <w:color w:val="FFFFFF" w:themeColor="background1"/>
      </w:rPr>
      <w:tblPr/>
      <w:tcPr>
        <w:shd w:val="clear" w:color="auto" w:fill="006600"/>
      </w:tcPr>
    </w:tblStylePr>
    <w:tblStylePr w:type="lastCol">
      <w:rPr>
        <w:b/>
        <w:bCs/>
      </w:rPr>
    </w:tblStylePr>
    <w:tblStylePr w:type="band1Horz">
      <w:tblPr/>
      <w:tcPr>
        <w:shd w:val="clear" w:color="auto" w:fill="BFC8DC"/>
      </w:tcPr>
    </w:tblStylePr>
    <w:tblStylePr w:type="band2Horz">
      <w:tblPr/>
      <w:tcPr>
        <w:shd w:val="clear" w:color="auto" w:fill="A4B1CD"/>
      </w:tcPr>
    </w:tblStylePr>
    <w:tblStylePr w:type="nwCell">
      <w:tblPr/>
      <w:tcPr>
        <w:shd w:val="clear" w:color="auto" w:fill="006600"/>
      </w:tcPr>
    </w:tblStylePr>
  </w:style>
  <w:style w:type="table" w:styleId="Style1" w:customStyle="1">
    <w:name w:val="Style1"/>
    <w:basedOn w:val="PlainTable1"/>
    <w:uiPriority w:val="99"/>
    <w:rsid w:val="00934A22"/>
    <w:tblPr>
      <w:tblStyleRowBandSize w:val="1"/>
      <w:tblStyleColBandSize w:val="1"/>
      <w:tblInd w:w="0" w:type="dxa"/>
      <w:tblCellMar>
        <w:top w:w="0" w:type="dxa"/>
        <w:left w:w="108" w:type="dxa"/>
        <w:bottom w:w="0" w:type="dxa"/>
        <w:right w:w="108" w:type="dxa"/>
      </w:tblCellMar>
    </w:tblPr>
    <w:tcPr>
      <w:vAlign w:val="center"/>
    </w:tcPr>
    <w:tblStylePr w:type="firstRow">
      <w:rPr>
        <w:b/>
        <w:bCs/>
      </w:rPr>
      <w:tblPr/>
      <w:tcPr>
        <w:shd w:val="clear" w:color="auto" w:fill="A4B1CD"/>
      </w:tcPr>
    </w:tblStylePr>
    <w:tblStylePr w:type="lastRow">
      <w:rPr>
        <w:b/>
        <w:bCs/>
      </w:rPr>
      <w:tblPr/>
      <w:tcPr>
        <w:tcBorders>
          <w:top w:val="double" w:color="BFBFBF" w:themeColor="background1" w:themeShade="BF" w:sz="4" w:space="0"/>
        </w:tcBorders>
      </w:tcPr>
    </w:tblStylePr>
    <w:tblStylePr w:type="firstCol">
      <w:rPr>
        <w:b/>
        <w:bCs/>
        <w:color w:val="FFFFFF" w:themeColor="background1"/>
      </w:rPr>
      <w:tblPr/>
      <w:tcPr>
        <w:shd w:val="clear" w:color="auto" w:fill="0000FF"/>
      </w:tcPr>
    </w:tblStylePr>
    <w:tblStylePr w:type="lastCol">
      <w:rPr>
        <w:b/>
        <w:bCs/>
      </w:rPr>
    </w:tblStylePr>
    <w:tblStylePr w:type="band1Horz">
      <w:tblPr/>
      <w:tcPr>
        <w:shd w:val="clear" w:color="auto" w:fill="BFC8DC"/>
      </w:tcPr>
    </w:tblStylePr>
    <w:tblStylePr w:type="band2Horz">
      <w:tblPr/>
      <w:tcPr>
        <w:shd w:val="clear" w:color="auto" w:fill="A4B1CD"/>
      </w:tcPr>
    </w:tblStylePr>
    <w:tblStylePr w:type="nwCell">
      <w:tblPr/>
      <w:tcPr>
        <w:shd w:val="clear" w:color="auto" w:fill="0000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3825">
      <w:bodyDiv w:val="1"/>
      <w:marLeft w:val="0"/>
      <w:marRight w:val="0"/>
      <w:marTop w:val="0"/>
      <w:marBottom w:val="0"/>
      <w:divBdr>
        <w:top w:val="none" w:sz="0" w:space="0" w:color="auto"/>
        <w:left w:val="none" w:sz="0" w:space="0" w:color="auto"/>
        <w:bottom w:val="none" w:sz="0" w:space="0" w:color="auto"/>
        <w:right w:val="none" w:sz="0" w:space="0" w:color="auto"/>
      </w:divBdr>
    </w:div>
    <w:div w:id="109133558">
      <w:bodyDiv w:val="1"/>
      <w:marLeft w:val="0"/>
      <w:marRight w:val="0"/>
      <w:marTop w:val="0"/>
      <w:marBottom w:val="0"/>
      <w:divBdr>
        <w:top w:val="none" w:sz="0" w:space="0" w:color="auto"/>
        <w:left w:val="none" w:sz="0" w:space="0" w:color="auto"/>
        <w:bottom w:val="none" w:sz="0" w:space="0" w:color="auto"/>
        <w:right w:val="none" w:sz="0" w:space="0" w:color="auto"/>
      </w:divBdr>
    </w:div>
    <w:div w:id="157767070">
      <w:bodyDiv w:val="1"/>
      <w:marLeft w:val="0"/>
      <w:marRight w:val="0"/>
      <w:marTop w:val="0"/>
      <w:marBottom w:val="0"/>
      <w:divBdr>
        <w:top w:val="none" w:sz="0" w:space="0" w:color="auto"/>
        <w:left w:val="none" w:sz="0" w:space="0" w:color="auto"/>
        <w:bottom w:val="none" w:sz="0" w:space="0" w:color="auto"/>
        <w:right w:val="none" w:sz="0" w:space="0" w:color="auto"/>
      </w:divBdr>
    </w:div>
    <w:div w:id="239825986">
      <w:bodyDiv w:val="1"/>
      <w:marLeft w:val="0"/>
      <w:marRight w:val="0"/>
      <w:marTop w:val="0"/>
      <w:marBottom w:val="0"/>
      <w:divBdr>
        <w:top w:val="none" w:sz="0" w:space="0" w:color="auto"/>
        <w:left w:val="none" w:sz="0" w:space="0" w:color="auto"/>
        <w:bottom w:val="none" w:sz="0" w:space="0" w:color="auto"/>
        <w:right w:val="none" w:sz="0" w:space="0" w:color="auto"/>
      </w:divBdr>
    </w:div>
    <w:div w:id="426926137">
      <w:bodyDiv w:val="1"/>
      <w:marLeft w:val="0"/>
      <w:marRight w:val="0"/>
      <w:marTop w:val="0"/>
      <w:marBottom w:val="0"/>
      <w:divBdr>
        <w:top w:val="none" w:sz="0" w:space="0" w:color="auto"/>
        <w:left w:val="none" w:sz="0" w:space="0" w:color="auto"/>
        <w:bottom w:val="none" w:sz="0" w:space="0" w:color="auto"/>
        <w:right w:val="none" w:sz="0" w:space="0" w:color="auto"/>
      </w:divBdr>
    </w:div>
    <w:div w:id="561643544">
      <w:bodyDiv w:val="1"/>
      <w:marLeft w:val="0"/>
      <w:marRight w:val="0"/>
      <w:marTop w:val="0"/>
      <w:marBottom w:val="0"/>
      <w:divBdr>
        <w:top w:val="none" w:sz="0" w:space="0" w:color="auto"/>
        <w:left w:val="none" w:sz="0" w:space="0" w:color="auto"/>
        <w:bottom w:val="none" w:sz="0" w:space="0" w:color="auto"/>
        <w:right w:val="none" w:sz="0" w:space="0" w:color="auto"/>
      </w:divBdr>
    </w:div>
    <w:div w:id="799223204">
      <w:bodyDiv w:val="1"/>
      <w:marLeft w:val="0"/>
      <w:marRight w:val="0"/>
      <w:marTop w:val="0"/>
      <w:marBottom w:val="0"/>
      <w:divBdr>
        <w:top w:val="none" w:sz="0" w:space="0" w:color="auto"/>
        <w:left w:val="none" w:sz="0" w:space="0" w:color="auto"/>
        <w:bottom w:val="none" w:sz="0" w:space="0" w:color="auto"/>
        <w:right w:val="none" w:sz="0" w:space="0" w:color="auto"/>
      </w:divBdr>
    </w:div>
    <w:div w:id="806776272">
      <w:bodyDiv w:val="1"/>
      <w:marLeft w:val="0"/>
      <w:marRight w:val="0"/>
      <w:marTop w:val="0"/>
      <w:marBottom w:val="0"/>
      <w:divBdr>
        <w:top w:val="none" w:sz="0" w:space="0" w:color="auto"/>
        <w:left w:val="none" w:sz="0" w:space="0" w:color="auto"/>
        <w:bottom w:val="none" w:sz="0" w:space="0" w:color="auto"/>
        <w:right w:val="none" w:sz="0" w:space="0" w:color="auto"/>
      </w:divBdr>
    </w:div>
    <w:div w:id="1093550406">
      <w:bodyDiv w:val="1"/>
      <w:marLeft w:val="0"/>
      <w:marRight w:val="0"/>
      <w:marTop w:val="0"/>
      <w:marBottom w:val="0"/>
      <w:divBdr>
        <w:top w:val="none" w:sz="0" w:space="0" w:color="auto"/>
        <w:left w:val="none" w:sz="0" w:space="0" w:color="auto"/>
        <w:bottom w:val="none" w:sz="0" w:space="0" w:color="auto"/>
        <w:right w:val="none" w:sz="0" w:space="0" w:color="auto"/>
      </w:divBdr>
    </w:div>
    <w:div w:id="1141311024">
      <w:bodyDiv w:val="1"/>
      <w:marLeft w:val="0"/>
      <w:marRight w:val="0"/>
      <w:marTop w:val="0"/>
      <w:marBottom w:val="0"/>
      <w:divBdr>
        <w:top w:val="none" w:sz="0" w:space="0" w:color="auto"/>
        <w:left w:val="none" w:sz="0" w:space="0" w:color="auto"/>
        <w:bottom w:val="none" w:sz="0" w:space="0" w:color="auto"/>
        <w:right w:val="none" w:sz="0" w:space="0" w:color="auto"/>
      </w:divBdr>
      <w:divsChild>
        <w:div w:id="1065420255">
          <w:marLeft w:val="0"/>
          <w:marRight w:val="0"/>
          <w:marTop w:val="0"/>
          <w:marBottom w:val="0"/>
          <w:divBdr>
            <w:top w:val="none" w:sz="0" w:space="0" w:color="auto"/>
            <w:left w:val="none" w:sz="0" w:space="0" w:color="auto"/>
            <w:bottom w:val="none" w:sz="0" w:space="0" w:color="auto"/>
            <w:right w:val="none" w:sz="0" w:space="0" w:color="auto"/>
          </w:divBdr>
          <w:divsChild>
            <w:div w:id="117143961">
              <w:marLeft w:val="0"/>
              <w:marRight w:val="0"/>
              <w:marTop w:val="0"/>
              <w:marBottom w:val="0"/>
              <w:divBdr>
                <w:top w:val="none" w:sz="0" w:space="0" w:color="auto"/>
                <w:left w:val="none" w:sz="0" w:space="0" w:color="auto"/>
                <w:bottom w:val="none" w:sz="0" w:space="0" w:color="auto"/>
                <w:right w:val="none" w:sz="0" w:space="0" w:color="auto"/>
              </w:divBdr>
            </w:div>
            <w:div w:id="531766233">
              <w:marLeft w:val="0"/>
              <w:marRight w:val="0"/>
              <w:marTop w:val="0"/>
              <w:marBottom w:val="0"/>
              <w:divBdr>
                <w:top w:val="none" w:sz="0" w:space="0" w:color="auto"/>
                <w:left w:val="none" w:sz="0" w:space="0" w:color="auto"/>
                <w:bottom w:val="none" w:sz="0" w:space="0" w:color="auto"/>
                <w:right w:val="none" w:sz="0" w:space="0" w:color="auto"/>
              </w:divBdr>
            </w:div>
            <w:div w:id="1482652688">
              <w:marLeft w:val="0"/>
              <w:marRight w:val="0"/>
              <w:marTop w:val="0"/>
              <w:marBottom w:val="0"/>
              <w:divBdr>
                <w:top w:val="none" w:sz="0" w:space="0" w:color="auto"/>
                <w:left w:val="none" w:sz="0" w:space="0" w:color="auto"/>
                <w:bottom w:val="none" w:sz="0" w:space="0" w:color="auto"/>
                <w:right w:val="none" w:sz="0" w:space="0" w:color="auto"/>
              </w:divBdr>
            </w:div>
            <w:div w:id="792869226">
              <w:marLeft w:val="0"/>
              <w:marRight w:val="0"/>
              <w:marTop w:val="0"/>
              <w:marBottom w:val="0"/>
              <w:divBdr>
                <w:top w:val="none" w:sz="0" w:space="0" w:color="auto"/>
                <w:left w:val="none" w:sz="0" w:space="0" w:color="auto"/>
                <w:bottom w:val="none" w:sz="0" w:space="0" w:color="auto"/>
                <w:right w:val="none" w:sz="0" w:space="0" w:color="auto"/>
              </w:divBdr>
            </w:div>
            <w:div w:id="576406399">
              <w:marLeft w:val="0"/>
              <w:marRight w:val="0"/>
              <w:marTop w:val="0"/>
              <w:marBottom w:val="0"/>
              <w:divBdr>
                <w:top w:val="none" w:sz="0" w:space="0" w:color="auto"/>
                <w:left w:val="none" w:sz="0" w:space="0" w:color="auto"/>
                <w:bottom w:val="none" w:sz="0" w:space="0" w:color="auto"/>
                <w:right w:val="none" w:sz="0" w:space="0" w:color="auto"/>
              </w:divBdr>
            </w:div>
            <w:div w:id="1866167425">
              <w:marLeft w:val="0"/>
              <w:marRight w:val="0"/>
              <w:marTop w:val="0"/>
              <w:marBottom w:val="0"/>
              <w:divBdr>
                <w:top w:val="none" w:sz="0" w:space="0" w:color="auto"/>
                <w:left w:val="none" w:sz="0" w:space="0" w:color="auto"/>
                <w:bottom w:val="none" w:sz="0" w:space="0" w:color="auto"/>
                <w:right w:val="none" w:sz="0" w:space="0" w:color="auto"/>
              </w:divBdr>
            </w:div>
            <w:div w:id="520243657">
              <w:marLeft w:val="0"/>
              <w:marRight w:val="0"/>
              <w:marTop w:val="0"/>
              <w:marBottom w:val="0"/>
              <w:divBdr>
                <w:top w:val="none" w:sz="0" w:space="0" w:color="auto"/>
                <w:left w:val="none" w:sz="0" w:space="0" w:color="auto"/>
                <w:bottom w:val="none" w:sz="0" w:space="0" w:color="auto"/>
                <w:right w:val="none" w:sz="0" w:space="0" w:color="auto"/>
              </w:divBdr>
            </w:div>
            <w:div w:id="1309944153">
              <w:marLeft w:val="0"/>
              <w:marRight w:val="0"/>
              <w:marTop w:val="0"/>
              <w:marBottom w:val="0"/>
              <w:divBdr>
                <w:top w:val="none" w:sz="0" w:space="0" w:color="auto"/>
                <w:left w:val="none" w:sz="0" w:space="0" w:color="auto"/>
                <w:bottom w:val="none" w:sz="0" w:space="0" w:color="auto"/>
                <w:right w:val="none" w:sz="0" w:space="0" w:color="auto"/>
              </w:divBdr>
            </w:div>
            <w:div w:id="1383560219">
              <w:marLeft w:val="0"/>
              <w:marRight w:val="0"/>
              <w:marTop w:val="0"/>
              <w:marBottom w:val="0"/>
              <w:divBdr>
                <w:top w:val="none" w:sz="0" w:space="0" w:color="auto"/>
                <w:left w:val="none" w:sz="0" w:space="0" w:color="auto"/>
                <w:bottom w:val="none" w:sz="0" w:space="0" w:color="auto"/>
                <w:right w:val="none" w:sz="0" w:space="0" w:color="auto"/>
              </w:divBdr>
            </w:div>
            <w:div w:id="1294218896">
              <w:marLeft w:val="0"/>
              <w:marRight w:val="0"/>
              <w:marTop w:val="0"/>
              <w:marBottom w:val="0"/>
              <w:divBdr>
                <w:top w:val="none" w:sz="0" w:space="0" w:color="auto"/>
                <w:left w:val="none" w:sz="0" w:space="0" w:color="auto"/>
                <w:bottom w:val="none" w:sz="0" w:space="0" w:color="auto"/>
                <w:right w:val="none" w:sz="0" w:space="0" w:color="auto"/>
              </w:divBdr>
            </w:div>
            <w:div w:id="971791894">
              <w:marLeft w:val="0"/>
              <w:marRight w:val="0"/>
              <w:marTop w:val="0"/>
              <w:marBottom w:val="0"/>
              <w:divBdr>
                <w:top w:val="none" w:sz="0" w:space="0" w:color="auto"/>
                <w:left w:val="none" w:sz="0" w:space="0" w:color="auto"/>
                <w:bottom w:val="none" w:sz="0" w:space="0" w:color="auto"/>
                <w:right w:val="none" w:sz="0" w:space="0" w:color="auto"/>
              </w:divBdr>
            </w:div>
            <w:div w:id="118107492">
              <w:marLeft w:val="0"/>
              <w:marRight w:val="0"/>
              <w:marTop w:val="0"/>
              <w:marBottom w:val="0"/>
              <w:divBdr>
                <w:top w:val="none" w:sz="0" w:space="0" w:color="auto"/>
                <w:left w:val="none" w:sz="0" w:space="0" w:color="auto"/>
                <w:bottom w:val="none" w:sz="0" w:space="0" w:color="auto"/>
                <w:right w:val="none" w:sz="0" w:space="0" w:color="auto"/>
              </w:divBdr>
            </w:div>
            <w:div w:id="1882742432">
              <w:marLeft w:val="0"/>
              <w:marRight w:val="0"/>
              <w:marTop w:val="0"/>
              <w:marBottom w:val="0"/>
              <w:divBdr>
                <w:top w:val="none" w:sz="0" w:space="0" w:color="auto"/>
                <w:left w:val="none" w:sz="0" w:space="0" w:color="auto"/>
                <w:bottom w:val="none" w:sz="0" w:space="0" w:color="auto"/>
                <w:right w:val="none" w:sz="0" w:space="0" w:color="auto"/>
              </w:divBdr>
            </w:div>
            <w:div w:id="914776916">
              <w:marLeft w:val="0"/>
              <w:marRight w:val="0"/>
              <w:marTop w:val="0"/>
              <w:marBottom w:val="0"/>
              <w:divBdr>
                <w:top w:val="none" w:sz="0" w:space="0" w:color="auto"/>
                <w:left w:val="none" w:sz="0" w:space="0" w:color="auto"/>
                <w:bottom w:val="none" w:sz="0" w:space="0" w:color="auto"/>
                <w:right w:val="none" w:sz="0" w:space="0" w:color="auto"/>
              </w:divBdr>
            </w:div>
            <w:div w:id="1035538622">
              <w:marLeft w:val="0"/>
              <w:marRight w:val="0"/>
              <w:marTop w:val="0"/>
              <w:marBottom w:val="0"/>
              <w:divBdr>
                <w:top w:val="none" w:sz="0" w:space="0" w:color="auto"/>
                <w:left w:val="none" w:sz="0" w:space="0" w:color="auto"/>
                <w:bottom w:val="none" w:sz="0" w:space="0" w:color="auto"/>
                <w:right w:val="none" w:sz="0" w:space="0" w:color="auto"/>
              </w:divBdr>
            </w:div>
            <w:div w:id="1515192395">
              <w:marLeft w:val="0"/>
              <w:marRight w:val="0"/>
              <w:marTop w:val="0"/>
              <w:marBottom w:val="0"/>
              <w:divBdr>
                <w:top w:val="none" w:sz="0" w:space="0" w:color="auto"/>
                <w:left w:val="none" w:sz="0" w:space="0" w:color="auto"/>
                <w:bottom w:val="none" w:sz="0" w:space="0" w:color="auto"/>
                <w:right w:val="none" w:sz="0" w:space="0" w:color="auto"/>
              </w:divBdr>
            </w:div>
            <w:div w:id="958531694">
              <w:marLeft w:val="0"/>
              <w:marRight w:val="0"/>
              <w:marTop w:val="0"/>
              <w:marBottom w:val="0"/>
              <w:divBdr>
                <w:top w:val="none" w:sz="0" w:space="0" w:color="auto"/>
                <w:left w:val="none" w:sz="0" w:space="0" w:color="auto"/>
                <w:bottom w:val="none" w:sz="0" w:space="0" w:color="auto"/>
                <w:right w:val="none" w:sz="0" w:space="0" w:color="auto"/>
              </w:divBdr>
            </w:div>
            <w:div w:id="1913730385">
              <w:marLeft w:val="0"/>
              <w:marRight w:val="0"/>
              <w:marTop w:val="0"/>
              <w:marBottom w:val="0"/>
              <w:divBdr>
                <w:top w:val="none" w:sz="0" w:space="0" w:color="auto"/>
                <w:left w:val="none" w:sz="0" w:space="0" w:color="auto"/>
                <w:bottom w:val="none" w:sz="0" w:space="0" w:color="auto"/>
                <w:right w:val="none" w:sz="0" w:space="0" w:color="auto"/>
              </w:divBdr>
            </w:div>
            <w:div w:id="111946274">
              <w:marLeft w:val="0"/>
              <w:marRight w:val="0"/>
              <w:marTop w:val="0"/>
              <w:marBottom w:val="0"/>
              <w:divBdr>
                <w:top w:val="none" w:sz="0" w:space="0" w:color="auto"/>
                <w:left w:val="none" w:sz="0" w:space="0" w:color="auto"/>
                <w:bottom w:val="none" w:sz="0" w:space="0" w:color="auto"/>
                <w:right w:val="none" w:sz="0" w:space="0" w:color="auto"/>
              </w:divBdr>
            </w:div>
            <w:div w:id="2055082059">
              <w:marLeft w:val="0"/>
              <w:marRight w:val="0"/>
              <w:marTop w:val="0"/>
              <w:marBottom w:val="0"/>
              <w:divBdr>
                <w:top w:val="none" w:sz="0" w:space="0" w:color="auto"/>
                <w:left w:val="none" w:sz="0" w:space="0" w:color="auto"/>
                <w:bottom w:val="none" w:sz="0" w:space="0" w:color="auto"/>
                <w:right w:val="none" w:sz="0" w:space="0" w:color="auto"/>
              </w:divBdr>
            </w:div>
            <w:div w:id="319232178">
              <w:marLeft w:val="0"/>
              <w:marRight w:val="0"/>
              <w:marTop w:val="0"/>
              <w:marBottom w:val="0"/>
              <w:divBdr>
                <w:top w:val="none" w:sz="0" w:space="0" w:color="auto"/>
                <w:left w:val="none" w:sz="0" w:space="0" w:color="auto"/>
                <w:bottom w:val="none" w:sz="0" w:space="0" w:color="auto"/>
                <w:right w:val="none" w:sz="0" w:space="0" w:color="auto"/>
              </w:divBdr>
            </w:div>
            <w:div w:id="1951400497">
              <w:marLeft w:val="0"/>
              <w:marRight w:val="0"/>
              <w:marTop w:val="0"/>
              <w:marBottom w:val="0"/>
              <w:divBdr>
                <w:top w:val="none" w:sz="0" w:space="0" w:color="auto"/>
                <w:left w:val="none" w:sz="0" w:space="0" w:color="auto"/>
                <w:bottom w:val="none" w:sz="0" w:space="0" w:color="auto"/>
                <w:right w:val="none" w:sz="0" w:space="0" w:color="auto"/>
              </w:divBdr>
            </w:div>
            <w:div w:id="681929040">
              <w:marLeft w:val="0"/>
              <w:marRight w:val="0"/>
              <w:marTop w:val="0"/>
              <w:marBottom w:val="0"/>
              <w:divBdr>
                <w:top w:val="none" w:sz="0" w:space="0" w:color="auto"/>
                <w:left w:val="none" w:sz="0" w:space="0" w:color="auto"/>
                <w:bottom w:val="none" w:sz="0" w:space="0" w:color="auto"/>
                <w:right w:val="none" w:sz="0" w:space="0" w:color="auto"/>
              </w:divBdr>
            </w:div>
            <w:div w:id="9966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51233">
      <w:bodyDiv w:val="1"/>
      <w:marLeft w:val="0"/>
      <w:marRight w:val="0"/>
      <w:marTop w:val="0"/>
      <w:marBottom w:val="0"/>
      <w:divBdr>
        <w:top w:val="none" w:sz="0" w:space="0" w:color="auto"/>
        <w:left w:val="none" w:sz="0" w:space="0" w:color="auto"/>
        <w:bottom w:val="none" w:sz="0" w:space="0" w:color="auto"/>
        <w:right w:val="none" w:sz="0" w:space="0" w:color="auto"/>
      </w:divBdr>
    </w:div>
    <w:div w:id="1282880476">
      <w:bodyDiv w:val="1"/>
      <w:marLeft w:val="0"/>
      <w:marRight w:val="0"/>
      <w:marTop w:val="0"/>
      <w:marBottom w:val="0"/>
      <w:divBdr>
        <w:top w:val="none" w:sz="0" w:space="0" w:color="auto"/>
        <w:left w:val="none" w:sz="0" w:space="0" w:color="auto"/>
        <w:bottom w:val="none" w:sz="0" w:space="0" w:color="auto"/>
        <w:right w:val="none" w:sz="0" w:space="0" w:color="auto"/>
      </w:divBdr>
    </w:div>
    <w:div w:id="1299188359">
      <w:bodyDiv w:val="1"/>
      <w:marLeft w:val="0"/>
      <w:marRight w:val="0"/>
      <w:marTop w:val="0"/>
      <w:marBottom w:val="0"/>
      <w:divBdr>
        <w:top w:val="none" w:sz="0" w:space="0" w:color="auto"/>
        <w:left w:val="none" w:sz="0" w:space="0" w:color="auto"/>
        <w:bottom w:val="none" w:sz="0" w:space="0" w:color="auto"/>
        <w:right w:val="none" w:sz="0" w:space="0" w:color="auto"/>
      </w:divBdr>
    </w:div>
    <w:div w:id="1336570455">
      <w:bodyDiv w:val="1"/>
      <w:marLeft w:val="0"/>
      <w:marRight w:val="0"/>
      <w:marTop w:val="0"/>
      <w:marBottom w:val="0"/>
      <w:divBdr>
        <w:top w:val="none" w:sz="0" w:space="0" w:color="auto"/>
        <w:left w:val="none" w:sz="0" w:space="0" w:color="auto"/>
        <w:bottom w:val="none" w:sz="0" w:space="0" w:color="auto"/>
        <w:right w:val="none" w:sz="0" w:space="0" w:color="auto"/>
      </w:divBdr>
    </w:div>
    <w:div w:id="1343434486">
      <w:bodyDiv w:val="1"/>
      <w:marLeft w:val="0"/>
      <w:marRight w:val="0"/>
      <w:marTop w:val="0"/>
      <w:marBottom w:val="0"/>
      <w:divBdr>
        <w:top w:val="none" w:sz="0" w:space="0" w:color="auto"/>
        <w:left w:val="none" w:sz="0" w:space="0" w:color="auto"/>
        <w:bottom w:val="none" w:sz="0" w:space="0" w:color="auto"/>
        <w:right w:val="none" w:sz="0" w:space="0" w:color="auto"/>
      </w:divBdr>
    </w:div>
    <w:div w:id="1518040476">
      <w:bodyDiv w:val="1"/>
      <w:marLeft w:val="0"/>
      <w:marRight w:val="0"/>
      <w:marTop w:val="0"/>
      <w:marBottom w:val="0"/>
      <w:divBdr>
        <w:top w:val="none" w:sz="0" w:space="0" w:color="auto"/>
        <w:left w:val="none" w:sz="0" w:space="0" w:color="auto"/>
        <w:bottom w:val="none" w:sz="0" w:space="0" w:color="auto"/>
        <w:right w:val="none" w:sz="0" w:space="0" w:color="auto"/>
      </w:divBdr>
    </w:div>
    <w:div w:id="1622803354">
      <w:bodyDiv w:val="1"/>
      <w:marLeft w:val="0"/>
      <w:marRight w:val="0"/>
      <w:marTop w:val="0"/>
      <w:marBottom w:val="0"/>
      <w:divBdr>
        <w:top w:val="none" w:sz="0" w:space="0" w:color="auto"/>
        <w:left w:val="none" w:sz="0" w:space="0" w:color="auto"/>
        <w:bottom w:val="none" w:sz="0" w:space="0" w:color="auto"/>
        <w:right w:val="none" w:sz="0" w:space="0" w:color="auto"/>
      </w:divBdr>
    </w:div>
    <w:div w:id="1696730689">
      <w:bodyDiv w:val="1"/>
      <w:marLeft w:val="0"/>
      <w:marRight w:val="0"/>
      <w:marTop w:val="0"/>
      <w:marBottom w:val="0"/>
      <w:divBdr>
        <w:top w:val="none" w:sz="0" w:space="0" w:color="auto"/>
        <w:left w:val="none" w:sz="0" w:space="0" w:color="auto"/>
        <w:bottom w:val="none" w:sz="0" w:space="0" w:color="auto"/>
        <w:right w:val="none" w:sz="0" w:space="0" w:color="auto"/>
      </w:divBdr>
    </w:div>
    <w:div w:id="1706639970">
      <w:bodyDiv w:val="1"/>
      <w:marLeft w:val="0"/>
      <w:marRight w:val="0"/>
      <w:marTop w:val="0"/>
      <w:marBottom w:val="0"/>
      <w:divBdr>
        <w:top w:val="none" w:sz="0" w:space="0" w:color="auto"/>
        <w:left w:val="none" w:sz="0" w:space="0" w:color="auto"/>
        <w:bottom w:val="none" w:sz="0" w:space="0" w:color="auto"/>
        <w:right w:val="none" w:sz="0" w:space="0" w:color="auto"/>
      </w:divBdr>
    </w:div>
    <w:div w:id="1717503305">
      <w:bodyDiv w:val="1"/>
      <w:marLeft w:val="0"/>
      <w:marRight w:val="0"/>
      <w:marTop w:val="0"/>
      <w:marBottom w:val="0"/>
      <w:divBdr>
        <w:top w:val="none" w:sz="0" w:space="0" w:color="auto"/>
        <w:left w:val="none" w:sz="0" w:space="0" w:color="auto"/>
        <w:bottom w:val="none" w:sz="0" w:space="0" w:color="auto"/>
        <w:right w:val="none" w:sz="0" w:space="0" w:color="auto"/>
      </w:divBdr>
    </w:div>
    <w:div w:id="1844779039">
      <w:bodyDiv w:val="1"/>
      <w:marLeft w:val="0"/>
      <w:marRight w:val="0"/>
      <w:marTop w:val="0"/>
      <w:marBottom w:val="0"/>
      <w:divBdr>
        <w:top w:val="none" w:sz="0" w:space="0" w:color="auto"/>
        <w:left w:val="none" w:sz="0" w:space="0" w:color="auto"/>
        <w:bottom w:val="none" w:sz="0" w:space="0" w:color="auto"/>
        <w:right w:val="none" w:sz="0" w:space="0" w:color="auto"/>
      </w:divBdr>
    </w:div>
    <w:div w:id="194480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1.xml" Id="rId53"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theme" Target="theme/theme1.xml" Id="rId56" /><Relationship Type="http://schemas.openxmlformats.org/officeDocument/2006/relationships/styles" Target="styles.xml" Id="rId3" /><Relationship Type="http://schemas.openxmlformats.org/officeDocument/2006/relationships/footer" Target="footer2.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08f7654512b94e31" /><Relationship Type="http://schemas.openxmlformats.org/officeDocument/2006/relationships/header" Target="header3.xml" Id="Rb2425392314746da" /><Relationship Type="http://schemas.openxmlformats.org/officeDocument/2006/relationships/image" Target="/media/imageb.png" Id="Raaa7e907d3314114" /><Relationship Type="http://schemas.openxmlformats.org/officeDocument/2006/relationships/image" Target="/media/imagec.png" Id="R17abdf6df5144bcf" /><Relationship Type="http://schemas.openxmlformats.org/officeDocument/2006/relationships/image" Target="/media/imaged.png" Id="Rb4ef5262cdb14721" /><Relationship Type="http://schemas.openxmlformats.org/officeDocument/2006/relationships/image" Target="/media/imagee.png" Id="R3fa2f57f43d743aa" /><Relationship Type="http://schemas.openxmlformats.org/officeDocument/2006/relationships/image" Target="/media/imagef.png" Id="R9d81fec550d5467d" /><Relationship Type="http://schemas.openxmlformats.org/officeDocument/2006/relationships/image" Target="/media/image10.png" Id="Rf7e623a5c4d14714" /><Relationship Type="http://schemas.openxmlformats.org/officeDocument/2006/relationships/image" Target="/media/image11.png" Id="R6235b4dcf89542b0" /><Relationship Type="http://schemas.openxmlformats.org/officeDocument/2006/relationships/image" Target="/media/image12.png" Id="R91a6c7ddf47c43cd" /><Relationship Type="http://schemas.openxmlformats.org/officeDocument/2006/relationships/hyperlink" Target="http://careers.inlanefreight.local/profile?id=9" TargetMode="External" Id="R7839fc8a1937455f" /><Relationship Type="http://schemas.openxmlformats.org/officeDocument/2006/relationships/image" Target="/media/image13.png" Id="R9ec09cbb4b144bb7" /><Relationship Type="http://schemas.openxmlformats.org/officeDocument/2006/relationships/hyperlink" Target="http://careers.inlanefreight.local/profile?id=8" TargetMode="External" Id="R34503a5e44004473" /><Relationship Type="http://schemas.openxmlformats.org/officeDocument/2006/relationships/image" Target="/media/image14.png" Id="R6375623107424e5c" /><Relationship Type="http://schemas.openxmlformats.org/officeDocument/2006/relationships/image" Target="/media/image15.png" Id="Rc925cba7488a4766" /><Relationship Type="http://schemas.openxmlformats.org/officeDocument/2006/relationships/image" Target="/media/image16.png" Id="R55bdb340ab6a403e" /><Relationship Type="http://schemas.openxmlformats.org/officeDocument/2006/relationships/image" Target="/media/image17.png" Id="Rc4ef5c426c914a0d" /><Relationship Type="http://schemas.openxmlformats.org/officeDocument/2006/relationships/image" Target="/media/image18.png" Id="Rcf7f9952f5994f14" /><Relationship Type="http://schemas.openxmlformats.org/officeDocument/2006/relationships/image" Target="/media/image19.png" Id="R2e2dd3507a77469b" /><Relationship Type="http://schemas.openxmlformats.org/officeDocument/2006/relationships/image" Target="/media/image1a.png" Id="R57035f21a2a346d9" /><Relationship Type="http://schemas.openxmlformats.org/officeDocument/2006/relationships/image" Target="/media/image1b.png" Id="R355ba2ff182f455b" /><Relationship Type="http://schemas.openxmlformats.org/officeDocument/2006/relationships/image" Target="/media/image1c.png" Id="Ra8768cb7d3e4487d" /><Relationship Type="http://schemas.openxmlformats.org/officeDocument/2006/relationships/hyperlink" Target="https://www.exploit-db.com/exploits/40290" TargetMode="External" Id="R9ca32ee5649b4177" /><Relationship Type="http://schemas.openxmlformats.org/officeDocument/2006/relationships/image" Target="/media/image1d.png" Id="R06f0c9b2ea604837" /><Relationship Type="http://schemas.openxmlformats.org/officeDocument/2006/relationships/image" Target="/media/image1e.png" Id="R7c710d5222474cb6" /><Relationship Type="http://schemas.openxmlformats.org/officeDocument/2006/relationships/image" Target="/media/image1f.png" Id="R7680bcbdd1914a99" /><Relationship Type="http://schemas.openxmlformats.org/officeDocument/2006/relationships/image" Target="/media/image20.png" Id="Rc3f29b3544e5433f" /><Relationship Type="http://schemas.openxmlformats.org/officeDocument/2006/relationships/image" Target="/media/image21.png" Id="R36832d5add0f4a1b" /><Relationship Type="http://schemas.openxmlformats.org/officeDocument/2006/relationships/image" Target="/media/image22.png" Id="R5feb25f1da434c48" /><Relationship Type="http://schemas.openxmlformats.org/officeDocument/2006/relationships/image" Target="/media/image23.png" Id="R6c13a7a837b84afc" /><Relationship Type="http://schemas.openxmlformats.org/officeDocument/2006/relationships/image" Target="/media/image24.png" Id="R0b7fdac94d4e4ae6" /><Relationship Type="http://schemas.openxmlformats.org/officeDocument/2006/relationships/image" Target="/media/image25.png" Id="Ra860cbd39f574988" /><Relationship Type="http://schemas.openxmlformats.org/officeDocument/2006/relationships/image" Target="/media/image26.png" Id="Ra3e1300f08bd4cf0" /><Relationship Type="http://schemas.openxmlformats.org/officeDocument/2006/relationships/image" Target="/media/image27.png" Id="R92890cecd73e4291" /><Relationship Type="http://schemas.openxmlformats.org/officeDocument/2006/relationships/image" Target="/media/image28.png" Id="R9b41c6cb089c4c66" /><Relationship Type="http://schemas.openxmlformats.org/officeDocument/2006/relationships/image" Target="/media/image29.png" Id="Rb83d15c47910494c" /><Relationship Type="http://schemas.openxmlformats.org/officeDocument/2006/relationships/image" Target="/media/image2a.png" Id="Rcd05888e9692419e" /><Relationship Type="http://schemas.openxmlformats.org/officeDocument/2006/relationships/image" Target="/media/image2b.png" Id="R959a980964af4bfa" /><Relationship Type="http://schemas.openxmlformats.org/officeDocument/2006/relationships/image" Target="/media/image2c.png" Id="Rcb633205ce194417" /><Relationship Type="http://schemas.openxmlformats.org/officeDocument/2006/relationships/image" Target="/media/image2d.png" Id="R7d3e1e5369c941de" /><Relationship Type="http://schemas.openxmlformats.org/officeDocument/2006/relationships/image" Target="/media/image2e.png" Id="R8e5c428398284ad2" /><Relationship Type="http://schemas.openxmlformats.org/officeDocument/2006/relationships/image" Target="/media/image2f.png" Id="R36fc012bc98b48e7" /><Relationship Type="http://schemas.openxmlformats.org/officeDocument/2006/relationships/image" Target="/media/image30.png" Id="R9d7956a4ec6b4e9f" /><Relationship Type="http://schemas.openxmlformats.org/officeDocument/2006/relationships/image" Target="/media/image31.png" Id="R003ed05a6f7647f7" /><Relationship Type="http://schemas.openxmlformats.org/officeDocument/2006/relationships/image" Target="/media/image32.png" Id="Rb89ad29c35b94273" /><Relationship Type="http://schemas.openxmlformats.org/officeDocument/2006/relationships/image" Target="/media/image33.png" Id="R42dbb79ea1574afe" /><Relationship Type="http://schemas.openxmlformats.org/officeDocument/2006/relationships/image" Target="/media/image34.png" Id="R139eb596186a4ec8" /><Relationship Type="http://schemas.openxmlformats.org/officeDocument/2006/relationships/image" Target="/media/image35.png" Id="R5509a86ee2d94c63" /><Relationship Type="http://schemas.openxmlformats.org/officeDocument/2006/relationships/image" Target="/media/image36.png" Id="R678fdb1a856944fa" /><Relationship Type="http://schemas.openxmlformats.org/officeDocument/2006/relationships/image" Target="/media/image37.png" Id="R4c1a8f09ee074579" /><Relationship Type="http://schemas.openxmlformats.org/officeDocument/2006/relationships/image" Target="/media/image38.png" Id="R2aefa056a4774aa1" /><Relationship Type="http://schemas.openxmlformats.org/officeDocument/2006/relationships/image" Target="/media/image39.png" Id="R561f61dc02d54b2c" /><Relationship Type="http://schemas.openxmlformats.org/officeDocument/2006/relationships/image" Target="/media/image3a.png" Id="R108eab786db54536" /><Relationship Type="http://schemas.openxmlformats.org/officeDocument/2006/relationships/image" Target="/media/image3b.png" Id="Rdf4fddd1962c461d" /><Relationship Type="http://schemas.openxmlformats.org/officeDocument/2006/relationships/image" Target="/media/image3c.png" Id="R7c0f28bdaa5c43a2" /><Relationship Type="http://schemas.openxmlformats.org/officeDocument/2006/relationships/image" Target="/media/image3d.png" Id="Rc2fd1ebd8ca746eb" /><Relationship Type="http://schemas.openxmlformats.org/officeDocument/2006/relationships/image" Target="/media/image3e.png" Id="R78d41bc7290f4821" /><Relationship Type="http://schemas.openxmlformats.org/officeDocument/2006/relationships/image" Target="/media/image3f.png" Id="R5802cad61444443f" /><Relationship Type="http://schemas.openxmlformats.org/officeDocument/2006/relationships/image" Target="/media/image40.png" Id="Ra58a6e2f95464c29" /><Relationship Type="http://schemas.openxmlformats.org/officeDocument/2006/relationships/hyperlink" Target="http://careers.inlanefreight.local/profile?id=9" TargetMode="External" Id="R920117e8b9214517" /><Relationship Type="http://schemas.openxmlformats.org/officeDocument/2006/relationships/image" Target="/media/image41.png" Id="Rdcc0db0ac50e4c33" /><Relationship Type="http://schemas.openxmlformats.org/officeDocument/2006/relationships/hyperlink" Target="http://careers.inlanefreight.local/profile?id=8" TargetMode="External" Id="R8f3ae26c687a4d0b" /><Relationship Type="http://schemas.openxmlformats.org/officeDocument/2006/relationships/image" Target="/media/image42.png" Id="R34459abfc0524745" /><Relationship Type="http://schemas.openxmlformats.org/officeDocument/2006/relationships/image" Target="/media/image43.png" Id="R590163f831e14567" /><Relationship Type="http://schemas.openxmlformats.org/officeDocument/2006/relationships/image" Target="/media/image44.png" Id="R2ccc6a52b8fd436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BE7BE-FCC1-4926-921C-DB1B84D167D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Owner</dc:creator>
  <keywords/>
  <dc:description/>
  <lastModifiedBy>Moghees Ahmad</lastModifiedBy>
  <revision>56</revision>
  <lastPrinted>2022-06-24T09:23:00.0000000Z</lastPrinted>
  <dcterms:created xsi:type="dcterms:W3CDTF">2022-05-18T11:15:00.0000000Z</dcterms:created>
  <dcterms:modified xsi:type="dcterms:W3CDTF">2024-06-13T12:48:59.8455874Z</dcterms:modified>
</coreProperties>
</file>