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D7" w:rsidRPr="00A142D7" w:rsidRDefault="00A142D7" w:rsidP="005A73C5">
      <w:pPr>
        <w:jc w:val="center"/>
        <w:rPr>
          <w:b/>
          <w:color w:val="5B9BD5" w:themeColor="accent1"/>
          <w:sz w:val="56"/>
          <w:szCs w:val="56"/>
        </w:rPr>
      </w:pPr>
      <w:r w:rsidRPr="00A142D7">
        <w:rPr>
          <w:b/>
          <w:color w:val="5B9BD5" w:themeColor="accent1"/>
          <w:sz w:val="56"/>
          <w:szCs w:val="56"/>
        </w:rPr>
        <w:t xml:space="preserve">Progetto Alessio </w:t>
      </w:r>
      <w:proofErr w:type="spellStart"/>
      <w:r w:rsidRPr="00A142D7">
        <w:rPr>
          <w:b/>
          <w:color w:val="5B9BD5" w:themeColor="accent1"/>
          <w:sz w:val="56"/>
          <w:szCs w:val="56"/>
        </w:rPr>
        <w:t>Mogioni</w:t>
      </w:r>
      <w:proofErr w:type="spellEnd"/>
      <w:r w:rsidRPr="00A142D7">
        <w:rPr>
          <w:b/>
          <w:color w:val="5B9BD5" w:themeColor="accent1"/>
          <w:sz w:val="56"/>
          <w:szCs w:val="56"/>
        </w:rPr>
        <w:t xml:space="preserve"> </w:t>
      </w:r>
    </w:p>
    <w:p w:rsidR="00A142D7" w:rsidRPr="00A142D7" w:rsidRDefault="00A142D7" w:rsidP="005A73C5">
      <w:pPr>
        <w:jc w:val="center"/>
        <w:rPr>
          <w:b/>
          <w:color w:val="5B9BD5" w:themeColor="accent1"/>
          <w:sz w:val="56"/>
          <w:szCs w:val="56"/>
        </w:rPr>
      </w:pPr>
      <w:r w:rsidRPr="00A142D7">
        <w:rPr>
          <w:b/>
          <w:color w:val="5B9BD5" w:themeColor="accent1"/>
          <w:sz w:val="56"/>
          <w:szCs w:val="56"/>
        </w:rPr>
        <w:t>Matricola 889508</w:t>
      </w:r>
    </w:p>
    <w:p w:rsidR="005A73C5" w:rsidRPr="005A73C5" w:rsidRDefault="005A73C5" w:rsidP="005A73C5">
      <w:pPr>
        <w:jc w:val="center"/>
        <w:rPr>
          <w:b/>
          <w:color w:val="0070C0"/>
          <w:sz w:val="56"/>
          <w:szCs w:val="56"/>
        </w:rPr>
      </w:pPr>
      <w:proofErr w:type="spellStart"/>
      <w:r w:rsidRPr="005A73C5">
        <w:rPr>
          <w:b/>
          <w:color w:val="0070C0"/>
          <w:sz w:val="56"/>
          <w:szCs w:val="56"/>
        </w:rPr>
        <w:t>Beautify</w:t>
      </w:r>
      <w:proofErr w:type="spellEnd"/>
      <w:r w:rsidRPr="005A73C5">
        <w:rPr>
          <w:b/>
          <w:color w:val="0070C0"/>
          <w:sz w:val="56"/>
          <w:szCs w:val="56"/>
        </w:rPr>
        <w:t xml:space="preserve"> </w:t>
      </w:r>
      <w:proofErr w:type="spellStart"/>
      <w:r w:rsidRPr="005A73C5">
        <w:rPr>
          <w:b/>
          <w:color w:val="0070C0"/>
          <w:sz w:val="56"/>
          <w:szCs w:val="56"/>
        </w:rPr>
        <w:t>your</w:t>
      </w:r>
      <w:proofErr w:type="spellEnd"/>
      <w:r w:rsidRPr="005A73C5">
        <w:rPr>
          <w:b/>
          <w:color w:val="0070C0"/>
          <w:sz w:val="56"/>
          <w:szCs w:val="56"/>
        </w:rPr>
        <w:t xml:space="preserve"> City</w:t>
      </w:r>
    </w:p>
    <w:p w:rsidR="000B74E9" w:rsidRPr="00502A2C" w:rsidRDefault="000B74E9" w:rsidP="000B74E9">
      <w:pPr>
        <w:rPr>
          <w:b/>
          <w:i/>
          <w:sz w:val="36"/>
          <w:szCs w:val="36"/>
        </w:rPr>
      </w:pPr>
      <w:r w:rsidRPr="00502A2C">
        <w:rPr>
          <w:b/>
          <w:i/>
          <w:sz w:val="36"/>
          <w:szCs w:val="36"/>
        </w:rPr>
        <w:t xml:space="preserve">Blue Ocean </w:t>
      </w:r>
      <w:proofErr w:type="spellStart"/>
      <w:r w:rsidRPr="00502A2C">
        <w:rPr>
          <w:b/>
          <w:i/>
          <w:sz w:val="36"/>
          <w:szCs w:val="36"/>
        </w:rPr>
        <w:t>Strategy</w:t>
      </w:r>
      <w:proofErr w:type="spellEnd"/>
    </w:p>
    <w:p w:rsidR="005A73C5" w:rsidRDefault="005A73C5" w:rsidP="000B7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Beautify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City è un’applicazione per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 che permette di inviare delle segnalazioni, </w:t>
      </w:r>
      <w:r w:rsidR="00566DB2">
        <w:rPr>
          <w:sz w:val="28"/>
          <w:szCs w:val="28"/>
        </w:rPr>
        <w:t>condividendo</w:t>
      </w:r>
      <w:r>
        <w:rPr>
          <w:sz w:val="28"/>
          <w:szCs w:val="28"/>
        </w:rPr>
        <w:t xml:space="preserve"> la propria posizione e una foto dell’oggetto in questione</w:t>
      </w:r>
      <w:r w:rsidR="00566DB2">
        <w:rPr>
          <w:sz w:val="28"/>
          <w:szCs w:val="28"/>
        </w:rPr>
        <w:t>, per notificare</w:t>
      </w:r>
      <w:r w:rsidR="00BB199B">
        <w:rPr>
          <w:sz w:val="28"/>
          <w:szCs w:val="28"/>
        </w:rPr>
        <w:t xml:space="preserve"> al proprio Comune</w:t>
      </w:r>
      <w:r w:rsidR="00566DB2">
        <w:rPr>
          <w:sz w:val="28"/>
          <w:szCs w:val="28"/>
        </w:rPr>
        <w:t xml:space="preserve"> la presenza di scritte e/o simboli osceni e di cattivo gusto rappresentati sui palazzi e beni cittadini in modo tale da potersi muovere per rimuoverle e/o coprirle con delle Street-Art.</w:t>
      </w:r>
    </w:p>
    <w:p w:rsidR="00795FFC" w:rsidRDefault="00795FFC" w:rsidP="000B74E9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29705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65" w:rsidRPr="00B06365" w:rsidRDefault="00795FFC" w:rsidP="000B74E9">
      <w:pPr>
        <w:rPr>
          <w:noProof/>
        </w:rPr>
      </w:pPr>
      <w:r>
        <w:rPr>
          <w:sz w:val="28"/>
          <w:szCs w:val="28"/>
        </w:rPr>
        <w:t xml:space="preserve">Il nostro bisogno primario è quello di permettere ai cittadini di potersi mettere in gioco per abbellire la propria città, con la nostra idea andiamo a soddisfare tale bisogno con l’uso di una semplice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che chiunque al giorno d’oggi può scaricare comodamente sul suo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>.</w:t>
      </w:r>
      <w:r w:rsidRPr="00795FFC">
        <w:rPr>
          <w:noProof/>
        </w:rPr>
        <w:t xml:space="preserve"> </w:t>
      </w:r>
    </w:p>
    <w:p w:rsidR="000B74E9" w:rsidRDefault="000B74E9" w:rsidP="000B74E9">
      <w:pPr>
        <w:rPr>
          <w:sz w:val="28"/>
          <w:szCs w:val="28"/>
        </w:rPr>
      </w:pPr>
    </w:p>
    <w:p w:rsidR="00B06365" w:rsidRDefault="00B06365" w:rsidP="000B74E9">
      <w:pPr>
        <w:rPr>
          <w:sz w:val="28"/>
          <w:szCs w:val="28"/>
        </w:rPr>
      </w:pPr>
    </w:p>
    <w:p w:rsidR="00B06365" w:rsidRDefault="00B06365" w:rsidP="000B74E9">
      <w:pPr>
        <w:rPr>
          <w:sz w:val="28"/>
          <w:szCs w:val="28"/>
        </w:rPr>
      </w:pPr>
    </w:p>
    <w:p w:rsidR="00A142D7" w:rsidRDefault="00A142D7" w:rsidP="000B74E9">
      <w:pPr>
        <w:rPr>
          <w:sz w:val="28"/>
          <w:szCs w:val="28"/>
        </w:rPr>
      </w:pPr>
    </w:p>
    <w:p w:rsidR="00B06365" w:rsidRDefault="00C85425" w:rsidP="000B74E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Stili</w:t>
      </w:r>
    </w:p>
    <w:p w:rsidR="00502A2C" w:rsidRDefault="00502A2C" w:rsidP="000B74E9">
      <w:pPr>
        <w:rPr>
          <w:sz w:val="28"/>
          <w:szCs w:val="28"/>
        </w:rPr>
      </w:pPr>
      <w:r>
        <w:rPr>
          <w:sz w:val="28"/>
          <w:szCs w:val="28"/>
        </w:rPr>
        <w:t xml:space="preserve">L’applicazione si presenta con una interfaccia semplice composta da una homepage che contiene al suo interno due pulsanti, uno per scattare la foto al graffito e uno per segnalare problemi all’assistenza. Nel momento in cui si è scattata la fotografia, l’applicazione chiede conferma sul volere utilizzare tale foto e in caso di risposta affermativa la invia al database associato, correlandola alla posizione corrente presa grazie al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dello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. Si adatta facilmente a tutti i tipi di utente grazie alla sua semplicità permettendo a chiunque dotato di uno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 di compiere il proprio dovere di cittadino responsabile.</w:t>
      </w:r>
    </w:p>
    <w:p w:rsidR="00502A2C" w:rsidRDefault="00502A2C" w:rsidP="000B74E9">
      <w:pPr>
        <w:rPr>
          <w:sz w:val="28"/>
          <w:szCs w:val="28"/>
        </w:rPr>
      </w:pPr>
    </w:p>
    <w:p w:rsidR="00502A2C" w:rsidRDefault="00502A2C" w:rsidP="000B74E9">
      <w:pPr>
        <w:rPr>
          <w:b/>
          <w:i/>
          <w:sz w:val="36"/>
          <w:szCs w:val="36"/>
        </w:rPr>
      </w:pPr>
      <w:r w:rsidRPr="00BB199B">
        <w:rPr>
          <w:b/>
          <w:i/>
          <w:sz w:val="36"/>
          <w:szCs w:val="36"/>
        </w:rPr>
        <w:t>Accessibilità per l’acquisto</w:t>
      </w:r>
    </w:p>
    <w:p w:rsidR="00BB199B" w:rsidRDefault="00BB199B" w:rsidP="000B74E9">
      <w:pPr>
        <w:rPr>
          <w:sz w:val="28"/>
          <w:szCs w:val="28"/>
        </w:rPr>
      </w:pPr>
      <w:r>
        <w:rPr>
          <w:sz w:val="28"/>
          <w:szCs w:val="28"/>
        </w:rPr>
        <w:t xml:space="preserve">BYC è presente in tutti gli </w:t>
      </w:r>
      <w:proofErr w:type="spellStart"/>
      <w:r>
        <w:rPr>
          <w:sz w:val="28"/>
          <w:szCs w:val="28"/>
        </w:rPr>
        <w:t>st</w:t>
      </w:r>
      <w:r w:rsidR="00C85425">
        <w:rPr>
          <w:sz w:val="28"/>
          <w:szCs w:val="28"/>
        </w:rPr>
        <w:t>ore</w:t>
      </w:r>
      <w:proofErr w:type="spellEnd"/>
      <w:r w:rsidR="00C85425">
        <w:rPr>
          <w:sz w:val="28"/>
          <w:szCs w:val="28"/>
        </w:rPr>
        <w:t xml:space="preserve"> presenti sugli </w:t>
      </w:r>
      <w:proofErr w:type="spellStart"/>
      <w:r w:rsidR="00C85425">
        <w:rPr>
          <w:sz w:val="28"/>
          <w:szCs w:val="28"/>
        </w:rPr>
        <w:t>smartphone</w:t>
      </w:r>
      <w:proofErr w:type="spellEnd"/>
      <w:r w:rsidR="00C8542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quali </w:t>
      </w:r>
      <w:proofErr w:type="spellStart"/>
      <w:r>
        <w:rPr>
          <w:sz w:val="28"/>
          <w:szCs w:val="28"/>
        </w:rPr>
        <w:t>GooglePlay</w:t>
      </w:r>
      <w:proofErr w:type="spellEnd"/>
      <w:r>
        <w:rPr>
          <w:sz w:val="28"/>
          <w:szCs w:val="28"/>
        </w:rPr>
        <w:t xml:space="preserve"> e </w:t>
      </w:r>
      <w:proofErr w:type="spellStart"/>
      <w:proofErr w:type="gramStart"/>
      <w:r>
        <w:rPr>
          <w:sz w:val="28"/>
          <w:szCs w:val="28"/>
        </w:rPr>
        <w:t>IStore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ed è scaricabile gratuitamente con un qualsiasi piano dati che prevede l’utilizzo di una connessione internet. Una volta scaricata le uniche operazione preliminari da compiere sono la creazione di un account e il garantire i permessi relativi alla fotocamera del proprio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 e della condivisione della propria posizione.</w:t>
      </w: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b/>
          <w:i/>
          <w:sz w:val="36"/>
          <w:szCs w:val="36"/>
        </w:rPr>
      </w:pPr>
      <w:r w:rsidRPr="00BB199B">
        <w:rPr>
          <w:b/>
          <w:i/>
          <w:sz w:val="36"/>
          <w:szCs w:val="36"/>
        </w:rPr>
        <w:t>Marketing e Promozione</w:t>
      </w:r>
    </w:p>
    <w:p w:rsidR="00BB199B" w:rsidRPr="00BB199B" w:rsidRDefault="00BB199B" w:rsidP="000B74E9">
      <w:pPr>
        <w:rPr>
          <w:sz w:val="28"/>
          <w:szCs w:val="28"/>
        </w:rPr>
      </w:pPr>
      <w:r>
        <w:rPr>
          <w:sz w:val="28"/>
          <w:szCs w:val="28"/>
        </w:rPr>
        <w:t>La campagna di Marketing si basa sul dovere cittadino di tenere pulita e priva di oscenità la propria città facendo leva sul senso civico delle persone, spronandole a non stare con le mani in mano, ma a mettersi in gioco in prima persona per migliorare le strade cittadine.</w:t>
      </w:r>
    </w:p>
    <w:p w:rsidR="00502A2C" w:rsidRDefault="00502A2C" w:rsidP="000B74E9">
      <w:pPr>
        <w:rPr>
          <w:sz w:val="28"/>
          <w:szCs w:val="28"/>
        </w:rPr>
      </w:pPr>
    </w:p>
    <w:p w:rsidR="00502A2C" w:rsidRDefault="00502A2C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sz w:val="28"/>
          <w:szCs w:val="28"/>
        </w:rPr>
      </w:pPr>
    </w:p>
    <w:p w:rsidR="00BB199B" w:rsidRDefault="00BB199B" w:rsidP="000B74E9">
      <w:pPr>
        <w:rPr>
          <w:b/>
          <w:i/>
          <w:sz w:val="36"/>
          <w:szCs w:val="36"/>
        </w:rPr>
      </w:pPr>
      <w:proofErr w:type="spellStart"/>
      <w:r w:rsidRPr="00BB199B">
        <w:rPr>
          <w:b/>
          <w:i/>
          <w:sz w:val="36"/>
          <w:szCs w:val="36"/>
        </w:rPr>
        <w:t>Four</w:t>
      </w:r>
      <w:proofErr w:type="spellEnd"/>
      <w:r w:rsidRPr="00BB199B">
        <w:rPr>
          <w:b/>
          <w:i/>
          <w:sz w:val="36"/>
          <w:szCs w:val="36"/>
        </w:rPr>
        <w:t xml:space="preserve"> </w:t>
      </w:r>
      <w:proofErr w:type="spellStart"/>
      <w:r w:rsidRPr="00BB199B">
        <w:rPr>
          <w:b/>
          <w:i/>
          <w:sz w:val="36"/>
          <w:szCs w:val="36"/>
        </w:rPr>
        <w:t>Main</w:t>
      </w:r>
      <w:proofErr w:type="spellEnd"/>
      <w:r w:rsidRPr="00BB199B">
        <w:rPr>
          <w:b/>
          <w:i/>
          <w:sz w:val="36"/>
          <w:szCs w:val="36"/>
        </w:rPr>
        <w:t xml:space="preserve"> </w:t>
      </w:r>
      <w:proofErr w:type="spellStart"/>
      <w:r w:rsidRPr="00BB199B">
        <w:rPr>
          <w:b/>
          <w:i/>
          <w:sz w:val="36"/>
          <w:szCs w:val="36"/>
        </w:rPr>
        <w:t>Actions</w:t>
      </w:r>
      <w:proofErr w:type="spellEnd"/>
      <w:r w:rsidRPr="00BB199B">
        <w:rPr>
          <w:b/>
          <w:i/>
          <w:sz w:val="36"/>
          <w:szCs w:val="36"/>
        </w:rPr>
        <w:t xml:space="preserve"> Framework</w:t>
      </w:r>
    </w:p>
    <w:p w:rsidR="00A142D7" w:rsidRDefault="00A142D7" w:rsidP="000B74E9">
      <w:pPr>
        <w:rPr>
          <w:b/>
          <w:i/>
          <w:sz w:val="36"/>
          <w:szCs w:val="3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04"/>
        <w:gridCol w:w="4804"/>
      </w:tblGrid>
      <w:tr w:rsidR="006B4B79" w:rsidTr="00647DDC">
        <w:trPr>
          <w:trHeight w:val="753"/>
          <w:jc w:val="center"/>
        </w:trPr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:rsidR="006B4B79" w:rsidRPr="006B4B79" w:rsidRDefault="006B4B79" w:rsidP="006B4B79">
            <w:pPr>
              <w:jc w:val="center"/>
              <w:rPr>
                <w:b/>
                <w:sz w:val="36"/>
                <w:szCs w:val="36"/>
              </w:rPr>
            </w:pPr>
            <w:r w:rsidRPr="006B4B79">
              <w:rPr>
                <w:b/>
                <w:sz w:val="36"/>
                <w:szCs w:val="36"/>
              </w:rPr>
              <w:t>ELIMINATE</w:t>
            </w:r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6B4B79" w:rsidRPr="006B4B79" w:rsidRDefault="006B4B79" w:rsidP="006B4B79">
            <w:pPr>
              <w:tabs>
                <w:tab w:val="left" w:pos="1150"/>
              </w:tabs>
              <w:jc w:val="center"/>
              <w:rPr>
                <w:b/>
                <w:sz w:val="36"/>
                <w:szCs w:val="36"/>
              </w:rPr>
            </w:pPr>
            <w:r w:rsidRPr="006B4B79">
              <w:rPr>
                <w:b/>
                <w:sz w:val="36"/>
                <w:szCs w:val="36"/>
              </w:rPr>
              <w:t>RAISE</w:t>
            </w:r>
          </w:p>
        </w:tc>
      </w:tr>
      <w:tr w:rsidR="006B4B79" w:rsidTr="006B4B79">
        <w:trPr>
          <w:trHeight w:val="2238"/>
          <w:jc w:val="center"/>
        </w:trPr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23E3" w:rsidRPr="006B4B79" w:rsidRDefault="006B4B79" w:rsidP="000B74E9">
            <w:pPr>
              <w:rPr>
                <w:sz w:val="28"/>
                <w:szCs w:val="28"/>
              </w:rPr>
            </w:pPr>
            <w:r w:rsidRPr="006B4B79">
              <w:rPr>
                <w:sz w:val="28"/>
                <w:szCs w:val="28"/>
              </w:rPr>
              <w:t>Scritte e simboli osceni nelle strade cittadine</w:t>
            </w:r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4B79" w:rsidRPr="006B4B79" w:rsidRDefault="006B4B79" w:rsidP="000B74E9">
            <w:pPr>
              <w:rPr>
                <w:sz w:val="28"/>
                <w:szCs w:val="28"/>
              </w:rPr>
            </w:pPr>
            <w:r w:rsidRPr="006B4B79">
              <w:rPr>
                <w:sz w:val="28"/>
                <w:szCs w:val="28"/>
              </w:rPr>
              <w:t>Senso civico dei cittadini</w:t>
            </w:r>
          </w:p>
          <w:p w:rsidR="006B4B79" w:rsidRPr="006B4B79" w:rsidRDefault="006B4B79" w:rsidP="000B74E9">
            <w:pPr>
              <w:rPr>
                <w:sz w:val="28"/>
                <w:szCs w:val="28"/>
              </w:rPr>
            </w:pPr>
          </w:p>
          <w:p w:rsidR="006B4B79" w:rsidRDefault="006B4B79" w:rsidP="000B74E9">
            <w:pPr>
              <w:rPr>
                <w:sz w:val="28"/>
                <w:szCs w:val="28"/>
              </w:rPr>
            </w:pPr>
            <w:r w:rsidRPr="006B4B79">
              <w:rPr>
                <w:sz w:val="28"/>
                <w:szCs w:val="28"/>
              </w:rPr>
              <w:t>Prestigio della città</w:t>
            </w:r>
          </w:p>
          <w:p w:rsidR="00647DDC" w:rsidRDefault="00647DDC" w:rsidP="000B74E9">
            <w:pPr>
              <w:rPr>
                <w:sz w:val="28"/>
                <w:szCs w:val="28"/>
              </w:rPr>
            </w:pPr>
          </w:p>
          <w:p w:rsidR="00647DDC" w:rsidRPr="006B4B79" w:rsidRDefault="00647DDC" w:rsidP="000B7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Sensibilizzazione sulle Street-Art</w:t>
            </w:r>
          </w:p>
        </w:tc>
      </w:tr>
      <w:tr w:rsidR="006B4B79" w:rsidTr="00647DDC">
        <w:trPr>
          <w:trHeight w:val="642"/>
          <w:jc w:val="center"/>
        </w:trPr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:rsidR="006B4B79" w:rsidRPr="006B4B79" w:rsidRDefault="006B4B79" w:rsidP="006B4B79">
            <w:pPr>
              <w:jc w:val="center"/>
              <w:rPr>
                <w:b/>
                <w:sz w:val="36"/>
                <w:szCs w:val="36"/>
              </w:rPr>
            </w:pPr>
            <w:r w:rsidRPr="006B4B79">
              <w:rPr>
                <w:b/>
                <w:sz w:val="36"/>
                <w:szCs w:val="36"/>
              </w:rPr>
              <w:t>REDUCE</w:t>
            </w:r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6B4B79" w:rsidRPr="006B4B79" w:rsidRDefault="006B4B79" w:rsidP="006B4B79">
            <w:pPr>
              <w:jc w:val="center"/>
              <w:rPr>
                <w:b/>
                <w:sz w:val="36"/>
                <w:szCs w:val="36"/>
              </w:rPr>
            </w:pPr>
            <w:r w:rsidRPr="006B4B79">
              <w:rPr>
                <w:b/>
                <w:sz w:val="36"/>
                <w:szCs w:val="36"/>
              </w:rPr>
              <w:t>CREATE</w:t>
            </w:r>
          </w:p>
        </w:tc>
      </w:tr>
      <w:tr w:rsidR="006B4B79" w:rsidTr="006B4B79">
        <w:trPr>
          <w:trHeight w:val="1996"/>
          <w:jc w:val="center"/>
        </w:trPr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4B79" w:rsidRDefault="006B4B79" w:rsidP="000B74E9">
            <w:pPr>
              <w:rPr>
                <w:sz w:val="28"/>
                <w:szCs w:val="28"/>
              </w:rPr>
            </w:pPr>
            <w:r w:rsidRPr="00647DDC">
              <w:rPr>
                <w:sz w:val="28"/>
                <w:szCs w:val="28"/>
              </w:rPr>
              <w:t>T</w:t>
            </w:r>
            <w:r w:rsidR="00647DDC" w:rsidRPr="00647DDC">
              <w:rPr>
                <w:sz w:val="28"/>
                <w:szCs w:val="28"/>
              </w:rPr>
              <w:t>empo per segnalazioni</w:t>
            </w:r>
          </w:p>
          <w:p w:rsidR="000423E3" w:rsidRDefault="000423E3" w:rsidP="000B74E9">
            <w:pPr>
              <w:rPr>
                <w:sz w:val="28"/>
                <w:szCs w:val="28"/>
              </w:rPr>
            </w:pPr>
          </w:p>
          <w:p w:rsidR="000423E3" w:rsidRPr="00647DDC" w:rsidRDefault="000423E3" w:rsidP="000B74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Incitamenti all’odio</w:t>
            </w:r>
          </w:p>
        </w:tc>
        <w:tc>
          <w:tcPr>
            <w:tcW w:w="4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4B79" w:rsidRPr="00647DDC" w:rsidRDefault="006B4B79" w:rsidP="000B74E9">
            <w:pPr>
              <w:rPr>
                <w:sz w:val="28"/>
                <w:szCs w:val="28"/>
              </w:rPr>
            </w:pPr>
            <w:r w:rsidRPr="00647DDC">
              <w:rPr>
                <w:sz w:val="28"/>
                <w:szCs w:val="28"/>
              </w:rPr>
              <w:t>Opere di arte moderna</w:t>
            </w:r>
          </w:p>
        </w:tc>
      </w:tr>
    </w:tbl>
    <w:p w:rsidR="00647DDC" w:rsidRDefault="00647DDC" w:rsidP="00647DDC">
      <w:pPr>
        <w:rPr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A142D7" w:rsidRDefault="00A142D7" w:rsidP="00647DDC">
      <w:pPr>
        <w:rPr>
          <w:b/>
          <w:i/>
          <w:sz w:val="36"/>
          <w:szCs w:val="36"/>
        </w:rPr>
      </w:pPr>
    </w:p>
    <w:p w:rsidR="00647DDC" w:rsidRDefault="00647DDC" w:rsidP="00647DDC">
      <w:pPr>
        <w:rPr>
          <w:b/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</w:rPr>
        <w:t>Innovation</w:t>
      </w:r>
      <w:proofErr w:type="spell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Landscape</w:t>
      </w:r>
      <w:proofErr w:type="spellEnd"/>
    </w:p>
    <w:p w:rsidR="00647DDC" w:rsidRDefault="00647DDC" w:rsidP="000B74E9">
      <w:pPr>
        <w:rPr>
          <w:sz w:val="28"/>
          <w:szCs w:val="28"/>
        </w:rPr>
      </w:pPr>
      <w:r w:rsidRPr="00647DDC">
        <w:rPr>
          <w:sz w:val="28"/>
          <w:szCs w:val="28"/>
        </w:rPr>
        <w:t xml:space="preserve">La strategia di innovazione adottata da </w:t>
      </w:r>
      <w:r>
        <w:rPr>
          <w:sz w:val="28"/>
          <w:szCs w:val="28"/>
        </w:rPr>
        <w:t>BYC</w:t>
      </w:r>
      <w:r w:rsidRPr="00647DDC">
        <w:rPr>
          <w:sz w:val="28"/>
          <w:szCs w:val="28"/>
        </w:rPr>
        <w:t xml:space="preserve"> non implementa nuove tecnologie </w:t>
      </w:r>
      <w:r>
        <w:rPr>
          <w:sz w:val="28"/>
          <w:szCs w:val="28"/>
        </w:rPr>
        <w:t>e non</w:t>
      </w:r>
      <w:r w:rsidRPr="00647DDC">
        <w:rPr>
          <w:sz w:val="28"/>
          <w:szCs w:val="28"/>
        </w:rPr>
        <w:t xml:space="preserve"> cambia in modo drastico il modello di Business, </w:t>
      </w:r>
      <w:r>
        <w:rPr>
          <w:sz w:val="28"/>
          <w:szCs w:val="28"/>
        </w:rPr>
        <w:t>semplicemente sfrutta</w:t>
      </w:r>
      <w:r w:rsidRPr="00647DDC">
        <w:rPr>
          <w:sz w:val="28"/>
          <w:szCs w:val="28"/>
        </w:rPr>
        <w:t xml:space="preserve"> un</w:t>
      </w:r>
      <w:r>
        <w:rPr>
          <w:sz w:val="28"/>
          <w:szCs w:val="28"/>
        </w:rPr>
        <w:t>’applicazione realizzabile con un qualsiasi strumento software</w:t>
      </w:r>
      <w:r w:rsidRPr="00647DDC">
        <w:rPr>
          <w:sz w:val="28"/>
          <w:szCs w:val="28"/>
        </w:rPr>
        <w:t xml:space="preserve"> </w:t>
      </w:r>
      <w:r>
        <w:rPr>
          <w:sz w:val="28"/>
          <w:szCs w:val="28"/>
        </w:rPr>
        <w:t>già implementato nell’azienda. P</w:t>
      </w:r>
      <w:r w:rsidRPr="00647DDC">
        <w:rPr>
          <w:sz w:val="28"/>
          <w:szCs w:val="28"/>
        </w:rPr>
        <w:t xml:space="preserve">er questo motivo </w:t>
      </w:r>
      <w:r>
        <w:rPr>
          <w:sz w:val="28"/>
          <w:szCs w:val="28"/>
        </w:rPr>
        <w:t>collochiamo</w:t>
      </w:r>
      <w:r w:rsidRPr="00647DDC">
        <w:rPr>
          <w:sz w:val="28"/>
          <w:szCs w:val="28"/>
        </w:rPr>
        <w:t xml:space="preserve"> questo prodotto all’interno dello schema di Routine appartenente all’</w:t>
      </w:r>
      <w:proofErr w:type="spellStart"/>
      <w:r w:rsidRPr="00647DDC">
        <w:rPr>
          <w:sz w:val="28"/>
          <w:szCs w:val="28"/>
        </w:rPr>
        <w:t>Innovation</w:t>
      </w:r>
      <w:proofErr w:type="spellEnd"/>
      <w:r w:rsidRPr="00647DDC">
        <w:rPr>
          <w:sz w:val="28"/>
          <w:szCs w:val="28"/>
        </w:rPr>
        <w:t xml:space="preserve"> </w:t>
      </w:r>
      <w:proofErr w:type="spellStart"/>
      <w:r w:rsidRPr="00647DDC">
        <w:rPr>
          <w:sz w:val="28"/>
          <w:szCs w:val="28"/>
        </w:rPr>
        <w:t>Landscape</w:t>
      </w:r>
      <w:proofErr w:type="spellEnd"/>
      <w:r w:rsidRPr="00647DDC">
        <w:rPr>
          <w:sz w:val="28"/>
          <w:szCs w:val="28"/>
        </w:rPr>
        <w:t>.</w:t>
      </w:r>
    </w:p>
    <w:p w:rsidR="00A142D7" w:rsidRPr="00A142D7" w:rsidRDefault="00A142D7" w:rsidP="000B74E9">
      <w:pPr>
        <w:rPr>
          <w:sz w:val="28"/>
          <w:szCs w:val="28"/>
        </w:rPr>
      </w:pPr>
    </w:p>
    <w:p w:rsidR="00647DDC" w:rsidRPr="000423E3" w:rsidRDefault="00647DDC" w:rsidP="000B74E9">
      <w:pPr>
        <w:rPr>
          <w:b/>
          <w:i/>
          <w:sz w:val="36"/>
          <w:szCs w:val="36"/>
        </w:rPr>
      </w:pPr>
      <w:proofErr w:type="spellStart"/>
      <w:r w:rsidRPr="000423E3">
        <w:rPr>
          <w:b/>
          <w:i/>
          <w:sz w:val="36"/>
          <w:szCs w:val="36"/>
        </w:rPr>
        <w:t>Innovation</w:t>
      </w:r>
      <w:proofErr w:type="spellEnd"/>
      <w:r w:rsidRPr="000423E3">
        <w:rPr>
          <w:b/>
          <w:i/>
          <w:sz w:val="36"/>
          <w:szCs w:val="36"/>
        </w:rPr>
        <w:t xml:space="preserve"> </w:t>
      </w:r>
      <w:proofErr w:type="spellStart"/>
      <w:r w:rsidRPr="000423E3">
        <w:rPr>
          <w:b/>
          <w:i/>
          <w:sz w:val="36"/>
          <w:szCs w:val="36"/>
        </w:rPr>
        <w:t>Path</w:t>
      </w:r>
      <w:proofErr w:type="spellEnd"/>
    </w:p>
    <w:p w:rsidR="00715CE0" w:rsidRDefault="00715CE0" w:rsidP="000B74E9">
      <w:pPr>
        <w:rPr>
          <w:sz w:val="28"/>
          <w:szCs w:val="28"/>
        </w:rPr>
      </w:pPr>
      <w:r w:rsidRPr="000423E3">
        <w:rPr>
          <w:sz w:val="28"/>
          <w:szCs w:val="28"/>
        </w:rPr>
        <w:t xml:space="preserve">Per definire la Blue Ocean </w:t>
      </w:r>
      <w:proofErr w:type="spellStart"/>
      <w:r w:rsidRPr="000423E3">
        <w:rPr>
          <w:sz w:val="28"/>
          <w:szCs w:val="28"/>
        </w:rPr>
        <w:t>Strategy</w:t>
      </w:r>
      <w:proofErr w:type="spellEnd"/>
      <w:r w:rsidRPr="000423E3">
        <w:rPr>
          <w:sz w:val="28"/>
          <w:szCs w:val="28"/>
        </w:rPr>
        <w:t xml:space="preserve"> si è deciso di riflettere su quali settori alternativi erano utili per arrivare a soddisfare un bisogno presente tra i clienti, nel nostro caso sono cosa avrebbe potuto agevolare l’adempimento di un dovere cittadino come quello dell’abbellimento della propria città e quello di andare a togliere un </w:t>
      </w:r>
      <w:r w:rsidR="000423E3" w:rsidRPr="000423E3">
        <w:rPr>
          <w:sz w:val="28"/>
          <w:szCs w:val="28"/>
        </w:rPr>
        <w:t xml:space="preserve">possibile </w:t>
      </w:r>
      <w:r w:rsidRPr="000423E3">
        <w:rPr>
          <w:sz w:val="28"/>
          <w:szCs w:val="28"/>
        </w:rPr>
        <w:t>senso di disagio provocato da tali graffiti.</w:t>
      </w:r>
    </w:p>
    <w:p w:rsidR="000423E3" w:rsidRDefault="000423E3" w:rsidP="000B74E9">
      <w:pPr>
        <w:rPr>
          <w:sz w:val="28"/>
          <w:szCs w:val="28"/>
        </w:rPr>
      </w:pPr>
      <w:r>
        <w:rPr>
          <w:sz w:val="28"/>
          <w:szCs w:val="28"/>
        </w:rPr>
        <w:t>Successivamente si è passati ad analizzare il processo di acquisto di un prodotto da parte dei clienti, cercando di capire come tale prodotto possa acquisire un valore aggiunto rispetto a quello che viene offerto al momento e cercando di capire come il cliente possa trovarlo ed utilizzarlo.</w:t>
      </w:r>
    </w:p>
    <w:p w:rsidR="000423E3" w:rsidRDefault="000423E3" w:rsidP="000B74E9">
      <w:pPr>
        <w:rPr>
          <w:sz w:val="28"/>
          <w:szCs w:val="28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0423E3" w:rsidRDefault="000423E3" w:rsidP="000B74E9">
      <w:pPr>
        <w:rPr>
          <w:b/>
          <w:i/>
          <w:sz w:val="36"/>
          <w:szCs w:val="36"/>
        </w:rPr>
      </w:pPr>
      <w:r w:rsidRPr="000423E3">
        <w:rPr>
          <w:b/>
          <w:i/>
          <w:sz w:val="36"/>
          <w:szCs w:val="36"/>
        </w:rPr>
        <w:lastRenderedPageBreak/>
        <w:t>Value Curve</w:t>
      </w:r>
    </w:p>
    <w:p w:rsidR="000423E3" w:rsidRDefault="000423E3" w:rsidP="000B74E9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5575300" cy="3200400"/>
            <wp:effectExtent l="0" t="0" r="635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000E9" w:rsidRDefault="00C000E9" w:rsidP="000B74E9">
      <w:pPr>
        <w:rPr>
          <w:sz w:val="36"/>
          <w:szCs w:val="36"/>
        </w:rPr>
      </w:pPr>
    </w:p>
    <w:p w:rsidR="00C000E9" w:rsidRDefault="00C000E9" w:rsidP="000B74E9">
      <w:pPr>
        <w:rPr>
          <w:sz w:val="36"/>
          <w:szCs w:val="36"/>
        </w:rPr>
      </w:pPr>
    </w:p>
    <w:p w:rsidR="00C000E9" w:rsidRDefault="00C000E9" w:rsidP="000B74E9">
      <w:pPr>
        <w:rPr>
          <w:sz w:val="36"/>
          <w:szCs w:val="36"/>
        </w:rPr>
      </w:pPr>
    </w:p>
    <w:p w:rsidR="00C000E9" w:rsidRDefault="00C000E9" w:rsidP="000B74E9">
      <w:pPr>
        <w:rPr>
          <w:sz w:val="36"/>
          <w:szCs w:val="36"/>
        </w:rPr>
      </w:pPr>
    </w:p>
    <w:p w:rsidR="00C000E9" w:rsidRDefault="00C000E9" w:rsidP="000B74E9">
      <w:pPr>
        <w:rPr>
          <w:sz w:val="36"/>
          <w:szCs w:val="36"/>
        </w:rPr>
      </w:pPr>
    </w:p>
    <w:p w:rsidR="00C000E9" w:rsidRDefault="00C000E9" w:rsidP="000B74E9">
      <w:pPr>
        <w:rPr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A142D7" w:rsidRDefault="00A142D7" w:rsidP="000B74E9">
      <w:pPr>
        <w:rPr>
          <w:b/>
          <w:i/>
          <w:sz w:val="36"/>
          <w:szCs w:val="36"/>
        </w:rPr>
      </w:pPr>
    </w:p>
    <w:p w:rsidR="00C000E9" w:rsidRPr="0086429B" w:rsidRDefault="00C000E9" w:rsidP="000B74E9">
      <w:pPr>
        <w:rPr>
          <w:b/>
          <w:i/>
          <w:sz w:val="36"/>
          <w:szCs w:val="36"/>
        </w:rPr>
      </w:pPr>
      <w:r w:rsidRPr="0086429B">
        <w:rPr>
          <w:b/>
          <w:i/>
          <w:sz w:val="36"/>
          <w:szCs w:val="36"/>
        </w:rPr>
        <w:lastRenderedPageBreak/>
        <w:t xml:space="preserve">Business Model </w:t>
      </w:r>
      <w:proofErr w:type="spellStart"/>
      <w:r w:rsidRPr="0086429B">
        <w:rPr>
          <w:b/>
          <w:i/>
          <w:sz w:val="36"/>
          <w:szCs w:val="36"/>
        </w:rPr>
        <w:t>Canvas</w:t>
      </w:r>
      <w:proofErr w:type="spellEnd"/>
    </w:p>
    <w:p w:rsidR="0086429B" w:rsidRDefault="0086429B" w:rsidP="000B74E9">
      <w:pPr>
        <w:rPr>
          <w:sz w:val="36"/>
          <w:szCs w:val="36"/>
        </w:rPr>
      </w:pPr>
      <w:r>
        <w:rPr>
          <w:noProof/>
          <w:lang w:eastAsia="it-IT"/>
        </w:rPr>
        <w:drawing>
          <wp:inline distT="114300" distB="114300" distL="114300" distR="114300" wp14:anchorId="2FFF6B7E" wp14:editId="74CB979D">
            <wp:extent cx="5691188" cy="36004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29B" w:rsidRDefault="0086429B" w:rsidP="000B74E9">
      <w:pPr>
        <w:rPr>
          <w:sz w:val="36"/>
          <w:szCs w:val="36"/>
        </w:rPr>
      </w:pPr>
    </w:p>
    <w:p w:rsidR="0086429B" w:rsidRDefault="0086429B" w:rsidP="000B74E9">
      <w:pPr>
        <w:rPr>
          <w:sz w:val="28"/>
          <w:szCs w:val="28"/>
        </w:rPr>
      </w:pPr>
      <w:proofErr w:type="spellStart"/>
      <w:r w:rsidRPr="0086429B">
        <w:rPr>
          <w:b/>
          <w:sz w:val="28"/>
          <w:szCs w:val="28"/>
        </w:rPr>
        <w:t>Customer</w:t>
      </w:r>
      <w:proofErr w:type="spellEnd"/>
      <w:r w:rsidRPr="0086429B">
        <w:rPr>
          <w:b/>
          <w:sz w:val="28"/>
          <w:szCs w:val="28"/>
        </w:rPr>
        <w:t xml:space="preserve"> </w:t>
      </w:r>
      <w:proofErr w:type="spellStart"/>
      <w:r w:rsidRPr="0086429B">
        <w:rPr>
          <w:b/>
          <w:sz w:val="28"/>
          <w:szCs w:val="28"/>
        </w:rPr>
        <w:t>Segments</w:t>
      </w:r>
      <w:proofErr w:type="spellEnd"/>
      <w:r w:rsidRPr="0086429B">
        <w:rPr>
          <w:sz w:val="28"/>
          <w:szCs w:val="28"/>
        </w:rPr>
        <w:t>: BYC è indirizzato a tutti coloro che vogliono essere attivamente partecipi dell’abbellimento della propria città, quindi a partire dai singoli cittadini fino a delle Aziende che si muovono in tale territorio.</w:t>
      </w:r>
    </w:p>
    <w:p w:rsidR="0086429B" w:rsidRDefault="0086429B" w:rsidP="0086429B">
      <w:pPr>
        <w:spacing w:before="200" w:after="200"/>
        <w:rPr>
          <w:sz w:val="28"/>
          <w:szCs w:val="28"/>
        </w:rPr>
      </w:pPr>
      <w:r w:rsidRPr="0086429B">
        <w:rPr>
          <w:b/>
          <w:sz w:val="28"/>
          <w:szCs w:val="28"/>
        </w:rPr>
        <w:t xml:space="preserve">Value </w:t>
      </w:r>
      <w:proofErr w:type="spellStart"/>
      <w:r w:rsidRPr="0086429B">
        <w:rPr>
          <w:b/>
          <w:sz w:val="28"/>
          <w:szCs w:val="28"/>
        </w:rPr>
        <w:t>Proposition</w:t>
      </w:r>
      <w:proofErr w:type="spellEnd"/>
      <w:r w:rsidRPr="0086429B">
        <w:rPr>
          <w:b/>
          <w:sz w:val="28"/>
          <w:szCs w:val="28"/>
        </w:rPr>
        <w:t>:</w:t>
      </w:r>
      <w:r w:rsidRPr="008642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Riduce le oscenità presenti nel territorio cittadino offrendo </w:t>
      </w:r>
      <w:r w:rsidRPr="0086429B">
        <w:rPr>
          <w:sz w:val="28"/>
          <w:szCs w:val="28"/>
        </w:rPr>
        <w:t>dei Servizi utili per</w:t>
      </w:r>
      <w:r>
        <w:rPr>
          <w:sz w:val="28"/>
          <w:szCs w:val="28"/>
        </w:rPr>
        <w:t xml:space="preserve"> chi vuole fare la differenza cercando di migliorare il luogo in cui vive. </w:t>
      </w:r>
      <w:r w:rsidRPr="0086429B">
        <w:rPr>
          <w:sz w:val="28"/>
          <w:szCs w:val="28"/>
        </w:rPr>
        <w:t>Il tutto supportato da un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dal</w:t>
      </w:r>
      <w:r w:rsidRPr="0086429B">
        <w:rPr>
          <w:sz w:val="28"/>
          <w:szCs w:val="28"/>
        </w:rPr>
        <w:t xml:space="preserve"> Design </w:t>
      </w:r>
      <w:r>
        <w:rPr>
          <w:sz w:val="28"/>
          <w:szCs w:val="28"/>
        </w:rPr>
        <w:t>semplice ed intuitivo che permette a chiunque di essere utilizzata</w:t>
      </w:r>
      <w:r w:rsidRPr="0086429B">
        <w:rPr>
          <w:sz w:val="28"/>
          <w:szCs w:val="28"/>
        </w:rPr>
        <w:t>.</w:t>
      </w:r>
    </w:p>
    <w:p w:rsidR="0086429B" w:rsidRDefault="0086429B" w:rsidP="0086429B">
      <w:pPr>
        <w:spacing w:before="200" w:after="200"/>
        <w:rPr>
          <w:sz w:val="28"/>
          <w:szCs w:val="28"/>
        </w:rPr>
      </w:pPr>
      <w:proofErr w:type="spellStart"/>
      <w:r w:rsidRPr="0086429B">
        <w:rPr>
          <w:b/>
          <w:sz w:val="28"/>
          <w:szCs w:val="28"/>
        </w:rPr>
        <w:t>Channels</w:t>
      </w:r>
      <w:proofErr w:type="spellEnd"/>
      <w:r w:rsidRPr="0086429B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 w:rsidRPr="0086429B">
        <w:rPr>
          <w:sz w:val="28"/>
          <w:szCs w:val="28"/>
        </w:rPr>
        <w:t xml:space="preserve">Il prodotto verrà reso disponibile al download negli </w:t>
      </w:r>
      <w:proofErr w:type="spellStart"/>
      <w:r w:rsidRPr="0086429B">
        <w:rPr>
          <w:sz w:val="28"/>
          <w:szCs w:val="28"/>
        </w:rPr>
        <w:t>Store</w:t>
      </w:r>
      <w:proofErr w:type="spellEnd"/>
      <w:r w:rsidRPr="0086429B">
        <w:rPr>
          <w:sz w:val="28"/>
          <w:szCs w:val="28"/>
        </w:rPr>
        <w:t xml:space="preserve"> convenzionali di tutti gli </w:t>
      </w:r>
      <w:proofErr w:type="spellStart"/>
      <w:r w:rsidRPr="0086429B">
        <w:rPr>
          <w:sz w:val="28"/>
          <w:szCs w:val="28"/>
        </w:rPr>
        <w:t>smartphone</w:t>
      </w:r>
      <w:proofErr w:type="spellEnd"/>
      <w:r w:rsidRPr="0086429B">
        <w:rPr>
          <w:sz w:val="28"/>
          <w:szCs w:val="28"/>
        </w:rPr>
        <w:t>.</w:t>
      </w:r>
    </w:p>
    <w:p w:rsidR="00A142D7" w:rsidRDefault="00A142D7" w:rsidP="00A142D7">
      <w:pPr>
        <w:spacing w:before="200" w:after="200"/>
        <w:rPr>
          <w:sz w:val="28"/>
          <w:szCs w:val="28"/>
        </w:rPr>
      </w:pPr>
      <w:bookmarkStart w:id="0" w:name="_GoBack"/>
      <w:proofErr w:type="spellStart"/>
      <w:r w:rsidRPr="00A142D7">
        <w:rPr>
          <w:b/>
          <w:sz w:val="28"/>
          <w:szCs w:val="28"/>
        </w:rPr>
        <w:t>Key</w:t>
      </w:r>
      <w:proofErr w:type="spellEnd"/>
      <w:r w:rsidRPr="00A142D7">
        <w:rPr>
          <w:b/>
          <w:sz w:val="28"/>
          <w:szCs w:val="28"/>
        </w:rPr>
        <w:t xml:space="preserve"> </w:t>
      </w:r>
      <w:proofErr w:type="spellStart"/>
      <w:r w:rsidRPr="00A142D7">
        <w:rPr>
          <w:b/>
          <w:sz w:val="28"/>
          <w:szCs w:val="28"/>
        </w:rPr>
        <w:t>Resources</w:t>
      </w:r>
      <w:proofErr w:type="spellEnd"/>
      <w:r>
        <w:rPr>
          <w:b/>
          <w:sz w:val="24"/>
          <w:szCs w:val="24"/>
        </w:rPr>
        <w:t xml:space="preserve">: </w:t>
      </w:r>
      <w:r w:rsidRPr="00A142D7">
        <w:rPr>
          <w:sz w:val="28"/>
          <w:szCs w:val="28"/>
        </w:rPr>
        <w:t>Questo progetto si basa su un Capitale Iniziale per far nascere l’attività, un’accurata Campagna di Marketing per poterne favorire la diffusione ed un</w:t>
      </w:r>
      <w:r>
        <w:rPr>
          <w:sz w:val="28"/>
          <w:szCs w:val="28"/>
        </w:rPr>
        <w:t>a pagina relativa sul</w:t>
      </w:r>
      <w:r w:rsidRPr="00A142D7">
        <w:rPr>
          <w:sz w:val="28"/>
          <w:szCs w:val="28"/>
        </w:rPr>
        <w:t xml:space="preserve"> Sito Web </w:t>
      </w:r>
      <w:r>
        <w:rPr>
          <w:sz w:val="28"/>
          <w:szCs w:val="28"/>
        </w:rPr>
        <w:t xml:space="preserve">del proprio comune </w:t>
      </w:r>
      <w:r w:rsidRPr="00A142D7">
        <w:rPr>
          <w:sz w:val="28"/>
          <w:szCs w:val="28"/>
        </w:rPr>
        <w:t>per comunicare in maniera trasparente con i clienti.</w:t>
      </w:r>
    </w:p>
    <w:p w:rsidR="0086429B" w:rsidRPr="00A142D7" w:rsidRDefault="00A142D7" w:rsidP="00A142D7">
      <w:pPr>
        <w:spacing w:before="200" w:after="200"/>
        <w:rPr>
          <w:sz w:val="24"/>
          <w:szCs w:val="24"/>
        </w:rPr>
      </w:pPr>
      <w:proofErr w:type="spellStart"/>
      <w:r w:rsidRPr="00A142D7">
        <w:rPr>
          <w:b/>
          <w:sz w:val="28"/>
          <w:szCs w:val="28"/>
        </w:rPr>
        <w:t>Key</w:t>
      </w:r>
      <w:proofErr w:type="spellEnd"/>
      <w:r w:rsidRPr="00A142D7">
        <w:rPr>
          <w:b/>
          <w:sz w:val="28"/>
          <w:szCs w:val="28"/>
        </w:rPr>
        <w:t xml:space="preserve"> </w:t>
      </w:r>
      <w:proofErr w:type="spellStart"/>
      <w:r w:rsidRPr="00A142D7">
        <w:rPr>
          <w:b/>
          <w:sz w:val="28"/>
          <w:szCs w:val="28"/>
        </w:rPr>
        <w:t>Partners</w:t>
      </w:r>
      <w:proofErr w:type="spellEnd"/>
      <w:r>
        <w:rPr>
          <w:sz w:val="28"/>
          <w:szCs w:val="28"/>
        </w:rPr>
        <w:t>: Gli artisti di qualunque tipo sono una parte fondamentale del Business Plan, così come i vari membri della giunta cittadina che dovranno cercare di sensibilizzare sempre più persone al pudore civico.</w:t>
      </w:r>
      <w:bookmarkEnd w:id="0"/>
    </w:p>
    <w:sectPr w:rsidR="0086429B" w:rsidRPr="00A142D7" w:rsidSect="00BB199B"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F5" w:rsidRDefault="00CB30F5" w:rsidP="00795FFC">
      <w:pPr>
        <w:spacing w:after="0" w:line="240" w:lineRule="auto"/>
      </w:pPr>
      <w:r>
        <w:separator/>
      </w:r>
    </w:p>
  </w:endnote>
  <w:endnote w:type="continuationSeparator" w:id="0">
    <w:p w:rsidR="00CB30F5" w:rsidRDefault="00CB30F5" w:rsidP="0079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306188"/>
      <w:docPartObj>
        <w:docPartGallery w:val="Page Numbers (Bottom of Page)"/>
        <w:docPartUnique/>
      </w:docPartObj>
    </w:sdtPr>
    <w:sdtEndPr/>
    <w:sdtContent>
      <w:p w:rsidR="00A142D7" w:rsidRDefault="00A142D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BD8">
          <w:rPr>
            <w:noProof/>
          </w:rPr>
          <w:t>6</w:t>
        </w:r>
        <w:r>
          <w:fldChar w:fldCharType="end"/>
        </w:r>
      </w:p>
    </w:sdtContent>
  </w:sdt>
  <w:p w:rsidR="00A142D7" w:rsidRDefault="00A142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F5" w:rsidRDefault="00CB30F5" w:rsidP="00795FFC">
      <w:pPr>
        <w:spacing w:after="0" w:line="240" w:lineRule="auto"/>
      </w:pPr>
      <w:r>
        <w:separator/>
      </w:r>
    </w:p>
  </w:footnote>
  <w:footnote w:type="continuationSeparator" w:id="0">
    <w:p w:rsidR="00CB30F5" w:rsidRDefault="00CB30F5" w:rsidP="00795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E9"/>
    <w:rsid w:val="000423E3"/>
    <w:rsid w:val="000B74E9"/>
    <w:rsid w:val="001003AC"/>
    <w:rsid w:val="00502A2C"/>
    <w:rsid w:val="00566DB2"/>
    <w:rsid w:val="005A608C"/>
    <w:rsid w:val="005A73C5"/>
    <w:rsid w:val="00647DDC"/>
    <w:rsid w:val="006B4B79"/>
    <w:rsid w:val="00715CE0"/>
    <w:rsid w:val="00795FFC"/>
    <w:rsid w:val="0086429B"/>
    <w:rsid w:val="009A7BD8"/>
    <w:rsid w:val="009F65BC"/>
    <w:rsid w:val="00A142D7"/>
    <w:rsid w:val="00B06365"/>
    <w:rsid w:val="00BB199B"/>
    <w:rsid w:val="00C000E9"/>
    <w:rsid w:val="00C85425"/>
    <w:rsid w:val="00CB30F5"/>
    <w:rsid w:val="00D772F4"/>
    <w:rsid w:val="00E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4C59"/>
  <w15:chartTrackingRefBased/>
  <w15:docId w15:val="{E46CF1E8-D0F7-45A7-9AA5-05C5FDA6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95F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5FFC"/>
  </w:style>
  <w:style w:type="paragraph" w:styleId="Pidipagina">
    <w:name w:val="footer"/>
    <w:basedOn w:val="Normale"/>
    <w:link w:val="PidipaginaCarattere"/>
    <w:uiPriority w:val="99"/>
    <w:unhideWhenUsed/>
    <w:rsid w:val="00795F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5FFC"/>
  </w:style>
  <w:style w:type="table" w:styleId="Grigliatabella">
    <w:name w:val="Table Grid"/>
    <w:basedOn w:val="Tabellanormale"/>
    <w:uiPriority w:val="39"/>
    <w:rsid w:val="006B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BYC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Foglio1!$A$2:$A$8</c:f>
              <c:strCache>
                <c:ptCount val="6"/>
                <c:pt idx="0">
                  <c:v>Price</c:v>
                </c:pt>
                <c:pt idx="1">
                  <c:v>Simply-to-Use</c:v>
                </c:pt>
                <c:pt idx="2">
                  <c:v>Versatility</c:v>
                </c:pt>
                <c:pt idx="3">
                  <c:v>Portability</c:v>
                </c:pt>
                <c:pt idx="4">
                  <c:v>Design</c:v>
                </c:pt>
                <c:pt idx="5">
                  <c:v>Fun-To-Use</c:v>
                </c:pt>
              </c:strCache>
            </c:strRef>
          </c:cat>
          <c:val>
            <c:numRef>
              <c:f>Foglio1!$B$2:$B$8</c:f>
              <c:numCache>
                <c:formatCode>General</c:formatCode>
                <c:ptCount val="7"/>
                <c:pt idx="0">
                  <c:v>4.3</c:v>
                </c:pt>
                <c:pt idx="1">
                  <c:v>4.3</c:v>
                </c:pt>
                <c:pt idx="2">
                  <c:v>3.5</c:v>
                </c:pt>
                <c:pt idx="3">
                  <c:v>4.5</c:v>
                </c:pt>
                <c:pt idx="4">
                  <c:v>3.2</c:v>
                </c:pt>
                <c:pt idx="5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15-4908-9EB8-4D2EC45A679A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Competitor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Foglio1!$A$2:$A$8</c:f>
              <c:strCache>
                <c:ptCount val="6"/>
                <c:pt idx="0">
                  <c:v>Price</c:v>
                </c:pt>
                <c:pt idx="1">
                  <c:v>Simply-to-Use</c:v>
                </c:pt>
                <c:pt idx="2">
                  <c:v>Versatility</c:v>
                </c:pt>
                <c:pt idx="3">
                  <c:v>Portability</c:v>
                </c:pt>
                <c:pt idx="4">
                  <c:v>Design</c:v>
                </c:pt>
                <c:pt idx="5">
                  <c:v>Fun-To-Use</c:v>
                </c:pt>
              </c:strCache>
            </c:strRef>
          </c:cat>
          <c:val>
            <c:numRef>
              <c:f>Foglio1!$C$2:$C$8</c:f>
              <c:numCache>
                <c:formatCode>General</c:formatCode>
                <c:ptCount val="7"/>
                <c:pt idx="0">
                  <c:v>3.4</c:v>
                </c:pt>
                <c:pt idx="1">
                  <c:v>1.4</c:v>
                </c:pt>
                <c:pt idx="2">
                  <c:v>3.5</c:v>
                </c:pt>
                <c:pt idx="3">
                  <c:v>1.8</c:v>
                </c:pt>
                <c:pt idx="4">
                  <c:v>2.4</c:v>
                </c:pt>
                <c:pt idx="5">
                  <c:v>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15-4908-9EB8-4D2EC45A6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7402751"/>
        <c:axId val="257761743"/>
      </c:lineChart>
      <c:catAx>
        <c:axId val="19074027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7761743"/>
        <c:crosses val="autoZero"/>
        <c:auto val="1"/>
        <c:lblAlgn val="ctr"/>
        <c:lblOffset val="100"/>
        <c:noMultiLvlLbl val="0"/>
      </c:catAx>
      <c:valAx>
        <c:axId val="257761743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07402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Mogio</dc:creator>
  <cp:keywords/>
  <dc:description/>
  <cp:lastModifiedBy>Ale Mogio</cp:lastModifiedBy>
  <cp:revision>4</cp:revision>
  <dcterms:created xsi:type="dcterms:W3CDTF">2022-01-11T14:33:00Z</dcterms:created>
  <dcterms:modified xsi:type="dcterms:W3CDTF">2022-01-11T20:50:00Z</dcterms:modified>
</cp:coreProperties>
</file>