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E55A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u w:val="single"/>
          <w:lang w:val="en-US"/>
        </w:rPr>
      </w:pPr>
      <w:r w:rsidRPr="00303E23">
        <w:rPr>
          <w:b/>
          <w:bCs/>
          <w:u w:val="single"/>
          <w:lang w:val="en-US"/>
        </w:rPr>
        <w:t>Ooad assignment 2025</w:t>
      </w:r>
    </w:p>
    <w:p w14:paraId="1D3F7973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u w:val="single"/>
          <w:lang w:val="en-US"/>
        </w:rPr>
      </w:pPr>
      <w:r w:rsidRPr="00303E23">
        <w:rPr>
          <w:b/>
          <w:bCs/>
          <w:u w:val="single"/>
          <w:lang w:val="en-US"/>
        </w:rPr>
        <w:t xml:space="preserve"> </w:t>
      </w:r>
    </w:p>
    <w:p w14:paraId="2722FCC2" w14:textId="2BFBEDDA" w:rsid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N</w:t>
      </w:r>
      <w:r w:rsidRPr="00303E23">
        <w:rPr>
          <w:b/>
          <w:bCs/>
          <w:lang w:val="en-US"/>
        </w:rPr>
        <w:t>AME</w:t>
      </w:r>
      <w:r>
        <w:rPr>
          <w:b/>
          <w:bCs/>
          <w:lang w:val="en-US"/>
        </w:rPr>
        <w:t>:</w:t>
      </w:r>
      <w:r w:rsidRPr="00303E2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Mogomotsi Vunika</w:t>
      </w:r>
    </w:p>
    <w:p w14:paraId="6A158F57" w14:textId="6D11AB45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ID:Cse</w:t>
      </w:r>
      <w:proofErr w:type="gramEnd"/>
      <w:r>
        <w:rPr>
          <w:b/>
          <w:bCs/>
          <w:lang w:val="en-US"/>
        </w:rPr>
        <w:t>24-080</w:t>
      </w:r>
    </w:p>
    <w:p w14:paraId="04475900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 xml:space="preserve"> </w:t>
      </w:r>
    </w:p>
    <w:p w14:paraId="402E0328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u w:val="single"/>
          <w:lang w:val="en-US"/>
        </w:rPr>
      </w:pPr>
      <w:r w:rsidRPr="00303E23">
        <w:rPr>
          <w:b/>
          <w:bCs/>
          <w:u w:val="single"/>
          <w:lang w:val="en-US"/>
        </w:rPr>
        <w:t>Requirements Elicitation</w:t>
      </w:r>
    </w:p>
    <w:p w14:paraId="403BEB2D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 xml:space="preserve"> </w:t>
      </w:r>
    </w:p>
    <w:p w14:paraId="55B9E86D" w14:textId="77777777" w:rsidR="00303E23" w:rsidRPr="00303E23" w:rsidRDefault="00303E23" w:rsidP="00D52B9C">
      <w:pPr>
        <w:numPr>
          <w:ilvl w:val="1"/>
          <w:numId w:val="1"/>
        </w:numPr>
        <w:spacing w:after="0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>Functional Requirements</w:t>
      </w:r>
    </w:p>
    <w:p w14:paraId="58167796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 xml:space="preserve"> </w:t>
      </w:r>
    </w:p>
    <w:p w14:paraId="70F69519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>InterviewRecord:</w:t>
      </w:r>
    </w:p>
    <w:p w14:paraId="3EC2D798" w14:textId="77777777" w:rsidR="00303E23" w:rsidRPr="00303E23" w:rsidRDefault="00303E23" w:rsidP="00D52B9C">
      <w:pPr>
        <w:spacing w:after="0"/>
        <w:ind w:firstLine="709"/>
        <w:jc w:val="both"/>
        <w:rPr>
          <w:lang w:val="en-US"/>
        </w:rPr>
      </w:pPr>
      <w:r w:rsidRPr="00303E23">
        <w:rPr>
          <w:lang w:val="en-US"/>
        </w:rPr>
        <w:br/>
      </w:r>
      <w:r w:rsidRPr="00303E23">
        <w:rPr>
          <w:b/>
          <w:bCs/>
          <w:lang w:val="en-US"/>
        </w:rPr>
        <w:t>Interviewer:</w:t>
      </w:r>
      <w:r w:rsidRPr="00303E23">
        <w:rPr>
          <w:lang w:val="en-US"/>
        </w:rPr>
        <w:t xml:space="preserve"> Student</w:t>
      </w:r>
      <w:r w:rsidRPr="00303E23">
        <w:rPr>
          <w:lang w:val="en-US"/>
        </w:rPr>
        <w:br/>
      </w:r>
      <w:r w:rsidRPr="00303E23">
        <w:rPr>
          <w:b/>
          <w:bCs/>
          <w:lang w:val="en-US"/>
        </w:rPr>
        <w:t>Interviewee:</w:t>
      </w:r>
      <w:r w:rsidRPr="00303E23">
        <w:rPr>
          <w:lang w:val="en-US"/>
        </w:rPr>
        <w:t xml:space="preserve"> Lecturer</w:t>
      </w:r>
      <w:r w:rsidRPr="00303E23">
        <w:rPr>
          <w:lang w:val="en-US"/>
        </w:rPr>
        <w:br/>
      </w:r>
      <w:r w:rsidRPr="00303E23">
        <w:rPr>
          <w:b/>
          <w:bCs/>
          <w:lang w:val="en-US"/>
        </w:rPr>
        <w:t>Date:</w:t>
      </w:r>
      <w:r w:rsidRPr="00303E23">
        <w:rPr>
          <w:lang w:val="en-US"/>
        </w:rPr>
        <w:t xml:space="preserve"> September/18/2025</w:t>
      </w:r>
      <w:r w:rsidRPr="00303E23">
        <w:rPr>
          <w:lang w:val="en-US"/>
        </w:rPr>
        <w:br/>
      </w:r>
      <w:r w:rsidRPr="00303E23">
        <w:rPr>
          <w:b/>
          <w:bCs/>
          <w:lang w:val="en-US"/>
        </w:rPr>
        <w:t>Purpose:</w:t>
      </w:r>
      <w:r w:rsidRPr="00303E23">
        <w:rPr>
          <w:lang w:val="en-US"/>
        </w:rPr>
        <w:t xml:space="preserve"> To identify functional requirements for the new Banking System</w:t>
      </w:r>
    </w:p>
    <w:p w14:paraId="53D5B144" w14:textId="77777777" w:rsidR="00303E23" w:rsidRPr="00303E23" w:rsidRDefault="00303E23" w:rsidP="00D52B9C">
      <w:pPr>
        <w:spacing w:after="0"/>
        <w:ind w:firstLine="709"/>
        <w:jc w:val="both"/>
        <w:rPr>
          <w:lang w:val="en-US"/>
        </w:rPr>
      </w:pPr>
      <w:r w:rsidRPr="00303E23">
        <w:rPr>
          <w:lang w:val="en-US"/>
        </w:rPr>
        <w:t xml:space="preserve"> </w:t>
      </w:r>
    </w:p>
    <w:p w14:paraId="47FE6FBE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>Key Functional Requirements Identified:</w:t>
      </w:r>
    </w:p>
    <w:p w14:paraId="0711B766" w14:textId="77777777" w:rsidR="00303E23" w:rsidRPr="00303E23" w:rsidRDefault="00303E23" w:rsidP="00D52B9C">
      <w:pPr>
        <w:spacing w:after="0"/>
        <w:ind w:firstLine="709"/>
        <w:jc w:val="both"/>
        <w:rPr>
          <w:lang w:val="en-US"/>
        </w:rPr>
      </w:pPr>
      <w:r w:rsidRPr="00303E23">
        <w:rPr>
          <w:lang w:val="en-US"/>
        </w:rPr>
        <w:t xml:space="preserve"> </w:t>
      </w:r>
    </w:p>
    <w:p w14:paraId="4DB582B2" w14:textId="77777777" w:rsidR="00303E23" w:rsidRPr="00303E23" w:rsidRDefault="00303E23" w:rsidP="00D52B9C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Customer Management</w:t>
      </w:r>
    </w:p>
    <w:p w14:paraId="4763BACF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The system must support creation of both individual and company accounts</w:t>
      </w:r>
    </w:p>
    <w:p w14:paraId="5802705D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Individual customers require personal identification details (ID number, date of birth)</w:t>
      </w:r>
    </w:p>
    <w:p w14:paraId="709D7F77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Companies require business registration details and contact person information</w:t>
      </w:r>
    </w:p>
    <w:p w14:paraId="652FF6B5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Each customer must have unique login details</w:t>
      </w:r>
    </w:p>
    <w:p w14:paraId="7C186EF8" w14:textId="77777777" w:rsidR="00303E23" w:rsidRPr="00303E23" w:rsidRDefault="00303E23" w:rsidP="00D52B9C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Account Management</w:t>
      </w:r>
    </w:p>
    <w:p w14:paraId="50660B8A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Support three account types: Savings, Investment, and Cheque accounts</w:t>
      </w:r>
    </w:p>
    <w:p w14:paraId="75D59940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Savings accounts: No withdrawals allowed, interest-bearing</w:t>
      </w:r>
    </w:p>
    <w:p w14:paraId="1E653093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Investment accounts: Minimum $500 opening balance, allows withdrawals, higher interest</w:t>
      </w:r>
    </w:p>
    <w:p w14:paraId="2B0548DA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Cheque accounts: Requires employer information, allows transactions</w:t>
      </w:r>
    </w:p>
    <w:p w14:paraId="04C897AF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Customers can open multiple accounts of different types</w:t>
      </w:r>
    </w:p>
    <w:p w14:paraId="1E6FC8CD" w14:textId="77777777" w:rsidR="00303E23" w:rsidRPr="00303E23" w:rsidRDefault="00303E23" w:rsidP="00D52B9C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Transaction Processing</w:t>
      </w:r>
    </w:p>
    <w:p w14:paraId="41772B1A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 xml:space="preserve">Customers can deposit funds </w:t>
      </w:r>
      <w:proofErr w:type="gramStart"/>
      <w:r w:rsidRPr="00303E23">
        <w:rPr>
          <w:lang w:val="en-US"/>
        </w:rPr>
        <w:t>to</w:t>
      </w:r>
      <w:proofErr w:type="gramEnd"/>
      <w:r w:rsidRPr="00303E23">
        <w:rPr>
          <w:lang w:val="en-US"/>
        </w:rPr>
        <w:t xml:space="preserve"> any of their accounts</w:t>
      </w:r>
    </w:p>
    <w:p w14:paraId="13BD5AFE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Withdrawals only from Investment and Cheque accounts</w:t>
      </w:r>
    </w:p>
    <w:p w14:paraId="62586DE1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Customers should be able to view complete transaction history</w:t>
      </w:r>
    </w:p>
    <w:p w14:paraId="757C4600" w14:textId="77777777" w:rsidR="00303E23" w:rsidRPr="00303E23" w:rsidRDefault="00303E23" w:rsidP="00D52B9C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lang w:val="en-US"/>
        </w:rPr>
      </w:pPr>
      <w:proofErr w:type="gramStart"/>
      <w:r w:rsidRPr="00303E23">
        <w:rPr>
          <w:b/>
          <w:bCs/>
          <w:lang w:val="en-US"/>
        </w:rPr>
        <w:t>Interest</w:t>
      </w:r>
      <w:proofErr w:type="gramEnd"/>
      <w:r w:rsidRPr="00303E23">
        <w:rPr>
          <w:b/>
          <w:bCs/>
          <w:lang w:val="en-US"/>
        </w:rPr>
        <w:t xml:space="preserve"> Calculation</w:t>
      </w:r>
    </w:p>
    <w:p w14:paraId="3B96521B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Different interest rates for individual (2.5%) and corporate (7.5%) customers</w:t>
      </w:r>
    </w:p>
    <w:p w14:paraId="10D8A310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Interest applied monthly to Savings and Investment accounts</w:t>
      </w:r>
    </w:p>
    <w:p w14:paraId="61F45AB4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System must automatically calculate and apply interest based on account balances</w:t>
      </w:r>
    </w:p>
    <w:p w14:paraId="76488693" w14:textId="77777777" w:rsidR="00303E23" w:rsidRPr="00303E23" w:rsidRDefault="00303E23" w:rsidP="00D52B9C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lastRenderedPageBreak/>
        <w:t>Authentication &amp; Authorization</w:t>
      </w:r>
    </w:p>
    <w:p w14:paraId="575FB7C7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Separate login interfaces for customers and bank tellers</w:t>
      </w:r>
    </w:p>
    <w:p w14:paraId="0E1A293C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Only bank tellers can create customer accounts</w:t>
      </w:r>
    </w:p>
    <w:p w14:paraId="1CAC9168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Customers can only access their own accounts and transactions</w:t>
      </w:r>
    </w:p>
    <w:p w14:paraId="2352F583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Secure password protection for all accounts</w:t>
      </w:r>
    </w:p>
    <w:p w14:paraId="40A154F1" w14:textId="77777777" w:rsidR="00303E23" w:rsidRPr="00303E23" w:rsidRDefault="00303E23" w:rsidP="00D52B9C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Data Persistence</w:t>
      </w:r>
    </w:p>
    <w:p w14:paraId="08447DCB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 xml:space="preserve">All </w:t>
      </w:r>
      <w:proofErr w:type="gramStart"/>
      <w:r w:rsidRPr="00303E23">
        <w:rPr>
          <w:lang w:val="en-US"/>
        </w:rPr>
        <w:t>customer</w:t>
      </w:r>
      <w:proofErr w:type="gramEnd"/>
      <w:r w:rsidRPr="00303E23">
        <w:rPr>
          <w:lang w:val="en-US"/>
        </w:rPr>
        <w:t xml:space="preserve">, </w:t>
      </w:r>
      <w:proofErr w:type="gramStart"/>
      <w:r w:rsidRPr="00303E23">
        <w:rPr>
          <w:lang w:val="en-US"/>
        </w:rPr>
        <w:t>account</w:t>
      </w:r>
      <w:proofErr w:type="gramEnd"/>
      <w:r w:rsidRPr="00303E23">
        <w:rPr>
          <w:lang w:val="en-US"/>
        </w:rPr>
        <w:t>, and transaction data must persist between sessions</w:t>
      </w:r>
    </w:p>
    <w:p w14:paraId="469A78DD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Transaction history must be maintained permanently</w:t>
      </w:r>
    </w:p>
    <w:p w14:paraId="2F1B7EE4" w14:textId="77777777" w:rsidR="00303E23" w:rsidRPr="00303E23" w:rsidRDefault="00303E23" w:rsidP="00D52B9C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Balance Inquiry</w:t>
      </w:r>
    </w:p>
    <w:p w14:paraId="4CDFCB0B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Customers can check current balances for all their accounts</w:t>
      </w:r>
    </w:p>
    <w:p w14:paraId="407D3326" w14:textId="77777777" w:rsidR="00303E23" w:rsidRPr="00303E23" w:rsidRDefault="00303E23" w:rsidP="00D52B9C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Real-time balance updates after each transaction</w:t>
      </w:r>
    </w:p>
    <w:p w14:paraId="1E1FFD97" w14:textId="77777777" w:rsidR="00303E23" w:rsidRPr="00303E23" w:rsidRDefault="00303E23" w:rsidP="00D52B9C">
      <w:pPr>
        <w:spacing w:after="0"/>
        <w:ind w:firstLine="709"/>
        <w:jc w:val="both"/>
        <w:rPr>
          <w:lang w:val="en-US"/>
        </w:rPr>
      </w:pPr>
      <w:r w:rsidRPr="00303E23">
        <w:rPr>
          <w:lang w:val="en-US"/>
        </w:rPr>
        <w:t xml:space="preserve"> </w:t>
      </w:r>
    </w:p>
    <w:p w14:paraId="4C5059F4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303E23">
        <w:rPr>
          <w:b/>
          <w:bCs/>
          <w:lang w:val="en-US"/>
        </w:rPr>
        <w:t>InterviewAppendix</w:t>
      </w:r>
      <w:proofErr w:type="spellEnd"/>
      <w:r w:rsidRPr="00303E23">
        <w:rPr>
          <w:b/>
          <w:bCs/>
          <w:lang w:val="en-US"/>
        </w:rPr>
        <w:t>:</w:t>
      </w:r>
    </w:p>
    <w:p w14:paraId="4197C626" w14:textId="77777777" w:rsidR="00303E23" w:rsidRPr="00303E23" w:rsidRDefault="00303E23" w:rsidP="00D52B9C">
      <w:pPr>
        <w:spacing w:after="0"/>
        <w:ind w:firstLine="709"/>
        <w:jc w:val="both"/>
        <w:rPr>
          <w:lang w:val="en-US"/>
        </w:rPr>
      </w:pPr>
      <w:r w:rsidRPr="00303E23">
        <w:rPr>
          <w:lang w:val="en-US"/>
        </w:rPr>
        <w:br/>
        <w:t xml:space="preserve">During the interview, the Lecturer emphasized the need for a reliable system that could handle different customer types with different </w:t>
      </w:r>
      <w:proofErr w:type="spellStart"/>
      <w:proofErr w:type="gramStart"/>
      <w:r w:rsidRPr="00303E23">
        <w:rPr>
          <w:lang w:val="en-US"/>
        </w:rPr>
        <w:t>requirements.The</w:t>
      </w:r>
      <w:proofErr w:type="spellEnd"/>
      <w:proofErr w:type="gramEnd"/>
      <w:r w:rsidRPr="00303E23">
        <w:rPr>
          <w:lang w:val="en-US"/>
        </w:rPr>
        <w:t xml:space="preserve"> system must prevent unauthorized withdrawals from savings accounts while allowing flexibility for investment and cheque accounts. Security was highlighted as a critical concern, with requirements for proper authentication and data </w:t>
      </w:r>
      <w:proofErr w:type="spellStart"/>
      <w:proofErr w:type="gramStart"/>
      <w:r w:rsidRPr="00303E23">
        <w:rPr>
          <w:lang w:val="en-US"/>
        </w:rPr>
        <w:t>protection.The</w:t>
      </w:r>
      <w:proofErr w:type="spellEnd"/>
      <w:proofErr w:type="gramEnd"/>
      <w:r w:rsidRPr="00303E23">
        <w:rPr>
          <w:lang w:val="en-US"/>
        </w:rPr>
        <w:t xml:space="preserve"> system should allow only the management to add customers and so provide different interfaces for both.</w:t>
      </w:r>
    </w:p>
    <w:p w14:paraId="769977D8" w14:textId="77777777" w:rsidR="00303E23" w:rsidRPr="00303E23" w:rsidRDefault="00303E23" w:rsidP="00D52B9C">
      <w:pPr>
        <w:spacing w:after="0"/>
        <w:ind w:firstLine="709"/>
        <w:jc w:val="both"/>
        <w:rPr>
          <w:lang w:val="en-US"/>
        </w:rPr>
      </w:pPr>
      <w:r w:rsidRPr="00303E23">
        <w:rPr>
          <w:lang w:val="en-US"/>
        </w:rPr>
        <w:t xml:space="preserve"> </w:t>
      </w:r>
    </w:p>
    <w:p w14:paraId="789783B7" w14:textId="77777777" w:rsidR="00303E23" w:rsidRPr="00303E23" w:rsidRDefault="00303E23" w:rsidP="00D52B9C">
      <w:pPr>
        <w:numPr>
          <w:ilvl w:val="1"/>
          <w:numId w:val="1"/>
        </w:numPr>
        <w:spacing w:after="0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>Non-Functional Requirements</w:t>
      </w:r>
    </w:p>
    <w:p w14:paraId="67A4F332" w14:textId="77777777" w:rsidR="00303E23" w:rsidRPr="00303E23" w:rsidRDefault="00303E23" w:rsidP="00D52B9C">
      <w:pPr>
        <w:spacing w:after="0"/>
        <w:ind w:firstLine="709"/>
        <w:jc w:val="both"/>
        <w:rPr>
          <w:b/>
          <w:bCs/>
          <w:lang w:val="en-US"/>
        </w:rPr>
      </w:pPr>
      <w:r w:rsidRPr="00303E23">
        <w:rPr>
          <w:b/>
          <w:bCs/>
          <w:lang w:val="en-US"/>
        </w:rPr>
        <w:t xml:space="preserve"> </w:t>
      </w:r>
    </w:p>
    <w:p w14:paraId="3E12BEC6" w14:textId="77777777" w:rsidR="00303E23" w:rsidRPr="00303E23" w:rsidRDefault="00303E23" w:rsidP="00D52B9C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Security</w:t>
      </w:r>
    </w:p>
    <w:p w14:paraId="702D8433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Secure authentication mechanism with password protection</w:t>
      </w:r>
    </w:p>
    <w:p w14:paraId="1D35834D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Authorization checks to prevent unauthorized access to accounts</w:t>
      </w:r>
    </w:p>
    <w:p w14:paraId="28FAF4AB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Session management to protect against unauthorized use</w:t>
      </w:r>
    </w:p>
    <w:p w14:paraId="3E8919D7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Secure data storage with protection against tampering</w:t>
      </w:r>
    </w:p>
    <w:p w14:paraId="2CB11F27" w14:textId="77777777" w:rsidR="00303E23" w:rsidRPr="00303E23" w:rsidRDefault="00303E23" w:rsidP="00D52B9C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Usability</w:t>
      </w:r>
    </w:p>
    <w:p w14:paraId="2204F10A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clear menu navigation</w:t>
      </w:r>
    </w:p>
    <w:p w14:paraId="329FC641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Simple account management processes</w:t>
      </w:r>
    </w:p>
    <w:p w14:paraId="3685793D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Clear presentation of financial information</w:t>
      </w:r>
    </w:p>
    <w:p w14:paraId="3988F9E5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Responsive design that provides immediate feedback</w:t>
      </w:r>
    </w:p>
    <w:p w14:paraId="56E78CC6" w14:textId="77777777" w:rsidR="00303E23" w:rsidRPr="00303E23" w:rsidRDefault="00303E23" w:rsidP="00D52B9C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Reliability</w:t>
      </w:r>
    </w:p>
    <w:p w14:paraId="0C1065D1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System must handle invalid inputs gracefully without crashing</w:t>
      </w:r>
    </w:p>
    <w:p w14:paraId="6C1ECD41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Data consistency maintained across all operations</w:t>
      </w:r>
    </w:p>
    <w:p w14:paraId="74B517A4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System availability during banking hours</w:t>
      </w:r>
    </w:p>
    <w:p w14:paraId="6258F778" w14:textId="77777777" w:rsidR="00303E23" w:rsidRPr="00303E23" w:rsidRDefault="00303E23" w:rsidP="00D52B9C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Performance</w:t>
      </w:r>
    </w:p>
    <w:p w14:paraId="0A1AB168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Responsive user interface with minimal processing delay</w:t>
      </w:r>
    </w:p>
    <w:p w14:paraId="3D148B18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Efficient data storage and retrieval mechanisms</w:t>
      </w:r>
    </w:p>
    <w:p w14:paraId="5828E6EB" w14:textId="77777777" w:rsidR="00303E23" w:rsidRPr="00303E23" w:rsidRDefault="00303E23" w:rsidP="00D52B9C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Maintainability</w:t>
      </w:r>
    </w:p>
    <w:p w14:paraId="342F9EFD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lastRenderedPageBreak/>
        <w:t>Allow for future enhancements</w:t>
      </w:r>
    </w:p>
    <w:p w14:paraId="21F30CAE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Easy to update interest rates and banking rules</w:t>
      </w:r>
    </w:p>
    <w:p w14:paraId="043A2E9B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Accommodate growing customer base</w:t>
      </w:r>
    </w:p>
    <w:p w14:paraId="471A970C" w14:textId="77777777" w:rsidR="00303E23" w:rsidRPr="00303E23" w:rsidRDefault="00303E23" w:rsidP="00D52B9C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Compatibility</w:t>
      </w:r>
    </w:p>
    <w:p w14:paraId="62217DAD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Platform independence (able to run on different operating systems)</w:t>
      </w:r>
    </w:p>
    <w:p w14:paraId="39DF3947" w14:textId="77777777" w:rsidR="00303E23" w:rsidRPr="00303E23" w:rsidRDefault="00303E23" w:rsidP="00D52B9C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lang w:val="en-US"/>
        </w:rPr>
      </w:pPr>
      <w:r w:rsidRPr="00303E23">
        <w:rPr>
          <w:b/>
          <w:bCs/>
          <w:lang w:val="en-US"/>
        </w:rPr>
        <w:t>Data Integrity</w:t>
      </w:r>
    </w:p>
    <w:p w14:paraId="43A5340E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Accurate calculation and application of interest</w:t>
      </w:r>
    </w:p>
    <w:p w14:paraId="33CAE011" w14:textId="77777777" w:rsidR="00303E23" w:rsidRPr="00303E23" w:rsidRDefault="00303E23" w:rsidP="00D52B9C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303E23">
        <w:rPr>
          <w:lang w:val="en-US"/>
        </w:rPr>
        <w:t>Consistent transaction recording and balance updates</w:t>
      </w:r>
    </w:p>
    <w:p w14:paraId="7CE62DEE" w14:textId="77777777" w:rsidR="00F12C76" w:rsidRDefault="00F12C76" w:rsidP="00D52B9C">
      <w:pPr>
        <w:spacing w:after="0"/>
        <w:ind w:firstLine="709"/>
        <w:jc w:val="both"/>
        <w:rPr>
          <w:lang w:val="en-US"/>
        </w:rPr>
      </w:pPr>
    </w:p>
    <w:p w14:paraId="158337CC" w14:textId="14F621FD" w:rsidR="00303E23" w:rsidRDefault="00303E23" w:rsidP="00D52B9C">
      <w:pPr>
        <w:spacing w:after="0"/>
        <w:ind w:firstLine="709"/>
        <w:jc w:val="both"/>
        <w:rPr>
          <w:b/>
          <w:bCs/>
          <w:u w:val="single"/>
          <w:lang w:val="en-US"/>
        </w:rPr>
      </w:pPr>
      <w:r w:rsidRPr="00303E23">
        <w:rPr>
          <w:b/>
          <w:bCs/>
          <w:u w:val="single"/>
          <w:lang w:val="en-US"/>
        </w:rPr>
        <w:t>2.</w:t>
      </w:r>
      <w:r w:rsidRPr="00303E23">
        <w:rPr>
          <w:b/>
          <w:bCs/>
          <w:u w:val="single"/>
        </w:rPr>
        <w:t>Structural UML Modelling</w:t>
      </w:r>
    </w:p>
    <w:p w14:paraId="78826DB9" w14:textId="77777777" w:rsidR="00303E23" w:rsidRDefault="00303E23" w:rsidP="00D52B9C">
      <w:pPr>
        <w:spacing w:after="0"/>
        <w:ind w:firstLine="709"/>
        <w:jc w:val="both"/>
        <w:rPr>
          <w:b/>
          <w:bCs/>
          <w:u w:val="single"/>
          <w:lang w:val="en-US"/>
        </w:rPr>
      </w:pPr>
    </w:p>
    <w:p w14:paraId="415AEB2A" w14:textId="52CF6584" w:rsidR="00303E23" w:rsidRPr="00303E23" w:rsidRDefault="00303E23" w:rsidP="00D52B9C">
      <w:pPr>
        <w:pStyle w:val="ListParagraph"/>
        <w:numPr>
          <w:ilvl w:val="0"/>
          <w:numId w:val="4"/>
        </w:numPr>
        <w:spacing w:after="0"/>
        <w:jc w:val="both"/>
        <w:rPr>
          <w:u w:val="single"/>
          <w:lang w:val="en-US"/>
        </w:rPr>
      </w:pPr>
      <w:r w:rsidRPr="00303E23">
        <w:rPr>
          <w:b/>
          <w:bCs/>
        </w:rPr>
        <w:t>System Use Case Diagram</w:t>
      </w:r>
    </w:p>
    <w:p w14:paraId="496C8780" w14:textId="77777777" w:rsidR="00303E23" w:rsidRDefault="00303E23" w:rsidP="00D52B9C">
      <w:pPr>
        <w:pStyle w:val="ListParagraph"/>
        <w:spacing w:after="0"/>
        <w:ind w:left="1429"/>
        <w:jc w:val="both"/>
        <w:rPr>
          <w:lang w:val="en-US"/>
        </w:rPr>
      </w:pPr>
    </w:p>
    <w:p w14:paraId="11BC6033" w14:textId="77777777" w:rsidR="00303E23" w:rsidRDefault="00303E23" w:rsidP="00D52B9C">
      <w:pPr>
        <w:pStyle w:val="ListParagraph"/>
        <w:spacing w:after="0"/>
        <w:ind w:left="1429"/>
        <w:jc w:val="both"/>
        <w:rPr>
          <w:u w:val="single"/>
          <w:lang w:val="en-US"/>
        </w:rPr>
      </w:pPr>
    </w:p>
    <w:p w14:paraId="345AF2F6" w14:textId="7B734F76" w:rsidR="00303E23" w:rsidRDefault="00303E23" w:rsidP="00D52B9C">
      <w:pPr>
        <w:pStyle w:val="ListParagraph"/>
        <w:spacing w:after="0"/>
        <w:ind w:left="1429"/>
        <w:jc w:val="both"/>
        <w:rPr>
          <w:u w:val="single"/>
          <w:lang w:val="en-US"/>
        </w:rPr>
      </w:pPr>
      <w:r>
        <w:rPr>
          <w:noProof/>
          <w:u w:val="single"/>
          <w:lang w:val="en-US"/>
        </w:rPr>
        <w:drawing>
          <wp:inline distT="0" distB="0" distL="0" distR="0" wp14:anchorId="1EC69321" wp14:editId="4C7DF400">
            <wp:extent cx="4362450" cy="3441365"/>
            <wp:effectExtent l="19050" t="19050" r="19050" b="26035"/>
            <wp:docPr id="818472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2799" name="Picture 8184727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462" cy="34618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96D2BD4" w14:textId="77777777" w:rsidR="00303E23" w:rsidRDefault="00303E23" w:rsidP="00D52B9C">
      <w:pPr>
        <w:pStyle w:val="ListParagraph"/>
        <w:spacing w:after="0"/>
        <w:ind w:left="1429"/>
        <w:jc w:val="both"/>
        <w:rPr>
          <w:u w:val="single"/>
          <w:lang w:val="en-US"/>
        </w:rPr>
      </w:pPr>
    </w:p>
    <w:p w14:paraId="3808EB66" w14:textId="77777777" w:rsidR="00303E23" w:rsidRDefault="00303E23" w:rsidP="00D52B9C">
      <w:pPr>
        <w:pStyle w:val="ListParagraph"/>
        <w:spacing w:after="0"/>
        <w:ind w:left="1429"/>
        <w:jc w:val="both"/>
        <w:rPr>
          <w:u w:val="single"/>
          <w:lang w:val="en-US"/>
        </w:rPr>
      </w:pPr>
    </w:p>
    <w:p w14:paraId="092FB42C" w14:textId="77777777" w:rsidR="00303E23" w:rsidRDefault="00303E23" w:rsidP="00D52B9C">
      <w:pPr>
        <w:pStyle w:val="ListParagraph"/>
        <w:spacing w:after="0"/>
        <w:ind w:left="1429"/>
        <w:jc w:val="both"/>
        <w:rPr>
          <w:u w:val="single"/>
          <w:lang w:val="en-US"/>
        </w:rPr>
      </w:pPr>
    </w:p>
    <w:p w14:paraId="07C37D3E" w14:textId="7D463B9A" w:rsidR="00303E23" w:rsidRPr="00303E23" w:rsidRDefault="00303E23" w:rsidP="00D52B9C">
      <w:pPr>
        <w:pStyle w:val="ListParagraph"/>
        <w:numPr>
          <w:ilvl w:val="0"/>
          <w:numId w:val="4"/>
        </w:numPr>
        <w:spacing w:after="0"/>
        <w:jc w:val="both"/>
        <w:rPr>
          <w:lang w:val="en-US"/>
        </w:rPr>
      </w:pPr>
      <w:r w:rsidRPr="00303E23">
        <w:rPr>
          <w:b/>
          <w:bCs/>
        </w:rPr>
        <w:t>Class diagram</w:t>
      </w:r>
    </w:p>
    <w:p w14:paraId="6C734DAB" w14:textId="6690708E" w:rsidR="00303E23" w:rsidRDefault="00075516" w:rsidP="00D52B9C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3AE714" wp14:editId="38C9D2D5">
            <wp:extent cx="6302672" cy="3001993"/>
            <wp:effectExtent l="19050" t="19050" r="22225" b="27305"/>
            <wp:docPr id="225292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92915" name="Picture 225292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704" cy="305154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CA7F7FB" w14:textId="77777777" w:rsidR="00075516" w:rsidRDefault="00075516" w:rsidP="00D52B9C">
      <w:pPr>
        <w:spacing w:after="0"/>
        <w:jc w:val="both"/>
        <w:rPr>
          <w:lang w:val="en-US"/>
        </w:rPr>
      </w:pPr>
    </w:p>
    <w:p w14:paraId="4268D773" w14:textId="1D62254F" w:rsidR="00075516" w:rsidRPr="00D11119" w:rsidRDefault="00D11119" w:rsidP="00D52B9C">
      <w:pPr>
        <w:pStyle w:val="ListParagraph"/>
        <w:numPr>
          <w:ilvl w:val="0"/>
          <w:numId w:val="4"/>
        </w:numPr>
        <w:spacing w:after="0"/>
        <w:jc w:val="both"/>
        <w:rPr>
          <w:lang w:val="en-US"/>
        </w:rPr>
      </w:pPr>
      <w:r w:rsidRPr="00D11119">
        <w:rPr>
          <w:b/>
          <w:bCs/>
        </w:rPr>
        <w:t>Sequence Diagrams</w:t>
      </w:r>
    </w:p>
    <w:p w14:paraId="3A441A3C" w14:textId="77777777" w:rsidR="00D11119" w:rsidRDefault="00D11119" w:rsidP="00D52B9C">
      <w:pPr>
        <w:spacing w:after="0"/>
        <w:jc w:val="both"/>
        <w:rPr>
          <w:lang w:val="en-US"/>
        </w:rPr>
      </w:pPr>
    </w:p>
    <w:p w14:paraId="379F2DEA" w14:textId="0511C9A6" w:rsidR="00D11119" w:rsidRPr="000C4729" w:rsidRDefault="000C4729" w:rsidP="00D52B9C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0C4729">
        <w:rPr>
          <w:lang w:val="en-US"/>
        </w:rPr>
        <w:t>login</w:t>
      </w:r>
    </w:p>
    <w:p w14:paraId="7A12AC24" w14:textId="77777777" w:rsidR="000C4729" w:rsidRDefault="000C4729" w:rsidP="00D52B9C">
      <w:pPr>
        <w:spacing w:after="0"/>
        <w:jc w:val="both"/>
        <w:rPr>
          <w:lang w:val="en-US"/>
        </w:rPr>
      </w:pPr>
    </w:p>
    <w:p w14:paraId="21AE55CD" w14:textId="00E1D0C5" w:rsidR="000C4729" w:rsidRDefault="000C4729" w:rsidP="00D52B9C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12B389" wp14:editId="4B66822E">
            <wp:extent cx="5939790" cy="2777706"/>
            <wp:effectExtent l="19050" t="19050" r="22860" b="22860"/>
            <wp:docPr id="639169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69520" name="Picture 6391695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039" cy="279044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50792F6" w14:textId="5B128A04" w:rsidR="000C4729" w:rsidRDefault="000C4729" w:rsidP="00D52B9C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0C4729">
        <w:rPr>
          <w:lang w:val="en-US"/>
        </w:rPr>
        <w:t>deposit</w:t>
      </w:r>
    </w:p>
    <w:p w14:paraId="049625C1" w14:textId="6E51FB92" w:rsidR="000C4729" w:rsidRDefault="000C4729" w:rsidP="00D52B9C">
      <w:pPr>
        <w:spacing w:after="0"/>
        <w:ind w:left="36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2CF86A" wp14:editId="75B25D57">
            <wp:extent cx="5938945" cy="2896679"/>
            <wp:effectExtent l="19050" t="19050" r="24130" b="18415"/>
            <wp:docPr id="1962002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2726" name="Picture 19620027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572" cy="290674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51B18E" w14:textId="77777777" w:rsidR="000C4729" w:rsidRDefault="000C4729" w:rsidP="00D52B9C">
      <w:pPr>
        <w:spacing w:after="0"/>
        <w:ind w:left="360"/>
        <w:jc w:val="both"/>
        <w:rPr>
          <w:lang w:val="en-US"/>
        </w:rPr>
      </w:pPr>
    </w:p>
    <w:p w14:paraId="2A118823" w14:textId="219919DD" w:rsidR="000C4729" w:rsidRPr="00D52B9C" w:rsidRDefault="000C4729" w:rsidP="00D52B9C">
      <w:pPr>
        <w:pStyle w:val="ListParagraph"/>
        <w:numPr>
          <w:ilvl w:val="0"/>
          <w:numId w:val="4"/>
        </w:numPr>
        <w:spacing w:after="0"/>
        <w:jc w:val="both"/>
        <w:rPr>
          <w:lang w:val="en-US"/>
        </w:rPr>
      </w:pPr>
      <w:r w:rsidRPr="000C4729">
        <w:rPr>
          <w:b/>
          <w:bCs/>
        </w:rPr>
        <w:t>State Diagram</w:t>
      </w:r>
    </w:p>
    <w:p w14:paraId="42BA3D80" w14:textId="77777777" w:rsidR="00D52B9C" w:rsidRPr="000C4729" w:rsidRDefault="00D52B9C" w:rsidP="00D52B9C">
      <w:pPr>
        <w:pStyle w:val="ListParagraph"/>
        <w:spacing w:after="0"/>
        <w:ind w:left="1429"/>
        <w:jc w:val="both"/>
        <w:rPr>
          <w:lang w:val="en-US"/>
        </w:rPr>
      </w:pPr>
    </w:p>
    <w:p w14:paraId="5C8C1E50" w14:textId="77777777" w:rsidR="000C4729" w:rsidRDefault="000C4729" w:rsidP="00D52B9C">
      <w:pPr>
        <w:spacing w:after="0"/>
        <w:jc w:val="both"/>
        <w:rPr>
          <w:lang w:val="en-US"/>
        </w:rPr>
      </w:pPr>
    </w:p>
    <w:p w14:paraId="1B624B13" w14:textId="4295C5A5" w:rsidR="000C4729" w:rsidRPr="000C4729" w:rsidRDefault="00D52B9C" w:rsidP="00D52B9C">
      <w:pPr>
        <w:spacing w:after="0"/>
        <w:jc w:val="both"/>
        <w:rPr>
          <w:lang w:val="en-US"/>
        </w:rPr>
      </w:pPr>
      <w:r w:rsidRPr="00D52B9C">
        <w:rPr>
          <w:lang w:val="en-US"/>
        </w:rPr>
        <w:drawing>
          <wp:inline distT="0" distB="0" distL="0" distR="0" wp14:anchorId="06CC1965" wp14:editId="5E952861">
            <wp:extent cx="5939790" cy="4704080"/>
            <wp:effectExtent l="0" t="0" r="3810" b="1270"/>
            <wp:docPr id="19112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34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729" w:rsidRPr="000C47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F9C7" w14:textId="77777777" w:rsidR="00B62C8B" w:rsidRDefault="00B62C8B" w:rsidP="00303E23">
      <w:pPr>
        <w:spacing w:after="0"/>
      </w:pPr>
      <w:r>
        <w:separator/>
      </w:r>
    </w:p>
  </w:endnote>
  <w:endnote w:type="continuationSeparator" w:id="0">
    <w:p w14:paraId="1BCB2567" w14:textId="77777777" w:rsidR="00B62C8B" w:rsidRDefault="00B62C8B" w:rsidP="00303E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0CE8" w14:textId="77777777" w:rsidR="00B62C8B" w:rsidRDefault="00B62C8B" w:rsidP="00303E23">
      <w:pPr>
        <w:spacing w:after="0"/>
      </w:pPr>
      <w:r>
        <w:separator/>
      </w:r>
    </w:p>
  </w:footnote>
  <w:footnote w:type="continuationSeparator" w:id="0">
    <w:p w14:paraId="4B0AAF79" w14:textId="77777777" w:rsidR="00B62C8B" w:rsidRDefault="00B62C8B" w:rsidP="00303E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0123"/>
    <w:multiLevelType w:val="hybridMultilevel"/>
    <w:tmpl w:val="7CBE0D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83188"/>
    <w:multiLevelType w:val="multilevel"/>
    <w:tmpl w:val="EE9A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EF07BF8"/>
    <w:multiLevelType w:val="hybridMultilevel"/>
    <w:tmpl w:val="E000E3EA"/>
    <w:lvl w:ilvl="0" w:tplc="68A4FCCA">
      <w:start w:val="1"/>
      <w:numFmt w:val="bullet"/>
      <w:lvlText w:val="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81832"/>
    <w:multiLevelType w:val="multilevel"/>
    <w:tmpl w:val="E32815DE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80332E5"/>
    <w:multiLevelType w:val="multilevel"/>
    <w:tmpl w:val="5864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20973600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437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47301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1131903">
    <w:abstractNumId w:val="2"/>
  </w:num>
  <w:num w:numId="5" w16cid:durableId="172027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23"/>
    <w:rsid w:val="00075516"/>
    <w:rsid w:val="000C4729"/>
    <w:rsid w:val="000D6399"/>
    <w:rsid w:val="00303E23"/>
    <w:rsid w:val="006C0B77"/>
    <w:rsid w:val="008242FF"/>
    <w:rsid w:val="00870751"/>
    <w:rsid w:val="00922C48"/>
    <w:rsid w:val="00B62C8B"/>
    <w:rsid w:val="00B915B7"/>
    <w:rsid w:val="00C7018E"/>
    <w:rsid w:val="00D11119"/>
    <w:rsid w:val="00D52B9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1D18"/>
  <w15:chartTrackingRefBased/>
  <w15:docId w15:val="{064B0114-FD0F-4B9B-9D5B-7E68727A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E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E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E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E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E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E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E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E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E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E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E2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E23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E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E2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E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E2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03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E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E2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0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E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E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E2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03E2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2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03E2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03E2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03E2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75A5C-C0D4-44E1-B341-39CD701F1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Mogomotsi Vunika</dc:creator>
  <cp:keywords/>
  <dc:description/>
  <cp:lastModifiedBy>Mogomotsi Vunika</cp:lastModifiedBy>
  <cp:revision>1</cp:revision>
  <dcterms:created xsi:type="dcterms:W3CDTF">2025-11-07T20:52:00Z</dcterms:created>
  <dcterms:modified xsi:type="dcterms:W3CDTF">2025-11-07T22:00:00Z</dcterms:modified>
</cp:coreProperties>
</file>