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8E72F" w14:textId="699135FC" w:rsidR="00BB4EF5" w:rsidRPr="00BB4EF5" w:rsidRDefault="00BB4EF5" w:rsidP="00BB4E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en-IN"/>
        </w:rPr>
      </w:pPr>
      <w:r w:rsidRPr="00BB4EF5">
        <w:rPr>
          <w:rFonts w:ascii="Times New Roman" w:eastAsia="Times New Roman" w:hAnsi="Times New Roman" w:cs="Times New Roman"/>
          <w:b/>
          <w:color w:val="000000"/>
          <w:spacing w:val="17"/>
          <w:bdr w:val="none" w:sz="0" w:space="0" w:color="auto" w:frame="1"/>
          <w:lang w:eastAsia="en-IN"/>
        </w:rPr>
        <w:t>7.4. Why are there two different registers (MAR and MDR) associated with</w:t>
      </w:r>
      <w:r>
        <w:rPr>
          <w:rFonts w:ascii="Times New Roman" w:eastAsia="Times New Roman" w:hAnsi="Times New Roman" w:cs="Times New Roman"/>
          <w:b/>
          <w:color w:val="000000"/>
          <w:spacing w:val="17"/>
          <w:bdr w:val="none" w:sz="0" w:space="0" w:color="auto" w:frame="1"/>
          <w:lang w:eastAsia="en-IN"/>
        </w:rPr>
        <w:t xml:space="preserve"> </w:t>
      </w:r>
      <w:r w:rsidRPr="00BB4EF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en-IN"/>
        </w:rPr>
        <w:t>memory? What are the equivalents in the Little Man Computer?</w:t>
      </w:r>
    </w:p>
    <w:p w14:paraId="39576779" w14:textId="77777777" w:rsidR="00BB4EF5" w:rsidRDefault="00BB4EF5" w:rsidP="00BB4E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</w:pPr>
    </w:p>
    <w:p w14:paraId="70967D1A" w14:textId="77777777" w:rsidR="00BB4EF5" w:rsidRDefault="00BB4EF5" w:rsidP="00BB4E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</w:pPr>
      <w:r w:rsidRPr="00BB4E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Answer:</w:t>
      </w:r>
    </w:p>
    <w:p w14:paraId="23BA6A84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MAR which stands for memory address register, and MDR which stands for</w:t>
      </w:r>
      <w:r w:rsidRPr="00BB4EF5">
        <w:rPr>
          <w:rFonts w:ascii="Times New Roman" w:hAnsi="Times New Roman" w:cs="Times New Roman"/>
        </w:rPr>
        <w:t xml:space="preserve"> </w:t>
      </w:r>
      <w:r w:rsidRPr="00BB4EF5">
        <w:rPr>
          <w:rFonts w:ascii="Times New Roman" w:hAnsi="Times New Roman" w:cs="Times New Roman"/>
        </w:rPr>
        <w:t>memory data register are both located between the CPU and the main memory and</w:t>
      </w:r>
      <w:r w:rsidRPr="00BB4EF5">
        <w:rPr>
          <w:rFonts w:ascii="Times New Roman" w:hAnsi="Times New Roman" w:cs="Times New Roman"/>
        </w:rPr>
        <w:t xml:space="preserve"> </w:t>
      </w:r>
      <w:r w:rsidRPr="00BB4EF5">
        <w:rPr>
          <w:rFonts w:ascii="Times New Roman" w:hAnsi="Times New Roman" w:cs="Times New Roman"/>
        </w:rPr>
        <w:t>they store a binary number temporarily while an instruction is being processed. The</w:t>
      </w:r>
      <w:r w:rsidRPr="00BB4EF5">
        <w:rPr>
          <w:rFonts w:ascii="Times New Roman" w:hAnsi="Times New Roman" w:cs="Times New Roman"/>
        </w:rPr>
        <w:t xml:space="preserve"> </w:t>
      </w:r>
      <w:r w:rsidRPr="00BB4EF5">
        <w:rPr>
          <w:rFonts w:ascii="Times New Roman" w:hAnsi="Times New Roman" w:cs="Times New Roman"/>
        </w:rPr>
        <w:t>MAR can hold the address which will be executed next, the address which should be</w:t>
      </w:r>
      <w:r w:rsidRPr="00BB4EF5">
        <w:rPr>
          <w:rFonts w:ascii="Times New Roman" w:hAnsi="Times New Roman" w:cs="Times New Roman"/>
        </w:rPr>
        <w:t xml:space="preserve"> </w:t>
      </w:r>
      <w:r w:rsidRPr="00BB4EF5">
        <w:rPr>
          <w:rFonts w:ascii="Times New Roman" w:hAnsi="Times New Roman" w:cs="Times New Roman"/>
        </w:rPr>
        <w:t>loaded from, or stored on. In the Little Man Computer this is called the counter. Two registers, the memory address register and the memory data register, act as an interface</w:t>
      </w:r>
    </w:p>
    <w:p w14:paraId="41951256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between the CPU and memory. The memory data register is called the memory buffer register</w:t>
      </w:r>
    </w:p>
    <w:p w14:paraId="0EED328E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by some computer manufacturers.</w:t>
      </w:r>
    </w:p>
    <w:p w14:paraId="3CB925BD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Figure 7.4 is a simplified re</w:t>
      </w:r>
      <w:bookmarkStart w:id="0" w:name="_GoBack"/>
      <w:bookmarkEnd w:id="0"/>
      <w:r w:rsidRPr="00BB4EF5">
        <w:rPr>
          <w:rFonts w:ascii="Times New Roman" w:hAnsi="Times New Roman" w:cs="Times New Roman"/>
        </w:rPr>
        <w:t>presentation of the relationship between the MAR, the MDR,</w:t>
      </w:r>
    </w:p>
    <w:p w14:paraId="25E98753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and memory. Each cell in the memory unit holds 1 bit of data. The cells in Figure 7.4 are</w:t>
      </w:r>
    </w:p>
    <w:p w14:paraId="0AF92F75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organized in rows. Each row consists of a group of one or more bytes. Each row represents the</w:t>
      </w:r>
    </w:p>
    <w:p w14:paraId="149E46BE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data cells for one or more consecutive memory addresses, shown in the figure as addresses 000,</w:t>
      </w:r>
    </w:p>
    <w:p w14:paraId="170C9316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 xml:space="preserve">001, </w:t>
      </w:r>
      <w:proofErr w:type="gramStart"/>
      <w:r w:rsidRPr="00BB4EF5">
        <w:rPr>
          <w:rFonts w:ascii="Times New Roman" w:hAnsi="Times New Roman" w:cs="Times New Roman"/>
        </w:rPr>
        <w:t>. . . ,</w:t>
      </w:r>
      <w:proofErr w:type="gramEnd"/>
      <w:r w:rsidRPr="00BB4EF5">
        <w:rPr>
          <w:rFonts w:ascii="Times New Roman" w:hAnsi="Times New Roman" w:cs="Times New Roman"/>
        </w:rPr>
        <w:t xml:space="preserve"> 2n − 1.</w:t>
      </w:r>
    </w:p>
    <w:p w14:paraId="58735EF9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The memory address register holds the address in the memory that is to be “opened” for</w:t>
      </w:r>
    </w:p>
    <w:p w14:paraId="5D0F6832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data. The MAR is connected to a decoder that interprets the address and activates a single</w:t>
      </w:r>
    </w:p>
    <w:p w14:paraId="331D3C07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address line into the memory. There is a separate address line for each row of cells in the</w:t>
      </w:r>
    </w:p>
    <w:p w14:paraId="0394A7AC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memory; thus, if there are n bits of addressing, there will be 2n address lines. These are the</w:t>
      </w:r>
    </w:p>
    <w:p w14:paraId="23523A58" w14:textId="61335E22" w:rsid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4EF5">
        <w:rPr>
          <w:rFonts w:ascii="Times New Roman" w:hAnsi="Times New Roman" w:cs="Times New Roman"/>
        </w:rPr>
        <w:t>horizontal lines in the figure.</w:t>
      </w:r>
    </w:p>
    <w:p w14:paraId="0AAF242F" w14:textId="7C0BCCC7" w:rsid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BBE6DA" w14:textId="0F518DA4" w:rsid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A3EB52" wp14:editId="7F87944F">
            <wp:extent cx="557212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9467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BB4EF5">
        <w:rPr>
          <w:rFonts w:ascii="Times New Roman" w:hAnsi="Times New Roman" w:cs="Times New Roman"/>
          <w:szCs w:val="20"/>
        </w:rPr>
        <w:t>The memory data register is designed such that it is effectively connected to every cell in</w:t>
      </w:r>
    </w:p>
    <w:p w14:paraId="4C5AE1E0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BB4EF5">
        <w:rPr>
          <w:rFonts w:ascii="Times New Roman" w:hAnsi="Times New Roman" w:cs="Times New Roman"/>
          <w:szCs w:val="20"/>
        </w:rPr>
        <w:t>the memory unit. Each bit of the MDR is connected in a column to the corresponding bit of</w:t>
      </w:r>
    </w:p>
    <w:p w14:paraId="55981987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BB4EF5">
        <w:rPr>
          <w:rFonts w:ascii="Times New Roman" w:hAnsi="Times New Roman" w:cs="Times New Roman"/>
          <w:szCs w:val="20"/>
        </w:rPr>
        <w:t>every location in memory (the vertical lines). However, the addressing method assures that</w:t>
      </w:r>
    </w:p>
    <w:p w14:paraId="47183100" w14:textId="77777777" w:rsidR="00BB4EF5" w:rsidRP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BB4EF5">
        <w:rPr>
          <w:rFonts w:ascii="Times New Roman" w:hAnsi="Times New Roman" w:cs="Times New Roman"/>
          <w:szCs w:val="20"/>
        </w:rPr>
        <w:t>only a single row of cells is activated at any given time. Thus, the MDR only has access to the</w:t>
      </w:r>
    </w:p>
    <w:p w14:paraId="46B398A1" w14:textId="4659CDBB" w:rsid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 w:rsidRPr="00BB4EF5">
        <w:rPr>
          <w:rFonts w:ascii="Times New Roman" w:hAnsi="Times New Roman" w:cs="Times New Roman"/>
          <w:szCs w:val="20"/>
        </w:rPr>
        <w:lastRenderedPageBreak/>
        <w:t>values in that single row. A specific example of this is shown in Figure 7.5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7E365A6B" w14:textId="50B80AE2" w:rsid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E3A756" wp14:editId="1D974ED5">
            <wp:extent cx="55816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6135" w14:textId="7CCBD9A6" w:rsidR="00BB4EF5" w:rsidRDefault="00BB4EF5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two registers with different functions to be performed, one of them stores the address and the other one stores the data. We cannot unify them into a single unit as a result there are two registers being used for memory inside the </w:t>
      </w:r>
      <w:r w:rsidR="00471A30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.</w:t>
      </w:r>
    </w:p>
    <w:p w14:paraId="3369AF84" w14:textId="787F1851" w:rsidR="000B3031" w:rsidRDefault="000B3031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9072EBE" w14:textId="77777777" w:rsidR="000B3031" w:rsidRPr="000B3031" w:rsidRDefault="000B3031" w:rsidP="000B3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7.11 </w:t>
      </w:r>
      <w:r w:rsidRPr="000B3031">
        <w:rPr>
          <w:rFonts w:ascii="Times New Roman" w:hAnsi="Times New Roman" w:cs="Times New Roman"/>
          <w:b/>
        </w:rPr>
        <w:t>Suppose that the instruction format for a modified Little Man Computer requires two</w:t>
      </w:r>
    </w:p>
    <w:p w14:paraId="23991D78" w14:textId="77777777" w:rsidR="000B3031" w:rsidRPr="000B3031" w:rsidRDefault="000B3031" w:rsidP="000B3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B3031">
        <w:rPr>
          <w:rFonts w:ascii="Times New Roman" w:hAnsi="Times New Roman" w:cs="Times New Roman"/>
          <w:b/>
        </w:rPr>
        <w:t>consecutive locations for each instruction. The high-order digits of the instruction are</w:t>
      </w:r>
    </w:p>
    <w:p w14:paraId="440C548B" w14:textId="77777777" w:rsidR="000B3031" w:rsidRPr="000B3031" w:rsidRDefault="000B3031" w:rsidP="000B3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B3031">
        <w:rPr>
          <w:rFonts w:ascii="Times New Roman" w:hAnsi="Times New Roman" w:cs="Times New Roman"/>
          <w:b/>
        </w:rPr>
        <w:t>located in the first mail slot, followed by the low-order digits. The IR is large enough</w:t>
      </w:r>
    </w:p>
    <w:p w14:paraId="28142B12" w14:textId="77777777" w:rsidR="000B3031" w:rsidRPr="000B3031" w:rsidRDefault="000B3031" w:rsidP="000B3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B3031">
        <w:rPr>
          <w:rFonts w:ascii="Times New Roman" w:hAnsi="Times New Roman" w:cs="Times New Roman"/>
          <w:b/>
        </w:rPr>
        <w:t>to hold the entire instruction and can be addressed as IR [high] and IR [low] to load</w:t>
      </w:r>
    </w:p>
    <w:p w14:paraId="28C50B76" w14:textId="77777777" w:rsidR="000B3031" w:rsidRPr="000B3031" w:rsidRDefault="000B3031" w:rsidP="000B3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B3031">
        <w:rPr>
          <w:rFonts w:ascii="Times New Roman" w:hAnsi="Times New Roman" w:cs="Times New Roman"/>
          <w:b/>
        </w:rPr>
        <w:t>it. You may assume that the op code part of the instruction uses IR [high] and that the</w:t>
      </w:r>
    </w:p>
    <w:p w14:paraId="2A557101" w14:textId="77777777" w:rsidR="000B3031" w:rsidRPr="000B3031" w:rsidRDefault="000B3031" w:rsidP="000B3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B3031">
        <w:rPr>
          <w:rFonts w:ascii="Times New Roman" w:hAnsi="Times New Roman" w:cs="Times New Roman"/>
          <w:b/>
        </w:rPr>
        <w:t>address is found in IR [low]. Write the fetch–execute cycle for an ADD instruction on</w:t>
      </w:r>
    </w:p>
    <w:p w14:paraId="3ED4D290" w14:textId="7919544D" w:rsidR="000B3031" w:rsidRDefault="000B3031" w:rsidP="000B3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B3031">
        <w:rPr>
          <w:rFonts w:ascii="Times New Roman" w:hAnsi="Times New Roman" w:cs="Times New Roman"/>
          <w:b/>
        </w:rPr>
        <w:t>this machine.</w:t>
      </w:r>
    </w:p>
    <w:p w14:paraId="5BC40D6D" w14:textId="0B43E764" w:rsidR="000B3031" w:rsidRDefault="000B3031" w:rsidP="000B3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710A42B" w14:textId="5ED112B0" w:rsidR="000B3031" w:rsidRDefault="000B3031" w:rsidP="000B3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14:paraId="15C6C919" w14:textId="09673648" w:rsidR="000B3031" w:rsidRDefault="000B3031" w:rsidP="000B30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TIXMathSans-Regular" w:hAnsi="Times New Roman" w:cs="Times New Roman"/>
          <w:szCs w:val="20"/>
        </w:rPr>
      </w:pPr>
      <w:r>
        <w:rPr>
          <w:rFonts w:ascii="Times New Roman" w:hAnsi="Times New Roman" w:cs="Times New Roman"/>
        </w:rPr>
        <w:t xml:space="preserve">PC </w:t>
      </w:r>
      <w:r w:rsidRPr="000B3031">
        <w:rPr>
          <w:rFonts w:ascii="Times New Roman" w:eastAsia="STIXMathSans-Regular" w:hAnsi="Times New Roman" w:cs="Times New Roman"/>
          <w:szCs w:val="20"/>
        </w:rPr>
        <w:t>→</w:t>
      </w:r>
      <w:r>
        <w:rPr>
          <w:rFonts w:ascii="Times New Roman" w:eastAsia="STIXMathSans-Regular" w:hAnsi="Times New Roman" w:cs="Times New Roman"/>
          <w:szCs w:val="20"/>
        </w:rPr>
        <w:t xml:space="preserve"> MAR</w:t>
      </w:r>
    </w:p>
    <w:p w14:paraId="579A2F0A" w14:textId="15C4C602" w:rsidR="000B3031" w:rsidRDefault="000B3031" w:rsidP="000B30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TIXMathSans-Regular" w:hAnsi="Times New Roman" w:cs="Times New Roman"/>
          <w:szCs w:val="20"/>
        </w:rPr>
      </w:pPr>
      <w:r>
        <w:rPr>
          <w:rFonts w:ascii="Times New Roman" w:eastAsia="STIXMathSans-Regular" w:hAnsi="Times New Roman" w:cs="Times New Roman"/>
          <w:szCs w:val="20"/>
        </w:rPr>
        <w:t xml:space="preserve">MDR </w:t>
      </w:r>
      <w:r w:rsidRPr="000B3031">
        <w:rPr>
          <w:rFonts w:ascii="Times New Roman" w:eastAsia="STIXMathSans-Regular" w:hAnsi="Times New Roman" w:cs="Times New Roman"/>
          <w:szCs w:val="20"/>
        </w:rPr>
        <w:t>→</w:t>
      </w:r>
      <w:r>
        <w:rPr>
          <w:rFonts w:ascii="Times New Roman" w:eastAsia="STIXMathSans-Regular" w:hAnsi="Times New Roman" w:cs="Times New Roman"/>
          <w:szCs w:val="20"/>
        </w:rPr>
        <w:t xml:space="preserve"> IR [High]</w:t>
      </w:r>
    </w:p>
    <w:p w14:paraId="38ED0595" w14:textId="3711CEFD" w:rsidR="000B3031" w:rsidRDefault="000B3031" w:rsidP="000B30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TIXMathSans-Regular" w:hAnsi="Times New Roman" w:cs="Times New Roman"/>
          <w:szCs w:val="20"/>
        </w:rPr>
      </w:pPr>
      <w:r>
        <w:rPr>
          <w:rFonts w:ascii="Times New Roman" w:eastAsia="STIXMathSans-Regular" w:hAnsi="Times New Roman" w:cs="Times New Roman"/>
          <w:szCs w:val="20"/>
        </w:rPr>
        <w:t xml:space="preserve">PC + 1 </w:t>
      </w:r>
      <w:r w:rsidRPr="000B3031">
        <w:rPr>
          <w:rFonts w:ascii="Times New Roman" w:eastAsia="STIXMathSans-Regular" w:hAnsi="Times New Roman" w:cs="Times New Roman"/>
          <w:szCs w:val="20"/>
        </w:rPr>
        <w:t>→</w:t>
      </w:r>
      <w:r>
        <w:rPr>
          <w:rFonts w:ascii="Times New Roman" w:eastAsia="STIXMathSans-Regular" w:hAnsi="Times New Roman" w:cs="Times New Roman"/>
          <w:szCs w:val="20"/>
        </w:rPr>
        <w:t xml:space="preserve"> PC</w:t>
      </w:r>
    </w:p>
    <w:p w14:paraId="413E8B4A" w14:textId="57871F8B" w:rsidR="000B3031" w:rsidRDefault="000B3031" w:rsidP="000B30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TIXMathSans-Regular" w:hAnsi="Times New Roman" w:cs="Times New Roman"/>
          <w:szCs w:val="20"/>
        </w:rPr>
      </w:pPr>
      <w:r>
        <w:rPr>
          <w:rFonts w:ascii="Times New Roman" w:eastAsia="STIXMathSans-Regular" w:hAnsi="Times New Roman" w:cs="Times New Roman"/>
          <w:szCs w:val="20"/>
        </w:rPr>
        <w:t xml:space="preserve">PC </w:t>
      </w:r>
      <w:r w:rsidRPr="000B3031">
        <w:rPr>
          <w:rFonts w:ascii="Times New Roman" w:eastAsia="STIXMathSans-Regular" w:hAnsi="Times New Roman" w:cs="Times New Roman"/>
          <w:szCs w:val="20"/>
        </w:rPr>
        <w:t>→</w:t>
      </w:r>
      <w:r>
        <w:rPr>
          <w:rFonts w:ascii="Times New Roman" w:eastAsia="STIXMathSans-Regular" w:hAnsi="Times New Roman" w:cs="Times New Roman"/>
          <w:szCs w:val="20"/>
        </w:rPr>
        <w:t xml:space="preserve"> MAR</w:t>
      </w:r>
    </w:p>
    <w:p w14:paraId="75D1EA4A" w14:textId="092E7066" w:rsidR="000B3031" w:rsidRDefault="000B3031" w:rsidP="000B30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TIXMathSans-Regular" w:hAnsi="Times New Roman" w:cs="Times New Roman"/>
          <w:szCs w:val="20"/>
        </w:rPr>
      </w:pPr>
      <w:r>
        <w:rPr>
          <w:rFonts w:ascii="Times New Roman" w:eastAsia="STIXMathSans-Regular" w:hAnsi="Times New Roman" w:cs="Times New Roman"/>
          <w:szCs w:val="20"/>
        </w:rPr>
        <w:t xml:space="preserve">MDR </w:t>
      </w:r>
      <w:r w:rsidRPr="000B3031">
        <w:rPr>
          <w:rFonts w:ascii="Times New Roman" w:eastAsia="STIXMathSans-Regular" w:hAnsi="Times New Roman" w:cs="Times New Roman"/>
          <w:szCs w:val="20"/>
        </w:rPr>
        <w:t>→</w:t>
      </w:r>
      <w:r>
        <w:rPr>
          <w:rFonts w:ascii="Times New Roman" w:eastAsia="STIXMathSans-Regular" w:hAnsi="Times New Roman" w:cs="Times New Roman"/>
          <w:szCs w:val="20"/>
        </w:rPr>
        <w:t xml:space="preserve"> IR [Low]</w:t>
      </w:r>
    </w:p>
    <w:p w14:paraId="559AAC01" w14:textId="3E587F5C" w:rsidR="000B3031" w:rsidRDefault="000B3031" w:rsidP="000B30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TIXMathSans-Regular" w:hAnsi="Times New Roman" w:cs="Times New Roman"/>
          <w:szCs w:val="20"/>
        </w:rPr>
      </w:pPr>
      <w:r>
        <w:rPr>
          <w:rFonts w:ascii="Times New Roman" w:eastAsia="STIXMathSans-Regular" w:hAnsi="Times New Roman" w:cs="Times New Roman"/>
          <w:szCs w:val="20"/>
        </w:rPr>
        <w:t xml:space="preserve">IR [Low] </w:t>
      </w:r>
      <w:r w:rsidRPr="000B3031">
        <w:rPr>
          <w:rFonts w:ascii="Times New Roman" w:eastAsia="STIXMathSans-Regular" w:hAnsi="Times New Roman" w:cs="Times New Roman"/>
          <w:szCs w:val="20"/>
        </w:rPr>
        <w:t>→</w:t>
      </w:r>
      <w:r>
        <w:rPr>
          <w:rFonts w:ascii="Times New Roman" w:eastAsia="STIXMathSans-Regular" w:hAnsi="Times New Roman" w:cs="Times New Roman"/>
          <w:szCs w:val="20"/>
        </w:rPr>
        <w:t xml:space="preserve"> MAR</w:t>
      </w:r>
    </w:p>
    <w:p w14:paraId="641ABF4A" w14:textId="2AB5815D" w:rsidR="000B3031" w:rsidRDefault="000B3031" w:rsidP="000B30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TIXMathSans-Regular" w:hAnsi="Times New Roman" w:cs="Times New Roman"/>
          <w:szCs w:val="20"/>
        </w:rPr>
      </w:pPr>
      <w:r>
        <w:rPr>
          <w:rFonts w:ascii="Times New Roman" w:eastAsia="STIXMathSans-Regular" w:hAnsi="Times New Roman" w:cs="Times New Roman"/>
          <w:szCs w:val="20"/>
        </w:rPr>
        <w:t xml:space="preserve">MRD </w:t>
      </w:r>
      <w:r w:rsidRPr="000B3031">
        <w:rPr>
          <w:rFonts w:ascii="Times New Roman" w:eastAsia="STIXMathSans-Regular" w:hAnsi="Times New Roman" w:cs="Times New Roman"/>
          <w:szCs w:val="20"/>
        </w:rPr>
        <w:t>→</w:t>
      </w:r>
      <w:r>
        <w:rPr>
          <w:rFonts w:ascii="Times New Roman" w:eastAsia="STIXMathSans-Regular" w:hAnsi="Times New Roman" w:cs="Times New Roman"/>
          <w:szCs w:val="20"/>
        </w:rPr>
        <w:t xml:space="preserve"> A</w:t>
      </w:r>
    </w:p>
    <w:p w14:paraId="1030A355" w14:textId="503FB727" w:rsidR="000B3031" w:rsidRPr="00BB4EF5" w:rsidRDefault="000B3031" w:rsidP="000B3031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Times New Roman" w:eastAsia="STIXMathSans-Regular" w:hAnsi="Times New Roman" w:cs="Times New Roman"/>
          <w:szCs w:val="20"/>
        </w:rPr>
        <w:t xml:space="preserve">PC + 1 </w:t>
      </w:r>
      <w:r w:rsidRPr="000B3031">
        <w:rPr>
          <w:rFonts w:ascii="Times New Roman" w:eastAsia="STIXMathSans-Regular" w:hAnsi="Times New Roman" w:cs="Times New Roman"/>
          <w:szCs w:val="20"/>
        </w:rPr>
        <w:t>→</w:t>
      </w:r>
      <w:r>
        <w:rPr>
          <w:rFonts w:ascii="Times New Roman" w:eastAsia="STIXMathSans-Regular" w:hAnsi="Times New Roman" w:cs="Times New Roman"/>
          <w:szCs w:val="20"/>
        </w:rPr>
        <w:t xml:space="preserve"> PC</w:t>
      </w:r>
    </w:p>
    <w:p w14:paraId="08FAA14D" w14:textId="77777777" w:rsidR="00DC426F" w:rsidRPr="00BB4EF5" w:rsidRDefault="00DC426F" w:rsidP="00BB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DC426F" w:rsidRPr="00BB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Math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A4"/>
    <w:rsid w:val="000A41A4"/>
    <w:rsid w:val="000B3031"/>
    <w:rsid w:val="00471A30"/>
    <w:rsid w:val="00BB4EF5"/>
    <w:rsid w:val="00DC426F"/>
    <w:rsid w:val="00EB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DE40"/>
  <w15:chartTrackingRefBased/>
  <w15:docId w15:val="{C59C2C0D-83D9-4BA2-9A70-0964CAF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BB4EF5"/>
  </w:style>
  <w:style w:type="paragraph" w:styleId="BalloonText">
    <w:name w:val="Balloon Text"/>
    <w:basedOn w:val="Normal"/>
    <w:link w:val="BalloonTextChar"/>
    <w:uiPriority w:val="99"/>
    <w:semiHidden/>
    <w:unhideWhenUsed/>
    <w:rsid w:val="00BB4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Sritam Jena</dc:creator>
  <cp:keywords/>
  <dc:description/>
  <cp:lastModifiedBy>Sanam Sritam Jena</cp:lastModifiedBy>
  <cp:revision>4</cp:revision>
  <dcterms:created xsi:type="dcterms:W3CDTF">2019-10-05T16:04:00Z</dcterms:created>
  <dcterms:modified xsi:type="dcterms:W3CDTF">2019-10-06T15:45:00Z</dcterms:modified>
</cp:coreProperties>
</file>