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F5004" w14:textId="5A1CFAA8" w:rsidR="007417F8" w:rsidRPr="004675D9" w:rsidRDefault="00CE03CC" w:rsidP="00D27439">
      <w:pPr>
        <w:pStyle w:val="Title"/>
        <w:spacing w:line="360" w:lineRule="auto"/>
        <w:rPr>
          <w:rFonts w:asciiTheme="majorBidi" w:eastAsia="Arial" w:hAnsiTheme="majorBidi" w:cstheme="majorBidi"/>
          <w:bCs/>
          <w:color w:val="FF0000"/>
          <w:sz w:val="22"/>
          <w:szCs w:val="22"/>
          <w:u w:val="single"/>
        </w:rPr>
      </w:pPr>
      <w:r w:rsidRPr="004675D9">
        <w:rPr>
          <w:rFonts w:asciiTheme="majorBidi" w:eastAsia="Arial" w:hAnsiTheme="majorBidi" w:cstheme="majorBidi"/>
          <w:bCs/>
          <w:color w:val="FF0000"/>
          <w:sz w:val="36"/>
          <w:szCs w:val="36"/>
          <w:u w:val="single"/>
        </w:rPr>
        <w:t xml:space="preserve">Toyota Motors Philippines </w:t>
      </w:r>
      <w:r w:rsidR="00DB1F89" w:rsidRPr="004675D9">
        <w:rPr>
          <w:rFonts w:asciiTheme="majorBidi" w:eastAsia="Arial" w:hAnsiTheme="majorBidi" w:cstheme="majorBidi"/>
          <w:bCs/>
          <w:color w:val="FF0000"/>
          <w:sz w:val="36"/>
          <w:szCs w:val="36"/>
          <w:u w:val="single"/>
        </w:rPr>
        <w:t>Customer</w:t>
      </w:r>
      <w:r w:rsidRPr="004675D9">
        <w:rPr>
          <w:rFonts w:asciiTheme="majorBidi" w:eastAsia="Arial" w:hAnsiTheme="majorBidi" w:cstheme="majorBidi"/>
          <w:bCs/>
          <w:color w:val="FF0000"/>
          <w:sz w:val="36"/>
          <w:szCs w:val="36"/>
          <w:u w:val="single"/>
        </w:rPr>
        <w:t xml:space="preserve"> Story Case Study</w:t>
      </w:r>
    </w:p>
    <w:p w14:paraId="35FC6622" w14:textId="5505955A" w:rsidR="006A43C7" w:rsidRPr="007B6DBE" w:rsidRDefault="002F68B9" w:rsidP="002F68B9">
      <w:pPr>
        <w:pStyle w:val="Title"/>
        <w:numPr>
          <w:ilvl w:val="0"/>
          <w:numId w:val="23"/>
        </w:numPr>
        <w:ind w:left="360"/>
        <w:jc w:val="left"/>
        <w:rPr>
          <w:rFonts w:asciiTheme="majorBidi" w:eastAsia="Arial" w:hAnsiTheme="majorBidi" w:cstheme="majorBidi"/>
          <w:bCs/>
          <w:i/>
          <w:iCs/>
          <w:color w:val="auto"/>
          <w:sz w:val="32"/>
          <w:szCs w:val="32"/>
        </w:rPr>
      </w:pPr>
      <w:r>
        <w:rPr>
          <w:rFonts w:asciiTheme="majorBidi" w:eastAsia="Arial" w:hAnsiTheme="majorBidi" w:cstheme="majorBidi"/>
          <w:bCs/>
          <w:i/>
          <w:iCs/>
          <w:color w:val="auto"/>
          <w:sz w:val="32"/>
          <w:szCs w:val="32"/>
        </w:rPr>
        <w:t>Case Study Overview</w:t>
      </w:r>
    </w:p>
    <w:tbl>
      <w:tblPr>
        <w:tblStyle w:val="a7"/>
        <w:tblW w:w="9360" w:type="dxa"/>
        <w:tblBorders>
          <w:top w:val="single" w:sz="8" w:space="0" w:color="4A86E8"/>
          <w:left w:val="single" w:sz="8" w:space="0" w:color="4A86E8"/>
          <w:bottom w:val="single" w:sz="8" w:space="0" w:color="4A86E8"/>
          <w:right w:val="single" w:sz="8" w:space="0" w:color="4A86E8"/>
          <w:insideH w:val="single" w:sz="8" w:space="0" w:color="4A86E8"/>
          <w:insideV w:val="single" w:sz="8" w:space="0" w:color="4A86E8"/>
        </w:tblBorders>
        <w:tblLayout w:type="fixed"/>
        <w:tblLook w:val="0600" w:firstRow="0" w:lastRow="0" w:firstColumn="0" w:lastColumn="0" w:noHBand="1" w:noVBand="1"/>
      </w:tblPr>
      <w:tblGrid>
        <w:gridCol w:w="4680"/>
        <w:gridCol w:w="4680"/>
      </w:tblGrid>
      <w:tr w:rsidR="004E1B3B" w:rsidRPr="003F6A68" w14:paraId="45CC3DF7" w14:textId="77777777">
        <w:tc>
          <w:tcPr>
            <w:tcW w:w="4680" w:type="dxa"/>
            <w:tcBorders>
              <w:top w:val="nil"/>
              <w:left w:val="nil"/>
            </w:tcBorders>
            <w:shd w:val="clear" w:color="auto" w:fill="auto"/>
            <w:tcMar>
              <w:top w:w="100" w:type="dxa"/>
              <w:left w:w="100" w:type="dxa"/>
              <w:bottom w:w="100" w:type="dxa"/>
              <w:right w:w="100" w:type="dxa"/>
            </w:tcMar>
          </w:tcPr>
          <w:p w14:paraId="798DF06A" w14:textId="291EA9F6" w:rsidR="007417F8" w:rsidRPr="00CE701A" w:rsidRDefault="00000000" w:rsidP="00D27439">
            <w:pPr>
              <w:widowControl w:val="0"/>
              <w:spacing w:line="360" w:lineRule="auto"/>
              <w:rPr>
                <w:rFonts w:asciiTheme="majorBidi" w:eastAsia="Arial" w:hAnsiTheme="majorBidi" w:cstheme="majorBidi"/>
                <w:b/>
                <w:bCs/>
              </w:rPr>
            </w:pPr>
            <w:r w:rsidRPr="00CE701A">
              <w:rPr>
                <w:rFonts w:asciiTheme="majorBidi" w:eastAsia="Arial" w:hAnsiTheme="majorBidi" w:cstheme="majorBidi"/>
                <w:b/>
                <w:bCs/>
              </w:rPr>
              <w:t>Customer profile</w:t>
            </w:r>
            <w:r w:rsidR="00F75CFA" w:rsidRPr="00CE701A">
              <w:rPr>
                <w:rFonts w:asciiTheme="majorBidi" w:eastAsia="Arial" w:hAnsiTheme="majorBidi" w:cstheme="majorBidi"/>
                <w:b/>
                <w:bCs/>
              </w:rPr>
              <w:t>:</w:t>
            </w:r>
          </w:p>
          <w:p w14:paraId="554CF9D5" w14:textId="451C79EA" w:rsidR="007417F8" w:rsidRPr="00CE701A" w:rsidRDefault="00F45F64" w:rsidP="00D27439">
            <w:pPr>
              <w:widowControl w:val="0"/>
              <w:numPr>
                <w:ilvl w:val="0"/>
                <w:numId w:val="9"/>
              </w:numPr>
              <w:spacing w:line="360" w:lineRule="auto"/>
              <w:ind w:left="346" w:hanging="270"/>
              <w:rPr>
                <w:rFonts w:asciiTheme="majorBidi" w:eastAsia="Arial" w:hAnsiTheme="majorBidi" w:cstheme="majorBidi"/>
              </w:rPr>
            </w:pPr>
            <w:r w:rsidRPr="00CE701A">
              <w:rPr>
                <w:rFonts w:asciiTheme="majorBidi" w:eastAsia="Arial" w:hAnsiTheme="majorBidi" w:cstheme="majorBidi"/>
              </w:rPr>
              <w:t>Automotive Industry</w:t>
            </w:r>
          </w:p>
          <w:p w14:paraId="1E742E44" w14:textId="547BF4C5" w:rsidR="001138C0" w:rsidRPr="00CE701A" w:rsidRDefault="001138C0" w:rsidP="00D27439">
            <w:pPr>
              <w:widowControl w:val="0"/>
              <w:numPr>
                <w:ilvl w:val="0"/>
                <w:numId w:val="9"/>
              </w:numPr>
              <w:spacing w:line="360" w:lineRule="auto"/>
              <w:ind w:left="346" w:hanging="270"/>
              <w:rPr>
                <w:rFonts w:asciiTheme="majorBidi" w:eastAsia="Arial" w:hAnsiTheme="majorBidi" w:cstheme="majorBidi"/>
              </w:rPr>
            </w:pPr>
            <w:r w:rsidRPr="00CE701A">
              <w:rPr>
                <w:rFonts w:asciiTheme="majorBidi" w:eastAsia="Arial" w:hAnsiTheme="majorBidi" w:cstheme="majorBidi"/>
              </w:rPr>
              <w:t>~3,700 employees</w:t>
            </w:r>
          </w:p>
          <w:p w14:paraId="0E74A495" w14:textId="1CC9DC0D" w:rsidR="00CD227E" w:rsidRPr="00CE701A" w:rsidRDefault="00F45F64" w:rsidP="00D27439">
            <w:pPr>
              <w:widowControl w:val="0"/>
              <w:numPr>
                <w:ilvl w:val="0"/>
                <w:numId w:val="9"/>
              </w:numPr>
              <w:spacing w:line="360" w:lineRule="auto"/>
              <w:ind w:left="346" w:hanging="270"/>
              <w:rPr>
                <w:rFonts w:asciiTheme="majorBidi" w:eastAsia="Arial" w:hAnsiTheme="majorBidi" w:cstheme="majorBidi"/>
              </w:rPr>
            </w:pPr>
            <w:r w:rsidRPr="00CE701A">
              <w:rPr>
                <w:rFonts w:asciiTheme="majorBidi" w:eastAsia="Arial" w:hAnsiTheme="majorBidi" w:cstheme="majorBidi"/>
              </w:rPr>
              <w:t>The most selling car brand in the Philippines</w:t>
            </w:r>
          </w:p>
          <w:p w14:paraId="36A427F2" w14:textId="642506FB" w:rsidR="007417F8" w:rsidRPr="00CE701A" w:rsidRDefault="00AE59B4" w:rsidP="00D27439">
            <w:pPr>
              <w:widowControl w:val="0"/>
              <w:numPr>
                <w:ilvl w:val="0"/>
                <w:numId w:val="9"/>
              </w:numPr>
              <w:spacing w:line="360" w:lineRule="auto"/>
              <w:ind w:left="346" w:hanging="270"/>
              <w:rPr>
                <w:rFonts w:asciiTheme="majorBidi" w:eastAsia="Arial" w:hAnsiTheme="majorBidi" w:cstheme="majorBidi"/>
              </w:rPr>
            </w:pPr>
            <w:r w:rsidRPr="00CE701A">
              <w:rPr>
                <w:rFonts w:asciiTheme="majorBidi" w:eastAsia="Arial" w:hAnsiTheme="majorBidi" w:cstheme="majorBidi"/>
              </w:rPr>
              <w:t>Shared the highest number of dealerships in the Philippines with Suzuki, both having 72, as of 2020</w:t>
            </w:r>
          </w:p>
        </w:tc>
        <w:tc>
          <w:tcPr>
            <w:tcW w:w="4680" w:type="dxa"/>
            <w:tcBorders>
              <w:top w:val="nil"/>
              <w:right w:val="nil"/>
            </w:tcBorders>
            <w:shd w:val="clear" w:color="auto" w:fill="auto"/>
            <w:tcMar>
              <w:top w:w="100" w:type="dxa"/>
              <w:left w:w="100" w:type="dxa"/>
              <w:bottom w:w="100" w:type="dxa"/>
              <w:right w:w="100" w:type="dxa"/>
            </w:tcMar>
          </w:tcPr>
          <w:p w14:paraId="529D2FBA" w14:textId="186AF911" w:rsidR="007417F8" w:rsidRPr="00CE701A" w:rsidRDefault="00000000" w:rsidP="00D27439">
            <w:pPr>
              <w:widowControl w:val="0"/>
              <w:spacing w:line="360" w:lineRule="auto"/>
              <w:rPr>
                <w:rFonts w:asciiTheme="majorBidi" w:eastAsia="Arial" w:hAnsiTheme="majorBidi" w:cstheme="majorBidi"/>
                <w:b/>
                <w:bCs/>
              </w:rPr>
            </w:pPr>
            <w:r w:rsidRPr="00CE701A">
              <w:rPr>
                <w:rFonts w:asciiTheme="majorBidi" w:eastAsia="Arial" w:hAnsiTheme="majorBidi" w:cstheme="majorBidi"/>
                <w:b/>
                <w:bCs/>
              </w:rPr>
              <w:t>Digital transformation impacts</w:t>
            </w:r>
            <w:r w:rsidR="00F75CFA" w:rsidRPr="00CE701A">
              <w:rPr>
                <w:rFonts w:asciiTheme="majorBidi" w:eastAsia="Arial" w:hAnsiTheme="majorBidi" w:cstheme="majorBidi"/>
                <w:b/>
                <w:bCs/>
              </w:rPr>
              <w:t>:</w:t>
            </w:r>
          </w:p>
          <w:p w14:paraId="733CD0FA" w14:textId="362DF983" w:rsidR="007417F8" w:rsidRPr="00CE701A" w:rsidRDefault="00AE59B4" w:rsidP="00D27439">
            <w:pPr>
              <w:widowControl w:val="0"/>
              <w:numPr>
                <w:ilvl w:val="0"/>
                <w:numId w:val="9"/>
              </w:numPr>
              <w:spacing w:line="360" w:lineRule="auto"/>
              <w:ind w:left="346" w:hanging="270"/>
              <w:rPr>
                <w:rFonts w:asciiTheme="majorBidi" w:eastAsia="Arial" w:hAnsiTheme="majorBidi" w:cstheme="majorBidi"/>
              </w:rPr>
            </w:pPr>
            <w:r w:rsidRPr="00CE701A">
              <w:rPr>
                <w:rFonts w:asciiTheme="majorBidi" w:eastAsia="Arial" w:hAnsiTheme="majorBidi" w:cstheme="majorBidi"/>
              </w:rPr>
              <w:t>More exposure to “Phygital”</w:t>
            </w:r>
            <w:r w:rsidR="008618A7" w:rsidRPr="00CE701A">
              <w:rPr>
                <w:rFonts w:asciiTheme="majorBidi" w:eastAsia="Arial" w:hAnsiTheme="majorBidi" w:cstheme="majorBidi"/>
                <w:vertAlign w:val="superscript"/>
              </w:rPr>
              <w:t>(1)</w:t>
            </w:r>
            <w:r w:rsidRPr="00CE701A">
              <w:rPr>
                <w:rFonts w:asciiTheme="majorBidi" w:eastAsia="Arial" w:hAnsiTheme="majorBidi" w:cstheme="majorBidi"/>
              </w:rPr>
              <w:t xml:space="preserve"> customers</w:t>
            </w:r>
          </w:p>
          <w:p w14:paraId="7F2A01ED" w14:textId="7F2E8194" w:rsidR="007417F8" w:rsidRPr="00CE701A" w:rsidRDefault="00B90BA8" w:rsidP="00D27439">
            <w:pPr>
              <w:widowControl w:val="0"/>
              <w:numPr>
                <w:ilvl w:val="0"/>
                <w:numId w:val="9"/>
              </w:numPr>
              <w:spacing w:line="360" w:lineRule="auto"/>
              <w:ind w:left="346" w:hanging="270"/>
              <w:rPr>
                <w:rFonts w:asciiTheme="majorBidi" w:eastAsia="Arial" w:hAnsiTheme="majorBidi" w:cstheme="majorBidi"/>
              </w:rPr>
            </w:pPr>
            <w:r w:rsidRPr="00CE701A">
              <w:rPr>
                <w:rFonts w:asciiTheme="majorBidi" w:eastAsia="Arial" w:hAnsiTheme="majorBidi" w:cstheme="majorBidi"/>
              </w:rPr>
              <w:t>Improve efficiency in dealer operations</w:t>
            </w:r>
          </w:p>
          <w:p w14:paraId="1B7FC47D" w14:textId="77777777" w:rsidR="007417F8" w:rsidRPr="00CE701A" w:rsidRDefault="00B90BA8" w:rsidP="00D27439">
            <w:pPr>
              <w:widowControl w:val="0"/>
              <w:numPr>
                <w:ilvl w:val="0"/>
                <w:numId w:val="9"/>
              </w:numPr>
              <w:spacing w:line="360" w:lineRule="auto"/>
              <w:ind w:left="346" w:hanging="270"/>
              <w:rPr>
                <w:rFonts w:asciiTheme="majorBidi" w:eastAsia="Arial" w:hAnsiTheme="majorBidi" w:cstheme="majorBidi"/>
              </w:rPr>
            </w:pPr>
            <w:r w:rsidRPr="00CE701A">
              <w:rPr>
                <w:rFonts w:asciiTheme="majorBidi" w:eastAsia="Arial" w:hAnsiTheme="majorBidi" w:cstheme="majorBidi"/>
              </w:rPr>
              <w:t>Seamless digital customer experience</w:t>
            </w:r>
          </w:p>
          <w:p w14:paraId="456A7B70" w14:textId="77777777" w:rsidR="001138C0" w:rsidRPr="00CE701A" w:rsidRDefault="001138C0" w:rsidP="00D27439">
            <w:pPr>
              <w:widowControl w:val="0"/>
              <w:numPr>
                <w:ilvl w:val="0"/>
                <w:numId w:val="9"/>
              </w:numPr>
              <w:spacing w:line="360" w:lineRule="auto"/>
              <w:ind w:left="346" w:hanging="270"/>
              <w:rPr>
                <w:rFonts w:asciiTheme="majorBidi" w:eastAsia="Arial" w:hAnsiTheme="majorBidi" w:cstheme="majorBidi"/>
              </w:rPr>
            </w:pPr>
            <w:r w:rsidRPr="00CE701A">
              <w:rPr>
                <w:rFonts w:asciiTheme="majorBidi" w:eastAsia="Arial" w:hAnsiTheme="majorBidi" w:cstheme="majorBidi"/>
              </w:rPr>
              <w:t>Developed offerings based on real-time data</w:t>
            </w:r>
          </w:p>
          <w:p w14:paraId="0998CBB9" w14:textId="144024E4" w:rsidR="00214BF7" w:rsidRPr="00CE701A" w:rsidRDefault="00214BF7" w:rsidP="00D27439">
            <w:pPr>
              <w:widowControl w:val="0"/>
              <w:numPr>
                <w:ilvl w:val="0"/>
                <w:numId w:val="9"/>
              </w:numPr>
              <w:spacing w:line="360" w:lineRule="auto"/>
              <w:ind w:left="346" w:hanging="270"/>
              <w:rPr>
                <w:rFonts w:asciiTheme="majorBidi" w:eastAsia="Arial" w:hAnsiTheme="majorBidi" w:cstheme="majorBidi"/>
              </w:rPr>
            </w:pPr>
            <w:r w:rsidRPr="00CE701A">
              <w:rPr>
                <w:rFonts w:asciiTheme="majorBidi" w:eastAsia="Arial" w:hAnsiTheme="majorBidi" w:cstheme="majorBidi"/>
              </w:rPr>
              <w:t>Unifies user experience</w:t>
            </w:r>
          </w:p>
        </w:tc>
      </w:tr>
      <w:tr w:rsidR="004E1B3B" w:rsidRPr="003F6A68" w14:paraId="45037533" w14:textId="77777777">
        <w:tc>
          <w:tcPr>
            <w:tcW w:w="4680" w:type="dxa"/>
            <w:tcBorders>
              <w:left w:val="nil"/>
              <w:bottom w:val="nil"/>
            </w:tcBorders>
            <w:shd w:val="clear" w:color="auto" w:fill="auto"/>
            <w:tcMar>
              <w:top w:w="100" w:type="dxa"/>
              <w:left w:w="100" w:type="dxa"/>
              <w:bottom w:w="100" w:type="dxa"/>
              <w:right w:w="100" w:type="dxa"/>
            </w:tcMar>
          </w:tcPr>
          <w:p w14:paraId="47720AB1" w14:textId="7EE1B041" w:rsidR="007417F8" w:rsidRPr="00CE701A" w:rsidRDefault="00000000" w:rsidP="00D27439">
            <w:pPr>
              <w:widowControl w:val="0"/>
              <w:spacing w:line="360" w:lineRule="auto"/>
              <w:rPr>
                <w:rFonts w:asciiTheme="majorBidi" w:eastAsia="Arial" w:hAnsiTheme="majorBidi" w:cstheme="majorBidi"/>
                <w:b/>
                <w:bCs/>
              </w:rPr>
            </w:pPr>
            <w:r w:rsidRPr="00CE701A">
              <w:rPr>
                <w:rFonts w:asciiTheme="majorBidi" w:eastAsia="Arial" w:hAnsiTheme="majorBidi" w:cstheme="majorBidi"/>
                <w:b/>
                <w:bCs/>
              </w:rPr>
              <w:t>SAP solution technology areas</w:t>
            </w:r>
            <w:r w:rsidR="00733E8E" w:rsidRPr="00CE701A">
              <w:rPr>
                <w:rFonts w:asciiTheme="majorBidi" w:eastAsia="Arial" w:hAnsiTheme="majorBidi" w:cstheme="majorBidi"/>
                <w:b/>
                <w:bCs/>
              </w:rPr>
              <w:t>:</w:t>
            </w:r>
          </w:p>
          <w:p w14:paraId="7D10F998" w14:textId="79857625" w:rsidR="007417F8" w:rsidRPr="00CE701A" w:rsidRDefault="00AE59B4" w:rsidP="00D27439">
            <w:pPr>
              <w:widowControl w:val="0"/>
              <w:numPr>
                <w:ilvl w:val="0"/>
                <w:numId w:val="9"/>
              </w:numPr>
              <w:spacing w:line="360" w:lineRule="auto"/>
              <w:ind w:left="346" w:hanging="270"/>
              <w:rPr>
                <w:rFonts w:asciiTheme="majorBidi" w:eastAsia="Arial" w:hAnsiTheme="majorBidi" w:cstheme="majorBidi"/>
              </w:rPr>
            </w:pPr>
            <w:r w:rsidRPr="00CE701A">
              <w:rPr>
                <w:rFonts w:asciiTheme="majorBidi" w:eastAsia="Arial" w:hAnsiTheme="majorBidi" w:cstheme="majorBidi"/>
              </w:rPr>
              <w:t>SAP Business Technology Platform (BTP)</w:t>
            </w:r>
          </w:p>
          <w:p w14:paraId="61DD84A6" w14:textId="77777777" w:rsidR="007417F8" w:rsidRPr="00CE701A" w:rsidRDefault="00AE59B4" w:rsidP="00D27439">
            <w:pPr>
              <w:widowControl w:val="0"/>
              <w:numPr>
                <w:ilvl w:val="0"/>
                <w:numId w:val="9"/>
              </w:numPr>
              <w:spacing w:line="360" w:lineRule="auto"/>
              <w:ind w:left="346" w:hanging="270"/>
              <w:rPr>
                <w:rFonts w:asciiTheme="majorBidi" w:eastAsia="Arial" w:hAnsiTheme="majorBidi" w:cstheme="majorBidi"/>
              </w:rPr>
            </w:pPr>
            <w:r w:rsidRPr="00CE701A">
              <w:rPr>
                <w:rFonts w:asciiTheme="majorBidi" w:eastAsia="Arial" w:hAnsiTheme="majorBidi" w:cstheme="majorBidi"/>
              </w:rPr>
              <w:t>SAP CRM Software (Customer Relationship Management)</w:t>
            </w:r>
          </w:p>
          <w:p w14:paraId="51C8DD63" w14:textId="77777777" w:rsidR="007F3B09" w:rsidRPr="00CE701A" w:rsidRDefault="007F3B09" w:rsidP="00D27439">
            <w:pPr>
              <w:widowControl w:val="0"/>
              <w:numPr>
                <w:ilvl w:val="0"/>
                <w:numId w:val="9"/>
              </w:numPr>
              <w:spacing w:line="360" w:lineRule="auto"/>
              <w:ind w:left="346" w:hanging="270"/>
              <w:rPr>
                <w:rFonts w:asciiTheme="majorBidi" w:eastAsia="Arial" w:hAnsiTheme="majorBidi" w:cstheme="majorBidi"/>
              </w:rPr>
            </w:pPr>
            <w:r w:rsidRPr="00CE701A">
              <w:rPr>
                <w:rFonts w:asciiTheme="majorBidi" w:eastAsia="Arial" w:hAnsiTheme="majorBidi" w:cstheme="majorBidi"/>
              </w:rPr>
              <w:t>SAP Commerce Cloud</w:t>
            </w:r>
          </w:p>
          <w:p w14:paraId="08E8E9FC" w14:textId="77777777" w:rsidR="007F3B09" w:rsidRPr="00CE701A" w:rsidRDefault="007F3B09" w:rsidP="00D27439">
            <w:pPr>
              <w:widowControl w:val="0"/>
              <w:numPr>
                <w:ilvl w:val="0"/>
                <w:numId w:val="9"/>
              </w:numPr>
              <w:spacing w:line="360" w:lineRule="auto"/>
              <w:ind w:left="346" w:hanging="270"/>
              <w:rPr>
                <w:rFonts w:asciiTheme="majorBidi" w:eastAsia="Arial" w:hAnsiTheme="majorBidi" w:cstheme="majorBidi"/>
              </w:rPr>
            </w:pPr>
            <w:r w:rsidRPr="00CE701A">
              <w:rPr>
                <w:rFonts w:asciiTheme="majorBidi" w:eastAsia="Arial" w:hAnsiTheme="majorBidi" w:cstheme="majorBidi"/>
              </w:rPr>
              <w:t>SAP Customer Data Cloud</w:t>
            </w:r>
          </w:p>
          <w:p w14:paraId="4844A79B" w14:textId="0745248C" w:rsidR="007F3B09" w:rsidRPr="00CE701A" w:rsidRDefault="007F3B09" w:rsidP="00D27439">
            <w:pPr>
              <w:widowControl w:val="0"/>
              <w:numPr>
                <w:ilvl w:val="0"/>
                <w:numId w:val="9"/>
              </w:numPr>
              <w:spacing w:line="360" w:lineRule="auto"/>
              <w:ind w:left="346" w:hanging="270"/>
              <w:rPr>
                <w:rFonts w:asciiTheme="majorBidi" w:eastAsia="Arial" w:hAnsiTheme="majorBidi" w:cstheme="majorBidi"/>
              </w:rPr>
            </w:pPr>
            <w:r w:rsidRPr="00CE701A">
              <w:rPr>
                <w:rFonts w:asciiTheme="majorBidi" w:eastAsia="Arial" w:hAnsiTheme="majorBidi" w:cstheme="majorBidi"/>
              </w:rPr>
              <w:t>SAP Sales and Service Cloud</w:t>
            </w:r>
          </w:p>
        </w:tc>
        <w:tc>
          <w:tcPr>
            <w:tcW w:w="4680" w:type="dxa"/>
            <w:tcBorders>
              <w:bottom w:val="nil"/>
              <w:right w:val="nil"/>
            </w:tcBorders>
            <w:shd w:val="clear" w:color="auto" w:fill="auto"/>
            <w:tcMar>
              <w:top w:w="100" w:type="dxa"/>
              <w:left w:w="100" w:type="dxa"/>
              <w:bottom w:w="100" w:type="dxa"/>
              <w:right w:w="100" w:type="dxa"/>
            </w:tcMar>
          </w:tcPr>
          <w:p w14:paraId="0CDEAF31" w14:textId="5AE1CB94" w:rsidR="007417F8" w:rsidRPr="00CE701A" w:rsidRDefault="00000000" w:rsidP="00D27439">
            <w:pPr>
              <w:widowControl w:val="0"/>
              <w:spacing w:line="360" w:lineRule="auto"/>
              <w:rPr>
                <w:rFonts w:asciiTheme="majorBidi" w:eastAsia="Arial" w:hAnsiTheme="majorBidi" w:cstheme="majorBidi"/>
                <w:b/>
                <w:bCs/>
              </w:rPr>
            </w:pPr>
            <w:r w:rsidRPr="00CE701A">
              <w:rPr>
                <w:rFonts w:asciiTheme="majorBidi" w:eastAsia="Arial" w:hAnsiTheme="majorBidi" w:cstheme="majorBidi"/>
                <w:b/>
                <w:bCs/>
              </w:rPr>
              <w:t>Case study material includes</w:t>
            </w:r>
            <w:r w:rsidR="00F75CFA" w:rsidRPr="00CE701A">
              <w:rPr>
                <w:rFonts w:asciiTheme="majorBidi" w:eastAsia="Arial" w:hAnsiTheme="majorBidi" w:cstheme="majorBidi"/>
                <w:b/>
                <w:bCs/>
              </w:rPr>
              <w:t>:</w:t>
            </w:r>
          </w:p>
          <w:p w14:paraId="5C4779EF" w14:textId="77777777" w:rsidR="00FF4CD8" w:rsidRPr="00CE701A" w:rsidRDefault="001522CF" w:rsidP="00D27439">
            <w:pPr>
              <w:widowControl w:val="0"/>
              <w:numPr>
                <w:ilvl w:val="0"/>
                <w:numId w:val="9"/>
              </w:numPr>
              <w:spacing w:line="360" w:lineRule="auto"/>
              <w:ind w:left="346" w:hanging="270"/>
              <w:rPr>
                <w:rFonts w:asciiTheme="majorBidi" w:eastAsia="Arial" w:hAnsiTheme="majorBidi" w:cstheme="majorBidi"/>
              </w:rPr>
            </w:pPr>
            <w:r w:rsidRPr="00CE701A">
              <w:rPr>
                <w:rFonts w:asciiTheme="majorBidi" w:eastAsia="Arial" w:hAnsiTheme="majorBidi" w:cstheme="majorBidi"/>
              </w:rPr>
              <w:t xml:space="preserve">Video </w:t>
            </w:r>
          </w:p>
          <w:p w14:paraId="01B97E9F" w14:textId="45046490" w:rsidR="00FF4CD8" w:rsidRPr="00CE701A" w:rsidRDefault="00FF4CD8" w:rsidP="00D27439">
            <w:pPr>
              <w:widowControl w:val="0"/>
              <w:numPr>
                <w:ilvl w:val="0"/>
                <w:numId w:val="9"/>
              </w:numPr>
              <w:spacing w:line="360" w:lineRule="auto"/>
              <w:ind w:left="346" w:hanging="270"/>
              <w:rPr>
                <w:rFonts w:asciiTheme="majorBidi" w:eastAsia="Arial" w:hAnsiTheme="majorBidi" w:cstheme="majorBidi"/>
              </w:rPr>
            </w:pPr>
            <w:r w:rsidRPr="00CE701A">
              <w:rPr>
                <w:rFonts w:asciiTheme="majorBidi" w:hAnsiTheme="majorBidi" w:cstheme="majorBidi"/>
              </w:rPr>
              <w:t>Text-based information describing SAP engagements</w:t>
            </w:r>
          </w:p>
          <w:p w14:paraId="31AFEC27" w14:textId="367BE9DE" w:rsidR="007417F8" w:rsidRPr="00CE701A" w:rsidRDefault="001522CF" w:rsidP="00D27439">
            <w:pPr>
              <w:widowControl w:val="0"/>
              <w:numPr>
                <w:ilvl w:val="0"/>
                <w:numId w:val="9"/>
              </w:numPr>
              <w:spacing w:line="360" w:lineRule="auto"/>
              <w:ind w:left="346" w:hanging="270"/>
              <w:rPr>
                <w:rFonts w:asciiTheme="majorBidi" w:eastAsia="Arial" w:hAnsiTheme="majorBidi" w:cstheme="majorBidi"/>
              </w:rPr>
            </w:pPr>
            <w:r w:rsidRPr="00CE701A">
              <w:rPr>
                <w:rFonts w:asciiTheme="majorBidi" w:eastAsia="Arial" w:hAnsiTheme="majorBidi" w:cstheme="majorBidi"/>
              </w:rPr>
              <w:t xml:space="preserve">Toyota Philippines CRM app’s </w:t>
            </w:r>
            <w:r w:rsidR="00FF4CD8" w:rsidRPr="00CE701A">
              <w:rPr>
                <w:rFonts w:asciiTheme="majorBidi" w:eastAsia="Arial" w:hAnsiTheme="majorBidi" w:cstheme="majorBidi"/>
              </w:rPr>
              <w:t xml:space="preserve">info </w:t>
            </w:r>
            <w:r w:rsidR="00214BF7" w:rsidRPr="00CE701A">
              <w:rPr>
                <w:rFonts w:asciiTheme="majorBidi" w:eastAsia="Arial" w:hAnsiTheme="majorBidi" w:cstheme="majorBidi"/>
              </w:rPr>
              <w:t xml:space="preserve">and insights i.e. </w:t>
            </w:r>
            <w:r w:rsidR="00FF4CD8" w:rsidRPr="00CE701A">
              <w:rPr>
                <w:rFonts w:asciiTheme="majorBidi" w:eastAsia="Arial" w:hAnsiTheme="majorBidi" w:cstheme="majorBidi"/>
              </w:rPr>
              <w:t xml:space="preserve">numbers of </w:t>
            </w:r>
            <w:r w:rsidR="00214BF7" w:rsidRPr="00CE701A">
              <w:rPr>
                <w:rFonts w:asciiTheme="majorBidi" w:eastAsia="Arial" w:hAnsiTheme="majorBidi" w:cstheme="majorBidi"/>
              </w:rPr>
              <w:t xml:space="preserve">app users, </w:t>
            </w:r>
            <w:proofErr w:type="gramStart"/>
            <w:r w:rsidR="00214BF7" w:rsidRPr="00CE701A">
              <w:rPr>
                <w:rFonts w:asciiTheme="majorBidi" w:eastAsia="Arial" w:hAnsiTheme="majorBidi" w:cstheme="majorBidi"/>
              </w:rPr>
              <w:t>sales</w:t>
            </w:r>
            <w:proofErr w:type="gramEnd"/>
            <w:r w:rsidR="00214BF7" w:rsidRPr="00CE701A">
              <w:rPr>
                <w:rFonts w:asciiTheme="majorBidi" w:eastAsia="Arial" w:hAnsiTheme="majorBidi" w:cstheme="majorBidi"/>
              </w:rPr>
              <w:t xml:space="preserve"> and daily logins etc.</w:t>
            </w:r>
          </w:p>
        </w:tc>
      </w:tr>
    </w:tbl>
    <w:p w14:paraId="30B407FC" w14:textId="77777777" w:rsidR="007417F8" w:rsidRPr="004E1B3B" w:rsidRDefault="007417F8" w:rsidP="00D27439">
      <w:pPr>
        <w:spacing w:line="360" w:lineRule="auto"/>
        <w:rPr>
          <w:rFonts w:asciiTheme="majorBidi" w:eastAsia="Arial" w:hAnsiTheme="majorBidi" w:cstheme="majorBidi"/>
          <w:highlight w:val="yellow"/>
        </w:rPr>
      </w:pPr>
    </w:p>
    <w:p w14:paraId="08BF6FEA" w14:textId="5EA2774D" w:rsidR="008618A7" w:rsidRPr="004E1B3B" w:rsidRDefault="008618A7" w:rsidP="00D27439">
      <w:pPr>
        <w:spacing w:line="360" w:lineRule="auto"/>
        <w:rPr>
          <w:rFonts w:asciiTheme="majorBidi" w:eastAsia="Arial" w:hAnsiTheme="majorBidi" w:cstheme="majorBidi"/>
          <w:sz w:val="20"/>
          <w:szCs w:val="20"/>
        </w:rPr>
      </w:pPr>
      <w:r w:rsidRPr="004E1B3B">
        <w:rPr>
          <w:rFonts w:asciiTheme="majorBidi" w:eastAsia="Arial" w:hAnsiTheme="majorBidi" w:cstheme="majorBidi"/>
          <w:sz w:val="20"/>
          <w:szCs w:val="20"/>
        </w:rPr>
        <w:t>(1)Phygital: Phygital refers to the blend of physical and digital experiences, especially in customer interactions. It's about providing a seamless transition between digital and physical channels, such as online shopping and in-store experiences. This approach caters to customers who prefer to engage digitally but still value the tangibility of physical products or services. The aim is to enhance customer satisfaction by integrating the convenience of digital technology with the authenticity of physical interactions.</w:t>
      </w:r>
    </w:p>
    <w:p w14:paraId="05A31BF4" w14:textId="77777777" w:rsidR="007417F8" w:rsidRPr="004E1B3B" w:rsidRDefault="007417F8" w:rsidP="00D27439">
      <w:pPr>
        <w:spacing w:line="360" w:lineRule="auto"/>
        <w:rPr>
          <w:rFonts w:asciiTheme="majorBidi" w:eastAsia="Arial" w:hAnsiTheme="majorBidi" w:cstheme="majorBidi"/>
          <w:color w:val="666666"/>
          <w:sz w:val="18"/>
          <w:szCs w:val="18"/>
          <w:highlight w:val="yellow"/>
        </w:rPr>
      </w:pPr>
    </w:p>
    <w:p w14:paraId="5D74051A" w14:textId="77777777" w:rsidR="007417F8" w:rsidRPr="004E1B3B" w:rsidRDefault="00000000" w:rsidP="00D27439">
      <w:pPr>
        <w:spacing w:line="360" w:lineRule="auto"/>
        <w:rPr>
          <w:rFonts w:asciiTheme="majorBidi" w:eastAsia="Arial" w:hAnsiTheme="majorBidi" w:cstheme="majorBidi"/>
          <w:b/>
          <w:highlight w:val="yellow"/>
        </w:rPr>
      </w:pPr>
      <w:r w:rsidRPr="004E1B3B">
        <w:rPr>
          <w:rFonts w:asciiTheme="majorBidi" w:hAnsiTheme="majorBidi" w:cstheme="majorBidi"/>
        </w:rPr>
        <w:br w:type="page"/>
      </w:r>
    </w:p>
    <w:p w14:paraId="42965BD9" w14:textId="65A63AC8" w:rsidR="009C4BCB" w:rsidRPr="007B6DBE" w:rsidRDefault="002F68B9" w:rsidP="002F68B9">
      <w:pPr>
        <w:pStyle w:val="Title"/>
        <w:numPr>
          <w:ilvl w:val="0"/>
          <w:numId w:val="23"/>
        </w:numPr>
        <w:ind w:left="360"/>
        <w:jc w:val="left"/>
        <w:rPr>
          <w:rFonts w:asciiTheme="majorBidi" w:eastAsia="Arial" w:hAnsiTheme="majorBidi" w:cstheme="majorBidi"/>
          <w:bCs/>
          <w:i/>
          <w:iCs/>
          <w:color w:val="auto"/>
          <w:sz w:val="32"/>
          <w:szCs w:val="32"/>
        </w:rPr>
      </w:pPr>
      <w:bookmarkStart w:id="0" w:name="_heading=h.30j0zll" w:colFirst="0" w:colLast="0"/>
      <w:bookmarkEnd w:id="0"/>
      <w:r>
        <w:rPr>
          <w:rFonts w:asciiTheme="majorBidi" w:eastAsia="Arial" w:hAnsiTheme="majorBidi" w:cstheme="majorBidi"/>
          <w:bCs/>
          <w:i/>
          <w:iCs/>
          <w:color w:val="auto"/>
          <w:sz w:val="32"/>
          <w:szCs w:val="32"/>
        </w:rPr>
        <w:lastRenderedPageBreak/>
        <w:t>Customer</w:t>
      </w:r>
      <w:r w:rsidR="009C4BCB" w:rsidRPr="007B6DBE">
        <w:rPr>
          <w:rFonts w:asciiTheme="majorBidi" w:eastAsia="Arial" w:hAnsiTheme="majorBidi" w:cstheme="majorBidi"/>
          <w:bCs/>
          <w:i/>
          <w:iCs/>
          <w:color w:val="auto"/>
          <w:sz w:val="32"/>
          <w:szCs w:val="32"/>
        </w:rPr>
        <w:t xml:space="preserve"> and </w:t>
      </w:r>
      <w:r>
        <w:rPr>
          <w:rFonts w:asciiTheme="majorBidi" w:eastAsia="Arial" w:hAnsiTheme="majorBidi" w:cstheme="majorBidi"/>
          <w:bCs/>
          <w:i/>
          <w:iCs/>
          <w:color w:val="auto"/>
          <w:sz w:val="32"/>
          <w:szCs w:val="32"/>
        </w:rPr>
        <w:t>I</w:t>
      </w:r>
      <w:r w:rsidR="009C4BCB" w:rsidRPr="007B6DBE">
        <w:rPr>
          <w:rFonts w:asciiTheme="majorBidi" w:eastAsia="Arial" w:hAnsiTheme="majorBidi" w:cstheme="majorBidi"/>
          <w:bCs/>
          <w:i/>
          <w:iCs/>
          <w:color w:val="auto"/>
          <w:sz w:val="32"/>
          <w:szCs w:val="32"/>
        </w:rPr>
        <w:t xml:space="preserve">ndustry </w:t>
      </w:r>
      <w:r>
        <w:rPr>
          <w:rFonts w:asciiTheme="majorBidi" w:eastAsia="Arial" w:hAnsiTheme="majorBidi" w:cstheme="majorBidi"/>
          <w:bCs/>
          <w:i/>
          <w:iCs/>
          <w:color w:val="auto"/>
          <w:sz w:val="32"/>
          <w:szCs w:val="32"/>
        </w:rPr>
        <w:t>C</w:t>
      </w:r>
      <w:r w:rsidR="009C4BCB" w:rsidRPr="007B6DBE">
        <w:rPr>
          <w:rFonts w:asciiTheme="majorBidi" w:eastAsia="Arial" w:hAnsiTheme="majorBidi" w:cstheme="majorBidi"/>
          <w:bCs/>
          <w:i/>
          <w:iCs/>
          <w:color w:val="auto"/>
          <w:sz w:val="32"/>
          <w:szCs w:val="32"/>
        </w:rPr>
        <w:t>ontext</w:t>
      </w:r>
    </w:p>
    <w:p w14:paraId="7ABDC762" w14:textId="35AC9A2D" w:rsidR="007417F8" w:rsidRPr="008211D3" w:rsidRDefault="008211D3" w:rsidP="008211D3">
      <w:pPr>
        <w:pStyle w:val="ListParagraph"/>
        <w:numPr>
          <w:ilvl w:val="1"/>
          <w:numId w:val="23"/>
        </w:numPr>
        <w:spacing w:line="360" w:lineRule="auto"/>
        <w:ind w:left="360"/>
        <w:rPr>
          <w:rFonts w:asciiTheme="majorBidi" w:hAnsiTheme="majorBidi" w:cstheme="majorBidi"/>
          <w:b/>
          <w:i/>
          <w:iCs/>
          <w:sz w:val="28"/>
          <w:szCs w:val="28"/>
        </w:rPr>
      </w:pPr>
      <w:r>
        <w:rPr>
          <w:rFonts w:asciiTheme="majorBidi" w:hAnsiTheme="majorBidi" w:cstheme="majorBidi"/>
          <w:b/>
          <w:i/>
          <w:iCs/>
          <w:sz w:val="28"/>
          <w:szCs w:val="28"/>
        </w:rPr>
        <w:t xml:space="preserve"> </w:t>
      </w:r>
      <w:r w:rsidR="00000000" w:rsidRPr="008211D3">
        <w:rPr>
          <w:rFonts w:asciiTheme="majorBidi" w:hAnsiTheme="majorBidi" w:cstheme="majorBidi"/>
          <w:b/>
          <w:i/>
          <w:iCs/>
          <w:sz w:val="28"/>
          <w:szCs w:val="28"/>
        </w:rPr>
        <w:t>Identify Business or Technology Trends in the Industry</w:t>
      </w:r>
    </w:p>
    <w:p w14:paraId="6ECBE167" w14:textId="40F90A62" w:rsidR="007417F8" w:rsidRPr="007B6DBE" w:rsidRDefault="00AA541D" w:rsidP="00D27439">
      <w:pPr>
        <w:spacing w:line="360" w:lineRule="auto"/>
        <w:rPr>
          <w:rFonts w:asciiTheme="majorBidi" w:eastAsia="Arial" w:hAnsiTheme="majorBidi" w:cstheme="majorBidi"/>
          <w:b/>
          <w:sz w:val="20"/>
          <w:szCs w:val="20"/>
        </w:rPr>
      </w:pPr>
      <w:r w:rsidRPr="007B6DBE">
        <w:rPr>
          <w:rFonts w:asciiTheme="majorBidi" w:eastAsia="Arial" w:hAnsiTheme="majorBidi" w:cstheme="majorBidi"/>
          <w:b/>
        </w:rPr>
        <w:t>Automotive Industry Macro Trends:</w:t>
      </w:r>
    </w:p>
    <w:p w14:paraId="57EFBA73" w14:textId="77777777" w:rsidR="00A94DA4" w:rsidRPr="00CF2E73" w:rsidRDefault="00A94DA4" w:rsidP="00D27439">
      <w:pPr>
        <w:pBdr>
          <w:top w:val="nil"/>
          <w:left w:val="nil"/>
          <w:bottom w:val="nil"/>
          <w:right w:val="nil"/>
          <w:between w:val="nil"/>
        </w:pBdr>
        <w:spacing w:line="360" w:lineRule="auto"/>
        <w:rPr>
          <w:rFonts w:asciiTheme="majorBidi" w:eastAsia="Arial" w:hAnsiTheme="majorBidi" w:cstheme="majorBidi"/>
          <w:color w:val="1F1F1F"/>
          <w:lang w:val="en"/>
        </w:rPr>
      </w:pPr>
      <w:r w:rsidRPr="00CF2E73">
        <w:rPr>
          <w:rFonts w:asciiTheme="majorBidi" w:eastAsia="Arial" w:hAnsiTheme="majorBidi" w:cstheme="majorBidi"/>
          <w:color w:val="1F1F1F"/>
          <w:lang w:val="en"/>
        </w:rPr>
        <w:t>In 2024, the automotive industry, particularly regarding CRM and sales digital transformation, is evolving with several key trends:</w:t>
      </w:r>
    </w:p>
    <w:p w14:paraId="22D0C2BE" w14:textId="77777777" w:rsidR="00A94DA4" w:rsidRPr="00CF2E73" w:rsidRDefault="00A94DA4" w:rsidP="00D27439">
      <w:pPr>
        <w:numPr>
          <w:ilvl w:val="0"/>
          <w:numId w:val="3"/>
        </w:numPr>
        <w:pBdr>
          <w:top w:val="nil"/>
          <w:left w:val="nil"/>
          <w:bottom w:val="nil"/>
          <w:right w:val="nil"/>
          <w:between w:val="nil"/>
        </w:pBdr>
        <w:spacing w:line="360" w:lineRule="auto"/>
        <w:rPr>
          <w:rFonts w:asciiTheme="majorBidi" w:eastAsia="Arial" w:hAnsiTheme="majorBidi" w:cstheme="majorBidi"/>
          <w:color w:val="1F1F1F"/>
          <w:lang w:val="en"/>
        </w:rPr>
      </w:pPr>
      <w:r w:rsidRPr="00CF2E73">
        <w:rPr>
          <w:rFonts w:asciiTheme="majorBidi" w:eastAsia="Arial" w:hAnsiTheme="majorBidi" w:cstheme="majorBidi"/>
          <w:b/>
          <w:bCs/>
          <w:lang w:val="en"/>
        </w:rPr>
        <w:t>Digital Transformation in Car Retail:</w:t>
      </w:r>
      <w:r w:rsidRPr="00CF2E73">
        <w:rPr>
          <w:rFonts w:asciiTheme="majorBidi" w:eastAsia="Arial" w:hAnsiTheme="majorBidi" w:cstheme="majorBidi"/>
          <w:lang w:val="en"/>
        </w:rPr>
        <w:t xml:space="preserve"> </w:t>
      </w:r>
      <w:r w:rsidRPr="00CF2E73">
        <w:rPr>
          <w:rFonts w:asciiTheme="majorBidi" w:eastAsia="Arial" w:hAnsiTheme="majorBidi" w:cstheme="majorBidi"/>
          <w:color w:val="1F1F1F"/>
          <w:lang w:val="en"/>
        </w:rPr>
        <w:t>The move towards digital and omnichannel business models is significant. Dealerships are shifting from traditional brick-and-mortar setups to digital technology powerhouses. This transition involves a cultural change that focuses on agile and product-based technology organization, enhancing customer experience by enabling online purchasing and selling of vehicles.</w:t>
      </w:r>
    </w:p>
    <w:p w14:paraId="3DCBBB41" w14:textId="77777777" w:rsidR="00A94DA4" w:rsidRPr="00CF2E73" w:rsidRDefault="00A94DA4" w:rsidP="00D27439">
      <w:pPr>
        <w:numPr>
          <w:ilvl w:val="0"/>
          <w:numId w:val="3"/>
        </w:numPr>
        <w:pBdr>
          <w:top w:val="nil"/>
          <w:left w:val="nil"/>
          <w:bottom w:val="nil"/>
          <w:right w:val="nil"/>
          <w:between w:val="nil"/>
        </w:pBdr>
        <w:spacing w:line="360" w:lineRule="auto"/>
        <w:rPr>
          <w:rFonts w:asciiTheme="majorBidi" w:eastAsia="Arial" w:hAnsiTheme="majorBidi" w:cstheme="majorBidi"/>
          <w:color w:val="1F1F1F"/>
          <w:lang w:val="en"/>
        </w:rPr>
      </w:pPr>
      <w:r w:rsidRPr="00B9281E">
        <w:rPr>
          <w:rFonts w:asciiTheme="majorBidi" w:eastAsia="Arial" w:hAnsiTheme="majorBidi" w:cstheme="majorBidi"/>
          <w:b/>
          <w:bCs/>
          <w:lang w:val="en"/>
        </w:rPr>
        <w:t>Automotive CRM Transformation:</w:t>
      </w:r>
      <w:r w:rsidRPr="00CF2E73">
        <w:rPr>
          <w:rFonts w:asciiTheme="majorBidi" w:eastAsia="Arial" w:hAnsiTheme="majorBidi" w:cstheme="majorBidi"/>
          <w:color w:val="1F1F1F"/>
          <w:lang w:val="en"/>
        </w:rPr>
        <w:t xml:space="preserve"> CRM technologies in the automotive sector are becoming more sophisticated. They now play a crucial role in managing the sales process by preventing lead leakages, intelligently segmenting customers, and enabling more targeted communication strategies. Automotive CRM systems are automating many aspects of the sales process, from lead distribution to task prioritization, significantly boosting sales efficiency.</w:t>
      </w:r>
    </w:p>
    <w:p w14:paraId="4BDB8A59" w14:textId="77777777" w:rsidR="00A94DA4" w:rsidRPr="00CF2E73" w:rsidRDefault="00A94DA4" w:rsidP="00D27439">
      <w:pPr>
        <w:numPr>
          <w:ilvl w:val="0"/>
          <w:numId w:val="3"/>
        </w:numPr>
        <w:pBdr>
          <w:top w:val="nil"/>
          <w:left w:val="nil"/>
          <w:bottom w:val="nil"/>
          <w:right w:val="nil"/>
          <w:between w:val="nil"/>
        </w:pBdr>
        <w:spacing w:line="360" w:lineRule="auto"/>
        <w:rPr>
          <w:rFonts w:asciiTheme="majorBidi" w:eastAsia="Arial" w:hAnsiTheme="majorBidi" w:cstheme="majorBidi"/>
          <w:color w:val="1F1F1F"/>
          <w:lang w:val="en"/>
        </w:rPr>
      </w:pPr>
      <w:r w:rsidRPr="00B9281E">
        <w:rPr>
          <w:rFonts w:asciiTheme="majorBidi" w:eastAsia="Arial" w:hAnsiTheme="majorBidi" w:cstheme="majorBidi"/>
          <w:b/>
          <w:bCs/>
          <w:lang w:val="en"/>
        </w:rPr>
        <w:t>Personalized Customer Experience:</w:t>
      </w:r>
      <w:r w:rsidRPr="00CF2E73">
        <w:rPr>
          <w:rFonts w:asciiTheme="majorBidi" w:eastAsia="Arial" w:hAnsiTheme="majorBidi" w:cstheme="majorBidi"/>
          <w:color w:val="1F1F1F"/>
          <w:lang w:val="en"/>
        </w:rPr>
        <w:t xml:space="preserve"> Automotive dealerships are increasingly using CRM to offer personalized experiences to customers. This includes utilizing data analytics to understand customer preferences and behaviors, improving sales strategies, and enhancing overall customer engagement.</w:t>
      </w:r>
    </w:p>
    <w:p w14:paraId="40575B16" w14:textId="77777777" w:rsidR="00A94DA4" w:rsidRPr="00CF2E73" w:rsidRDefault="00A94DA4" w:rsidP="00D27439">
      <w:pPr>
        <w:numPr>
          <w:ilvl w:val="0"/>
          <w:numId w:val="3"/>
        </w:numPr>
        <w:pBdr>
          <w:top w:val="nil"/>
          <w:left w:val="nil"/>
          <w:bottom w:val="nil"/>
          <w:right w:val="nil"/>
          <w:between w:val="nil"/>
        </w:pBdr>
        <w:spacing w:line="360" w:lineRule="auto"/>
        <w:rPr>
          <w:rFonts w:asciiTheme="majorBidi" w:eastAsia="Arial" w:hAnsiTheme="majorBidi" w:cstheme="majorBidi"/>
          <w:color w:val="1F1F1F"/>
          <w:lang w:val="en"/>
        </w:rPr>
      </w:pPr>
      <w:r w:rsidRPr="00B9281E">
        <w:rPr>
          <w:rFonts w:asciiTheme="majorBidi" w:eastAsia="Arial" w:hAnsiTheme="majorBidi" w:cstheme="majorBidi"/>
          <w:b/>
          <w:bCs/>
          <w:lang w:val="en"/>
        </w:rPr>
        <w:t>Integration of AI and Advanced Analytics:</w:t>
      </w:r>
      <w:r w:rsidRPr="00CF2E73">
        <w:rPr>
          <w:rFonts w:asciiTheme="majorBidi" w:eastAsia="Arial" w:hAnsiTheme="majorBidi" w:cstheme="majorBidi"/>
          <w:color w:val="1F1F1F"/>
          <w:lang w:val="en"/>
        </w:rPr>
        <w:t xml:space="preserve"> The adoption of AI and advanced analytics in CRM systems is improving the customer experience. These technologies help summarize vast amounts of customer data, providing actionable insights for better decision-making and more effective marketing strategies.</w:t>
      </w:r>
    </w:p>
    <w:p w14:paraId="724E4444" w14:textId="77777777" w:rsidR="00A94DA4" w:rsidRPr="00CF2E73" w:rsidRDefault="00A94DA4" w:rsidP="00D27439">
      <w:pPr>
        <w:numPr>
          <w:ilvl w:val="0"/>
          <w:numId w:val="3"/>
        </w:numPr>
        <w:pBdr>
          <w:top w:val="nil"/>
          <w:left w:val="nil"/>
          <w:bottom w:val="nil"/>
          <w:right w:val="nil"/>
          <w:between w:val="nil"/>
        </w:pBdr>
        <w:spacing w:line="360" w:lineRule="auto"/>
        <w:rPr>
          <w:rFonts w:asciiTheme="majorBidi" w:eastAsia="Arial" w:hAnsiTheme="majorBidi" w:cstheme="majorBidi"/>
          <w:color w:val="1F1F1F"/>
          <w:lang w:val="en"/>
        </w:rPr>
      </w:pPr>
      <w:r w:rsidRPr="00B9281E">
        <w:rPr>
          <w:rFonts w:asciiTheme="majorBidi" w:eastAsia="Arial" w:hAnsiTheme="majorBidi" w:cstheme="majorBidi"/>
          <w:b/>
          <w:bCs/>
          <w:lang w:val="en"/>
        </w:rPr>
        <w:t>Focus on Customer Retention and Loyalty:</w:t>
      </w:r>
      <w:r w:rsidRPr="00CF2E73">
        <w:rPr>
          <w:rFonts w:asciiTheme="majorBidi" w:eastAsia="Arial" w:hAnsiTheme="majorBidi" w:cstheme="majorBidi"/>
          <w:color w:val="1F1F1F"/>
          <w:lang w:val="en"/>
        </w:rPr>
        <w:t xml:space="preserve"> CRM systems in the automotive sector are not just about acquiring new customers but also retaining existing ones. By engaging customers with maintenance schedules and reminders, dealerships are enhancing long-term customer relationships.</w:t>
      </w:r>
    </w:p>
    <w:p w14:paraId="3F44B371" w14:textId="2C114139" w:rsidR="00FD6F32" w:rsidRPr="00CF2E73" w:rsidRDefault="00A94DA4" w:rsidP="00D27439">
      <w:pPr>
        <w:pBdr>
          <w:top w:val="nil"/>
          <w:left w:val="nil"/>
          <w:bottom w:val="nil"/>
          <w:right w:val="nil"/>
          <w:between w:val="nil"/>
        </w:pBdr>
        <w:spacing w:line="360" w:lineRule="auto"/>
        <w:rPr>
          <w:rFonts w:asciiTheme="majorBidi" w:eastAsia="Arial" w:hAnsiTheme="majorBidi" w:cstheme="majorBidi"/>
          <w:color w:val="1F1F1F"/>
          <w:lang w:val="en"/>
        </w:rPr>
      </w:pPr>
      <w:r w:rsidRPr="00CF2E73">
        <w:rPr>
          <w:rFonts w:asciiTheme="majorBidi" w:eastAsia="Arial" w:hAnsiTheme="majorBidi" w:cstheme="majorBidi"/>
          <w:color w:val="1F1F1F"/>
          <w:lang w:val="en"/>
        </w:rPr>
        <w:t>These trends indicate a shift towards more digital, data-driven, and customer-centric approaches in the automotive industry, leveraging technology to streamline processes and enhance the customer experience.</w:t>
      </w:r>
    </w:p>
    <w:p w14:paraId="013F6B41" w14:textId="77777777" w:rsidR="00334590" w:rsidRDefault="00000000" w:rsidP="00D27439">
      <w:pPr>
        <w:spacing w:line="360" w:lineRule="auto"/>
        <w:rPr>
          <w:rFonts w:asciiTheme="majorBidi" w:eastAsia="Arial" w:hAnsiTheme="majorBidi" w:cstheme="majorBidi"/>
          <w:b/>
        </w:rPr>
      </w:pPr>
      <w:r w:rsidRPr="00CF2E73">
        <w:rPr>
          <w:rFonts w:asciiTheme="majorBidi" w:eastAsia="Arial" w:hAnsiTheme="majorBidi" w:cstheme="majorBidi"/>
          <w:b/>
        </w:rPr>
        <w:lastRenderedPageBreak/>
        <w:t xml:space="preserve">Sources: </w:t>
      </w:r>
    </w:p>
    <w:p w14:paraId="73AE015D" w14:textId="79DF2946" w:rsidR="00D870D0" w:rsidRPr="00D5791C" w:rsidRDefault="00AA541D" w:rsidP="00D27439">
      <w:pPr>
        <w:spacing w:line="360" w:lineRule="auto"/>
        <w:rPr>
          <w:rFonts w:asciiTheme="majorBidi" w:eastAsia="Arial" w:hAnsiTheme="majorBidi" w:cstheme="majorBidi"/>
          <w:sz w:val="20"/>
          <w:szCs w:val="20"/>
        </w:rPr>
      </w:pPr>
      <w:r w:rsidRPr="00D5791C">
        <w:rPr>
          <w:rFonts w:asciiTheme="majorBidi" w:hAnsiTheme="majorBidi" w:cstheme="majorBidi"/>
          <w:sz w:val="20"/>
          <w:szCs w:val="20"/>
        </w:rPr>
        <w:t xml:space="preserve">Deloitte Insights: </w:t>
      </w:r>
      <w:hyperlink r:id="rId8" w:tgtFrame="_new" w:history="1">
        <w:r w:rsidRPr="00D5791C">
          <w:rPr>
            <w:rStyle w:val="Hyperlink"/>
            <w:rFonts w:asciiTheme="majorBidi" w:hAnsiTheme="majorBidi" w:cstheme="majorBidi"/>
            <w:color w:val="auto"/>
            <w:sz w:val="20"/>
            <w:szCs w:val="20"/>
            <w:bdr w:val="single" w:sz="2" w:space="0" w:color="D9D9E3" w:frame="1"/>
          </w:rPr>
          <w:t>Digital transformation in car retail</w:t>
        </w:r>
      </w:hyperlink>
      <w:r w:rsidRPr="00D5791C">
        <w:rPr>
          <w:rFonts w:asciiTheme="majorBidi" w:eastAsia="Arial" w:hAnsiTheme="majorBidi" w:cstheme="majorBidi"/>
          <w:sz w:val="20"/>
          <w:szCs w:val="20"/>
        </w:rPr>
        <w:t xml:space="preserve">, </w:t>
      </w:r>
    </w:p>
    <w:p w14:paraId="36F52A07" w14:textId="2AFB20D2" w:rsidR="007417F8" w:rsidRPr="00D5791C" w:rsidRDefault="00AA541D" w:rsidP="00D27439">
      <w:pPr>
        <w:spacing w:line="360" w:lineRule="auto"/>
        <w:rPr>
          <w:rFonts w:asciiTheme="majorBidi" w:eastAsia="Arial" w:hAnsiTheme="majorBidi" w:cstheme="majorBidi"/>
          <w:b/>
          <w:sz w:val="20"/>
          <w:szCs w:val="20"/>
        </w:rPr>
      </w:pPr>
      <w:proofErr w:type="spellStart"/>
      <w:r w:rsidRPr="00D5791C">
        <w:rPr>
          <w:rFonts w:asciiTheme="majorBidi" w:hAnsiTheme="majorBidi" w:cstheme="majorBidi"/>
          <w:sz w:val="20"/>
          <w:szCs w:val="20"/>
        </w:rPr>
        <w:t>LeadSquared</w:t>
      </w:r>
      <w:proofErr w:type="spellEnd"/>
      <w:r w:rsidRPr="00D5791C">
        <w:rPr>
          <w:rFonts w:asciiTheme="majorBidi" w:hAnsiTheme="majorBidi" w:cstheme="majorBidi"/>
          <w:sz w:val="20"/>
          <w:szCs w:val="20"/>
        </w:rPr>
        <w:t xml:space="preserve">: </w:t>
      </w:r>
      <w:hyperlink r:id="rId9" w:tgtFrame="_new" w:history="1">
        <w:r w:rsidRPr="00D5791C">
          <w:rPr>
            <w:rStyle w:val="Hyperlink"/>
            <w:rFonts w:asciiTheme="majorBidi" w:hAnsiTheme="majorBidi" w:cstheme="majorBidi"/>
            <w:color w:val="auto"/>
            <w:sz w:val="20"/>
            <w:szCs w:val="20"/>
            <w:bdr w:val="single" w:sz="2" w:space="0" w:color="D9D9E3" w:frame="1"/>
          </w:rPr>
          <w:t>How CRM will Transform Automobile Sales in 2024</w:t>
        </w:r>
      </w:hyperlink>
    </w:p>
    <w:p w14:paraId="2C8D4E7F" w14:textId="19ED362E" w:rsidR="007417F8" w:rsidRPr="002F058E" w:rsidRDefault="008211D3" w:rsidP="0009526F">
      <w:pPr>
        <w:pStyle w:val="ListParagraph"/>
        <w:numPr>
          <w:ilvl w:val="1"/>
          <w:numId w:val="23"/>
        </w:numPr>
        <w:spacing w:line="360" w:lineRule="auto"/>
        <w:ind w:left="360"/>
        <w:rPr>
          <w:rFonts w:asciiTheme="majorBidi" w:hAnsiTheme="majorBidi" w:cstheme="majorBidi"/>
          <w:b/>
          <w:i/>
          <w:iCs/>
          <w:sz w:val="28"/>
          <w:szCs w:val="28"/>
        </w:rPr>
      </w:pPr>
      <w:r>
        <w:rPr>
          <w:rFonts w:asciiTheme="majorBidi" w:hAnsiTheme="majorBidi" w:cstheme="majorBidi"/>
          <w:b/>
          <w:i/>
          <w:iCs/>
          <w:sz w:val="28"/>
          <w:szCs w:val="28"/>
        </w:rPr>
        <w:t xml:space="preserve"> </w:t>
      </w:r>
      <w:r w:rsidR="003D64D0" w:rsidRPr="002F058E">
        <w:rPr>
          <w:rFonts w:asciiTheme="majorBidi" w:hAnsiTheme="majorBidi" w:cstheme="majorBidi"/>
          <w:b/>
          <w:i/>
          <w:iCs/>
          <w:sz w:val="28"/>
          <w:szCs w:val="28"/>
        </w:rPr>
        <w:t>Customer</w:t>
      </w:r>
      <w:r w:rsidR="0009526F">
        <w:rPr>
          <w:rFonts w:asciiTheme="majorBidi" w:hAnsiTheme="majorBidi" w:cstheme="majorBidi"/>
          <w:b/>
          <w:i/>
          <w:iCs/>
          <w:sz w:val="28"/>
          <w:szCs w:val="28"/>
        </w:rPr>
        <w:t>’s</w:t>
      </w:r>
      <w:r w:rsidR="003D64D0" w:rsidRPr="002F058E">
        <w:rPr>
          <w:rFonts w:asciiTheme="majorBidi" w:hAnsiTheme="majorBidi" w:cstheme="majorBidi"/>
          <w:b/>
          <w:i/>
          <w:iCs/>
          <w:sz w:val="28"/>
          <w:szCs w:val="28"/>
        </w:rPr>
        <w:t xml:space="preserve"> Motivation</w:t>
      </w:r>
    </w:p>
    <w:p w14:paraId="5B638DC8" w14:textId="77777777" w:rsidR="00E7127D" w:rsidRPr="0052630F" w:rsidRDefault="00000000" w:rsidP="00D27439">
      <w:pPr>
        <w:spacing w:line="360" w:lineRule="auto"/>
        <w:rPr>
          <w:rFonts w:asciiTheme="majorBidi" w:eastAsia="Arial" w:hAnsiTheme="majorBidi" w:cstheme="majorBidi"/>
        </w:rPr>
      </w:pPr>
      <w:r w:rsidRPr="0052630F">
        <w:rPr>
          <w:rFonts w:asciiTheme="majorBidi" w:eastAsia="Arial" w:hAnsiTheme="majorBidi" w:cstheme="majorBidi"/>
        </w:rPr>
        <w:t xml:space="preserve">In the </w:t>
      </w:r>
      <w:r w:rsidR="00E7127D" w:rsidRPr="0052630F">
        <w:rPr>
          <w:rFonts w:asciiTheme="majorBidi" w:eastAsia="Arial" w:hAnsiTheme="majorBidi" w:cstheme="majorBidi"/>
        </w:rPr>
        <w:t xml:space="preserve">Toyota Motors Philippines’ </w:t>
      </w:r>
      <w:r w:rsidRPr="0052630F">
        <w:rPr>
          <w:rFonts w:asciiTheme="majorBidi" w:eastAsia="Arial" w:hAnsiTheme="majorBidi" w:cstheme="majorBidi"/>
        </w:rPr>
        <w:t>customer story, the customer’s motivations are:</w:t>
      </w:r>
    </w:p>
    <w:p w14:paraId="6F554F34" w14:textId="4E56B336" w:rsidR="007417F8" w:rsidRPr="0052630F" w:rsidRDefault="00E7127D" w:rsidP="00D27439">
      <w:pPr>
        <w:pStyle w:val="ListParagraph"/>
        <w:numPr>
          <w:ilvl w:val="0"/>
          <w:numId w:val="18"/>
        </w:numPr>
        <w:spacing w:line="360" w:lineRule="auto"/>
        <w:ind w:left="360"/>
        <w:rPr>
          <w:rFonts w:asciiTheme="majorBidi" w:hAnsiTheme="majorBidi" w:cstheme="majorBidi"/>
          <w:color w:val="1F1F1F"/>
          <w:sz w:val="24"/>
          <w:szCs w:val="24"/>
        </w:rPr>
      </w:pPr>
      <w:r w:rsidRPr="0052630F">
        <w:rPr>
          <w:rFonts w:asciiTheme="majorBidi" w:hAnsiTheme="majorBidi" w:cstheme="majorBidi"/>
          <w:color w:val="1F1F1F"/>
          <w:sz w:val="24"/>
          <w:szCs w:val="24"/>
        </w:rPr>
        <w:t>Reflect the high standards of Toyota by keeping up to pace with new trends and technology</w:t>
      </w:r>
    </w:p>
    <w:p w14:paraId="219B39EE" w14:textId="57CD292E" w:rsidR="00E7127D" w:rsidRPr="0052630F" w:rsidRDefault="00E7127D" w:rsidP="00D27439">
      <w:pPr>
        <w:pStyle w:val="ListParagraph"/>
        <w:numPr>
          <w:ilvl w:val="0"/>
          <w:numId w:val="18"/>
        </w:numPr>
        <w:spacing w:line="360" w:lineRule="auto"/>
        <w:ind w:left="360"/>
        <w:rPr>
          <w:rFonts w:asciiTheme="majorBidi" w:hAnsiTheme="majorBidi" w:cstheme="majorBidi"/>
          <w:color w:val="1F1F1F"/>
          <w:sz w:val="24"/>
          <w:szCs w:val="24"/>
        </w:rPr>
      </w:pPr>
      <w:r w:rsidRPr="0052630F">
        <w:rPr>
          <w:rFonts w:asciiTheme="majorBidi" w:hAnsiTheme="majorBidi" w:cstheme="majorBidi"/>
          <w:color w:val="1F1F1F"/>
          <w:sz w:val="24"/>
          <w:szCs w:val="24"/>
        </w:rPr>
        <w:t>Maintain a competitive edge with other dealerships</w:t>
      </w:r>
    </w:p>
    <w:p w14:paraId="74347FCB" w14:textId="2BE794F0" w:rsidR="00E7127D" w:rsidRPr="0052630F" w:rsidRDefault="00E7127D" w:rsidP="00D27439">
      <w:pPr>
        <w:pStyle w:val="ListParagraph"/>
        <w:numPr>
          <w:ilvl w:val="0"/>
          <w:numId w:val="18"/>
        </w:numPr>
        <w:spacing w:line="360" w:lineRule="auto"/>
        <w:ind w:left="360"/>
        <w:rPr>
          <w:rFonts w:asciiTheme="majorBidi" w:hAnsiTheme="majorBidi" w:cstheme="majorBidi"/>
          <w:color w:val="1F1F1F"/>
          <w:sz w:val="24"/>
          <w:szCs w:val="24"/>
        </w:rPr>
      </w:pPr>
      <w:r w:rsidRPr="0052630F">
        <w:rPr>
          <w:rFonts w:asciiTheme="majorBidi" w:hAnsiTheme="majorBidi" w:cstheme="majorBidi"/>
          <w:color w:val="1F1F1F"/>
          <w:sz w:val="24"/>
          <w:szCs w:val="24"/>
        </w:rPr>
        <w:t>Provide</w:t>
      </w:r>
      <w:r w:rsidR="00A836C7" w:rsidRPr="0052630F">
        <w:rPr>
          <w:rFonts w:asciiTheme="majorBidi" w:hAnsiTheme="majorBidi" w:cstheme="majorBidi"/>
          <w:color w:val="1F1F1F"/>
          <w:sz w:val="24"/>
          <w:szCs w:val="24"/>
        </w:rPr>
        <w:t xml:space="preserve"> a</w:t>
      </w:r>
      <w:r w:rsidRPr="0052630F">
        <w:rPr>
          <w:rFonts w:asciiTheme="majorBidi" w:hAnsiTheme="majorBidi" w:cstheme="majorBidi"/>
          <w:color w:val="1F1F1F"/>
          <w:sz w:val="24"/>
          <w:szCs w:val="24"/>
        </w:rPr>
        <w:t xml:space="preserve"> user friendly and </w:t>
      </w:r>
      <w:r w:rsidR="00A836C7" w:rsidRPr="0052630F">
        <w:rPr>
          <w:rFonts w:asciiTheme="majorBidi" w:hAnsiTheme="majorBidi" w:cstheme="majorBidi"/>
          <w:color w:val="1F1F1F"/>
          <w:sz w:val="24"/>
          <w:szCs w:val="24"/>
        </w:rPr>
        <w:t>better</w:t>
      </w:r>
      <w:r w:rsidRPr="0052630F">
        <w:rPr>
          <w:rFonts w:asciiTheme="majorBidi" w:hAnsiTheme="majorBidi" w:cstheme="majorBidi"/>
          <w:color w:val="1F1F1F"/>
          <w:sz w:val="24"/>
          <w:szCs w:val="24"/>
        </w:rPr>
        <w:t xml:space="preserve"> experience for current and new customers</w:t>
      </w:r>
    </w:p>
    <w:p w14:paraId="71DE1192" w14:textId="7903866D" w:rsidR="007417F8" w:rsidRPr="00EF2837" w:rsidRDefault="00A836C7" w:rsidP="00D27439">
      <w:pPr>
        <w:pStyle w:val="ListParagraph"/>
        <w:numPr>
          <w:ilvl w:val="0"/>
          <w:numId w:val="18"/>
        </w:numPr>
        <w:spacing w:line="360" w:lineRule="auto"/>
        <w:ind w:left="360"/>
        <w:rPr>
          <w:rFonts w:asciiTheme="majorBidi" w:hAnsiTheme="majorBidi" w:cstheme="majorBidi"/>
          <w:b/>
          <w:sz w:val="24"/>
          <w:szCs w:val="24"/>
        </w:rPr>
      </w:pPr>
      <w:r w:rsidRPr="0052630F">
        <w:rPr>
          <w:rFonts w:asciiTheme="majorBidi" w:hAnsiTheme="majorBidi" w:cstheme="majorBidi"/>
          <w:color w:val="1F1F1F"/>
          <w:sz w:val="24"/>
          <w:szCs w:val="24"/>
        </w:rPr>
        <w:t>Seamless and integrated platform to offer customers all possible services in one place</w:t>
      </w:r>
    </w:p>
    <w:p w14:paraId="6F550CAA" w14:textId="3C44343D" w:rsidR="007417F8" w:rsidRPr="002F058E" w:rsidRDefault="00000000" w:rsidP="0009526F">
      <w:pPr>
        <w:pStyle w:val="ListParagraph"/>
        <w:numPr>
          <w:ilvl w:val="1"/>
          <w:numId w:val="23"/>
        </w:numPr>
        <w:spacing w:line="360" w:lineRule="auto"/>
        <w:ind w:left="360"/>
        <w:rPr>
          <w:rFonts w:asciiTheme="majorBidi" w:hAnsiTheme="majorBidi" w:cstheme="majorBidi"/>
          <w:b/>
          <w:i/>
          <w:iCs/>
          <w:sz w:val="28"/>
          <w:szCs w:val="28"/>
        </w:rPr>
      </w:pPr>
      <w:r w:rsidRPr="002F058E">
        <w:rPr>
          <w:rFonts w:asciiTheme="majorBidi" w:hAnsiTheme="majorBidi" w:cstheme="majorBidi"/>
          <w:b/>
          <w:i/>
          <w:iCs/>
          <w:sz w:val="28"/>
          <w:szCs w:val="28"/>
        </w:rPr>
        <w:t xml:space="preserve"> Customer’s Business Goals</w:t>
      </w:r>
    </w:p>
    <w:p w14:paraId="0C58A5B1" w14:textId="75B7662C" w:rsidR="007417F8" w:rsidRPr="00A45F25" w:rsidRDefault="00000000" w:rsidP="00D27439">
      <w:pPr>
        <w:spacing w:line="360" w:lineRule="auto"/>
        <w:rPr>
          <w:rFonts w:asciiTheme="majorBidi" w:eastAsia="Arial" w:hAnsiTheme="majorBidi" w:cstheme="majorBidi"/>
        </w:rPr>
      </w:pPr>
      <w:r w:rsidRPr="00A45F25">
        <w:rPr>
          <w:rFonts w:asciiTheme="majorBidi" w:eastAsia="Arial" w:hAnsiTheme="majorBidi" w:cstheme="majorBidi"/>
        </w:rPr>
        <w:t xml:space="preserve">In the </w:t>
      </w:r>
      <w:r w:rsidR="00F64B8F" w:rsidRPr="00F64B8F">
        <w:rPr>
          <w:rFonts w:asciiTheme="majorBidi" w:eastAsia="Arial" w:hAnsiTheme="majorBidi" w:cstheme="majorBidi"/>
        </w:rPr>
        <w:t xml:space="preserve">Toyota Motors Philippines </w:t>
      </w:r>
      <w:r w:rsidRPr="00A45F25">
        <w:rPr>
          <w:rFonts w:asciiTheme="majorBidi" w:eastAsia="Arial" w:hAnsiTheme="majorBidi" w:cstheme="majorBidi"/>
        </w:rPr>
        <w:t>customer story, the customer’s business goals are:</w:t>
      </w:r>
    </w:p>
    <w:p w14:paraId="14F125D2" w14:textId="584EB206" w:rsidR="007417F8" w:rsidRPr="00A45F25" w:rsidRDefault="00197A6E" w:rsidP="00D27439">
      <w:pPr>
        <w:numPr>
          <w:ilvl w:val="0"/>
          <w:numId w:val="15"/>
        </w:numPr>
        <w:pBdr>
          <w:top w:val="nil"/>
          <w:left w:val="nil"/>
          <w:bottom w:val="nil"/>
          <w:right w:val="nil"/>
          <w:between w:val="nil"/>
        </w:pBdr>
        <w:spacing w:line="360" w:lineRule="auto"/>
        <w:rPr>
          <w:rFonts w:asciiTheme="majorBidi" w:eastAsia="Arial" w:hAnsiTheme="majorBidi" w:cstheme="majorBidi"/>
        </w:rPr>
      </w:pPr>
      <w:r w:rsidRPr="00A45F25">
        <w:rPr>
          <w:rFonts w:asciiTheme="majorBidi" w:eastAsia="Arial" w:hAnsiTheme="majorBidi" w:cstheme="majorBidi"/>
        </w:rPr>
        <w:t>Improve customer engagement (results in more exposure, more sales and profit from other services)</w:t>
      </w:r>
    </w:p>
    <w:p w14:paraId="0D0CE8C6" w14:textId="49D2C294" w:rsidR="00197A6E" w:rsidRPr="00A45F25" w:rsidRDefault="00197A6E" w:rsidP="00D27439">
      <w:pPr>
        <w:numPr>
          <w:ilvl w:val="0"/>
          <w:numId w:val="15"/>
        </w:numPr>
        <w:pBdr>
          <w:top w:val="nil"/>
          <w:left w:val="nil"/>
          <w:bottom w:val="nil"/>
          <w:right w:val="nil"/>
          <w:between w:val="nil"/>
        </w:pBdr>
        <w:spacing w:line="360" w:lineRule="auto"/>
        <w:rPr>
          <w:rFonts w:asciiTheme="majorBidi" w:eastAsia="Arial" w:hAnsiTheme="majorBidi" w:cstheme="majorBidi"/>
        </w:rPr>
      </w:pPr>
      <w:r w:rsidRPr="00A45F25">
        <w:rPr>
          <w:rFonts w:asciiTheme="majorBidi" w:eastAsia="Arial" w:hAnsiTheme="majorBidi" w:cstheme="majorBidi"/>
        </w:rPr>
        <w:t>Reduce time or cost to complete transactions or access data (customers can access and execute all car-related services with a few clicks)</w:t>
      </w:r>
    </w:p>
    <w:p w14:paraId="3BC7CB2E" w14:textId="7CA4DFC1" w:rsidR="00197A6E" w:rsidRPr="00A45F25" w:rsidRDefault="00197A6E" w:rsidP="00D27439">
      <w:pPr>
        <w:numPr>
          <w:ilvl w:val="0"/>
          <w:numId w:val="15"/>
        </w:numPr>
        <w:pBdr>
          <w:top w:val="nil"/>
          <w:left w:val="nil"/>
          <w:bottom w:val="nil"/>
          <w:right w:val="nil"/>
          <w:between w:val="nil"/>
        </w:pBdr>
        <w:spacing w:line="360" w:lineRule="auto"/>
        <w:rPr>
          <w:rFonts w:asciiTheme="majorBidi" w:eastAsia="Arial" w:hAnsiTheme="majorBidi" w:cstheme="majorBidi"/>
        </w:rPr>
      </w:pPr>
      <w:r w:rsidRPr="00A45F25">
        <w:rPr>
          <w:rFonts w:asciiTheme="majorBidi" w:eastAsia="Arial" w:hAnsiTheme="majorBidi" w:cstheme="majorBidi"/>
        </w:rPr>
        <w:t>Improve visibility and quality of decision-making data (provides car prices and offers for buyers)</w:t>
      </w:r>
    </w:p>
    <w:p w14:paraId="39F90E5F" w14:textId="01772B8C" w:rsidR="00197A6E" w:rsidRPr="00A45F25" w:rsidRDefault="00197A6E" w:rsidP="00D27439">
      <w:pPr>
        <w:numPr>
          <w:ilvl w:val="0"/>
          <w:numId w:val="15"/>
        </w:numPr>
        <w:pBdr>
          <w:top w:val="nil"/>
          <w:left w:val="nil"/>
          <w:bottom w:val="nil"/>
          <w:right w:val="nil"/>
          <w:between w:val="nil"/>
        </w:pBdr>
        <w:spacing w:line="360" w:lineRule="auto"/>
        <w:rPr>
          <w:rFonts w:asciiTheme="majorBidi" w:eastAsia="Arial" w:hAnsiTheme="majorBidi" w:cstheme="majorBidi"/>
        </w:rPr>
      </w:pPr>
      <w:r w:rsidRPr="00A45F25">
        <w:rPr>
          <w:rFonts w:asciiTheme="majorBidi" w:eastAsia="Arial" w:hAnsiTheme="majorBidi" w:cstheme="majorBidi"/>
        </w:rPr>
        <w:t xml:space="preserve">Provide real time data for business owners (this data can be used in </w:t>
      </w:r>
      <w:r w:rsidR="009E5FFF">
        <w:rPr>
          <w:rFonts w:asciiTheme="majorBidi" w:eastAsia="Arial" w:hAnsiTheme="majorBidi" w:cstheme="majorBidi"/>
        </w:rPr>
        <w:t xml:space="preserve">sales and </w:t>
      </w:r>
      <w:r w:rsidRPr="00A45F25">
        <w:rPr>
          <w:rFonts w:asciiTheme="majorBidi" w:eastAsia="Arial" w:hAnsiTheme="majorBidi" w:cstheme="majorBidi"/>
        </w:rPr>
        <w:t>production planning)</w:t>
      </w:r>
    </w:p>
    <w:p w14:paraId="7D5422A5" w14:textId="7F3BB695" w:rsidR="007417F8" w:rsidRPr="00E031A5" w:rsidRDefault="0009526F" w:rsidP="0009526F">
      <w:pPr>
        <w:pStyle w:val="ListParagraph"/>
        <w:numPr>
          <w:ilvl w:val="1"/>
          <w:numId w:val="23"/>
        </w:numPr>
        <w:spacing w:line="360" w:lineRule="auto"/>
        <w:ind w:left="360"/>
        <w:rPr>
          <w:rFonts w:asciiTheme="majorBidi" w:hAnsiTheme="majorBidi" w:cstheme="majorBidi"/>
          <w:b/>
          <w:i/>
          <w:iCs/>
          <w:sz w:val="28"/>
          <w:szCs w:val="28"/>
        </w:rPr>
      </w:pPr>
      <w:r>
        <w:rPr>
          <w:rFonts w:asciiTheme="majorBidi" w:hAnsiTheme="majorBidi" w:cstheme="majorBidi"/>
          <w:b/>
          <w:i/>
          <w:iCs/>
          <w:sz w:val="28"/>
          <w:szCs w:val="28"/>
        </w:rPr>
        <w:t xml:space="preserve"> Selecting an Analysis Framework</w:t>
      </w:r>
    </w:p>
    <w:p w14:paraId="3DA93310" w14:textId="2261DF24" w:rsidR="002C7D70" w:rsidRDefault="002C7D70" w:rsidP="002C7D70">
      <w:pPr>
        <w:numPr>
          <w:ilvl w:val="0"/>
          <w:numId w:val="6"/>
        </w:numPr>
        <w:pBdr>
          <w:top w:val="nil"/>
          <w:left w:val="nil"/>
          <w:bottom w:val="nil"/>
          <w:right w:val="nil"/>
          <w:between w:val="nil"/>
        </w:pBdr>
        <w:spacing w:line="360" w:lineRule="auto"/>
        <w:ind w:left="360"/>
        <w:rPr>
          <w:rFonts w:asciiTheme="majorBidi" w:eastAsia="Arial" w:hAnsiTheme="majorBidi" w:cstheme="majorBidi"/>
        </w:rPr>
      </w:pPr>
      <w:r w:rsidRPr="002C7D70">
        <w:rPr>
          <w:rFonts w:asciiTheme="majorBidi" w:eastAsia="Arial" w:hAnsiTheme="majorBidi" w:cstheme="majorBidi"/>
        </w:rPr>
        <w:t xml:space="preserve">To understand more about the customer’s business goals in the Toyota Motors Philippines mobile app project, I have selected the Strengths Weaknesses Opportunities Threats (SWOT) analysis framework and a design-thinking analysis approach. The SWOT analysis will aid in identifying internal and external factors that can impact the app's success, while the design-thinking approach will focus on creating user-centric solutions. (b) A key business goal for Toyota Motors Philippines is to enhance customer engagement and streamline dealership processes. The SWOT analysis is chosen because it helps in building on strengths and seizing new opportunities, like integrating digital solutions in the automotive sector. Alongside SWOT, the PESTLE (Political, Economic, Social, Technology, Legal, and Environmental) analysis might also be used to gain a comprehensive understanding of the external factors influencing the project. One limitation of SWOT is its inability to prioritize issues; </w:t>
      </w:r>
      <w:r w:rsidRPr="002C7D70">
        <w:rPr>
          <w:rFonts w:asciiTheme="majorBidi" w:eastAsia="Arial" w:hAnsiTheme="majorBidi" w:cstheme="majorBidi"/>
        </w:rPr>
        <w:lastRenderedPageBreak/>
        <w:t>collaboration with Toyota Motors Philippines will be necessary to identify key priorities. Design-thinking is chosen for its user-centric approach, ensuring solutions are tailored to meet the specific needs of dealership customers and staff. However, its effectiveness hinges on active participation from users, necessitating engagement strategies to involve stakeholders in the development process.</w:t>
      </w:r>
    </w:p>
    <w:p w14:paraId="110D7D75" w14:textId="58E0A866" w:rsidR="007417F8" w:rsidRPr="00F22405" w:rsidRDefault="00000000" w:rsidP="002C7D70">
      <w:pPr>
        <w:numPr>
          <w:ilvl w:val="0"/>
          <w:numId w:val="6"/>
        </w:numPr>
        <w:pBdr>
          <w:top w:val="nil"/>
          <w:left w:val="nil"/>
          <w:bottom w:val="nil"/>
          <w:right w:val="nil"/>
          <w:between w:val="nil"/>
        </w:pBdr>
        <w:spacing w:line="360" w:lineRule="auto"/>
        <w:ind w:left="360"/>
        <w:rPr>
          <w:rFonts w:asciiTheme="majorBidi" w:eastAsia="Arial" w:hAnsiTheme="majorBidi" w:cstheme="majorBidi"/>
        </w:rPr>
      </w:pPr>
      <w:r w:rsidRPr="001B7D9A">
        <w:rPr>
          <w:rFonts w:asciiTheme="majorBidi" w:eastAsia="Arial" w:hAnsiTheme="majorBidi" w:cstheme="majorBidi"/>
        </w:rPr>
        <w:t>SWOT Analysis</w:t>
      </w:r>
      <w:r w:rsidR="005229D6">
        <w:rPr>
          <w:rFonts w:asciiTheme="majorBidi" w:eastAsia="Arial" w:hAnsiTheme="majorBidi" w:cstheme="majorBidi"/>
        </w:rPr>
        <w:t>:</w:t>
      </w:r>
    </w:p>
    <w:tbl>
      <w:tblPr>
        <w:tblStyle w:val="a9"/>
        <w:tblW w:w="9360" w:type="dxa"/>
        <w:tblBorders>
          <w:top w:val="single" w:sz="8" w:space="0" w:color="4A86E8"/>
          <w:left w:val="single" w:sz="8" w:space="0" w:color="4A86E8"/>
          <w:bottom w:val="single" w:sz="8" w:space="0" w:color="4A86E8"/>
          <w:right w:val="single" w:sz="8" w:space="0" w:color="4A86E8"/>
          <w:insideH w:val="single" w:sz="8" w:space="0" w:color="4A86E8"/>
          <w:insideV w:val="single" w:sz="8" w:space="0" w:color="4A86E8"/>
        </w:tblBorders>
        <w:tblLayout w:type="fixed"/>
        <w:tblLook w:val="0600" w:firstRow="0" w:lastRow="0" w:firstColumn="0" w:lastColumn="0" w:noHBand="1" w:noVBand="1"/>
      </w:tblPr>
      <w:tblGrid>
        <w:gridCol w:w="5040"/>
        <w:gridCol w:w="4320"/>
      </w:tblGrid>
      <w:tr w:rsidR="001B7D9A" w:rsidRPr="001B7D9A" w14:paraId="398F15C6" w14:textId="77777777">
        <w:tc>
          <w:tcPr>
            <w:tcW w:w="5040" w:type="dxa"/>
            <w:tcBorders>
              <w:top w:val="nil"/>
              <w:left w:val="nil"/>
            </w:tcBorders>
            <w:shd w:val="clear" w:color="auto" w:fill="auto"/>
            <w:tcMar>
              <w:top w:w="100" w:type="dxa"/>
              <w:left w:w="100" w:type="dxa"/>
              <w:bottom w:w="100" w:type="dxa"/>
              <w:right w:w="100" w:type="dxa"/>
            </w:tcMar>
          </w:tcPr>
          <w:p w14:paraId="4D92AF9E" w14:textId="77777777" w:rsidR="007417F8" w:rsidRPr="00363414" w:rsidRDefault="00000000" w:rsidP="00D27439">
            <w:pPr>
              <w:widowControl w:val="0"/>
              <w:spacing w:line="360" w:lineRule="auto"/>
              <w:rPr>
                <w:rFonts w:asciiTheme="majorBidi" w:eastAsia="Arial" w:hAnsiTheme="majorBidi" w:cstheme="majorBidi"/>
                <w:b/>
                <w:bCs/>
              </w:rPr>
            </w:pPr>
            <w:r w:rsidRPr="00363414">
              <w:rPr>
                <w:rFonts w:asciiTheme="majorBidi" w:eastAsia="Arial" w:hAnsiTheme="majorBidi" w:cstheme="majorBidi"/>
                <w:b/>
                <w:bCs/>
              </w:rPr>
              <w:t>Strengths</w:t>
            </w:r>
          </w:p>
          <w:p w14:paraId="327D0AC1" w14:textId="77777777" w:rsidR="004502B4" w:rsidRPr="00363414" w:rsidRDefault="006028B4" w:rsidP="00D27439">
            <w:pPr>
              <w:widowControl w:val="0"/>
              <w:numPr>
                <w:ilvl w:val="0"/>
                <w:numId w:val="9"/>
              </w:numPr>
              <w:spacing w:line="360" w:lineRule="auto"/>
              <w:ind w:left="346" w:hanging="270"/>
              <w:rPr>
                <w:rFonts w:asciiTheme="majorBidi" w:eastAsia="Arial" w:hAnsiTheme="majorBidi" w:cstheme="majorBidi"/>
                <w:sz w:val="22"/>
                <w:szCs w:val="22"/>
              </w:rPr>
            </w:pPr>
            <w:r w:rsidRPr="00363414">
              <w:rPr>
                <w:rFonts w:asciiTheme="majorBidi" w:eastAsia="Arial" w:hAnsiTheme="majorBidi" w:cstheme="majorBidi"/>
                <w:sz w:val="22"/>
                <w:szCs w:val="22"/>
              </w:rPr>
              <w:t>Greater reach and customer engagement (200k users of the new mobile app and 1k daily logins)</w:t>
            </w:r>
          </w:p>
          <w:p w14:paraId="0F68307F" w14:textId="06A477A7" w:rsidR="007417F8" w:rsidRPr="00363414" w:rsidRDefault="004502B4" w:rsidP="00D27439">
            <w:pPr>
              <w:widowControl w:val="0"/>
              <w:numPr>
                <w:ilvl w:val="0"/>
                <w:numId w:val="9"/>
              </w:numPr>
              <w:spacing w:line="360" w:lineRule="auto"/>
              <w:ind w:left="346" w:hanging="270"/>
              <w:rPr>
                <w:rFonts w:asciiTheme="majorBidi" w:eastAsia="Arial" w:hAnsiTheme="majorBidi" w:cstheme="majorBidi"/>
                <w:sz w:val="22"/>
                <w:szCs w:val="22"/>
              </w:rPr>
            </w:pPr>
            <w:r w:rsidRPr="00363414">
              <w:rPr>
                <w:rFonts w:asciiTheme="majorBidi" w:eastAsia="Arial" w:hAnsiTheme="majorBidi" w:cstheme="majorBidi"/>
                <w:sz w:val="22"/>
                <w:szCs w:val="22"/>
              </w:rPr>
              <w:t>Efficiency (streamlines the car buying and servicing process)</w:t>
            </w:r>
            <w:r w:rsidR="006028B4" w:rsidRPr="00363414">
              <w:rPr>
                <w:rFonts w:asciiTheme="majorBidi" w:eastAsia="Arial" w:hAnsiTheme="majorBidi" w:cstheme="majorBidi"/>
                <w:sz w:val="22"/>
                <w:szCs w:val="22"/>
              </w:rPr>
              <w:t xml:space="preserve"> </w:t>
            </w:r>
          </w:p>
          <w:p w14:paraId="2B19216C" w14:textId="0B122FAC" w:rsidR="007417F8" w:rsidRPr="00363414" w:rsidRDefault="007F748C" w:rsidP="00D27439">
            <w:pPr>
              <w:widowControl w:val="0"/>
              <w:numPr>
                <w:ilvl w:val="0"/>
                <w:numId w:val="9"/>
              </w:numPr>
              <w:spacing w:line="360" w:lineRule="auto"/>
              <w:ind w:left="346" w:hanging="270"/>
              <w:rPr>
                <w:rFonts w:asciiTheme="majorBidi" w:eastAsia="Arial" w:hAnsiTheme="majorBidi" w:cstheme="majorBidi"/>
                <w:sz w:val="22"/>
                <w:szCs w:val="22"/>
              </w:rPr>
            </w:pPr>
            <w:r w:rsidRPr="00363414">
              <w:rPr>
                <w:rFonts w:asciiTheme="majorBidi" w:eastAsia="Arial" w:hAnsiTheme="majorBidi" w:cstheme="majorBidi"/>
                <w:sz w:val="22"/>
                <w:szCs w:val="22"/>
              </w:rPr>
              <w:t>Convenience (offers a one-stop solution for all dealership-related needs)</w:t>
            </w:r>
          </w:p>
          <w:p w14:paraId="7E24094B" w14:textId="2F5CDF56" w:rsidR="007417F8" w:rsidRPr="00363414" w:rsidRDefault="00EE4201" w:rsidP="00D27439">
            <w:pPr>
              <w:widowControl w:val="0"/>
              <w:numPr>
                <w:ilvl w:val="0"/>
                <w:numId w:val="9"/>
              </w:numPr>
              <w:spacing w:line="360" w:lineRule="auto"/>
              <w:ind w:left="346" w:hanging="270"/>
              <w:rPr>
                <w:rFonts w:asciiTheme="majorBidi" w:eastAsia="Arial" w:hAnsiTheme="majorBidi" w:cstheme="majorBidi"/>
              </w:rPr>
            </w:pPr>
            <w:r w:rsidRPr="00363414">
              <w:rPr>
                <w:rFonts w:asciiTheme="majorBidi" w:eastAsia="Arial" w:hAnsiTheme="majorBidi" w:cstheme="majorBidi"/>
                <w:sz w:val="22"/>
                <w:szCs w:val="22"/>
              </w:rPr>
              <w:t>Data Collection (gathers customer data for personalized marketing)</w:t>
            </w:r>
          </w:p>
        </w:tc>
        <w:tc>
          <w:tcPr>
            <w:tcW w:w="4320" w:type="dxa"/>
            <w:tcBorders>
              <w:top w:val="nil"/>
              <w:right w:val="nil"/>
            </w:tcBorders>
            <w:shd w:val="clear" w:color="auto" w:fill="auto"/>
            <w:tcMar>
              <w:top w:w="100" w:type="dxa"/>
              <w:left w:w="100" w:type="dxa"/>
              <w:bottom w:w="100" w:type="dxa"/>
              <w:right w:w="100" w:type="dxa"/>
            </w:tcMar>
          </w:tcPr>
          <w:p w14:paraId="47857303" w14:textId="77777777" w:rsidR="007417F8" w:rsidRPr="00363414" w:rsidRDefault="00000000" w:rsidP="00D27439">
            <w:pPr>
              <w:widowControl w:val="0"/>
              <w:spacing w:line="360" w:lineRule="auto"/>
              <w:rPr>
                <w:rFonts w:asciiTheme="majorBidi" w:eastAsia="Arial" w:hAnsiTheme="majorBidi" w:cstheme="majorBidi"/>
                <w:b/>
                <w:bCs/>
              </w:rPr>
            </w:pPr>
            <w:r w:rsidRPr="00363414">
              <w:rPr>
                <w:rFonts w:asciiTheme="majorBidi" w:eastAsia="Arial" w:hAnsiTheme="majorBidi" w:cstheme="majorBidi"/>
                <w:b/>
                <w:bCs/>
              </w:rPr>
              <w:t>Weaknesses</w:t>
            </w:r>
          </w:p>
          <w:p w14:paraId="156A3430" w14:textId="7A2153A7" w:rsidR="00AC3D3E" w:rsidRPr="00363414" w:rsidRDefault="00AC3D3E" w:rsidP="00D27439">
            <w:pPr>
              <w:widowControl w:val="0"/>
              <w:numPr>
                <w:ilvl w:val="0"/>
                <w:numId w:val="9"/>
              </w:numPr>
              <w:spacing w:line="360" w:lineRule="auto"/>
              <w:ind w:left="439"/>
              <w:rPr>
                <w:rFonts w:asciiTheme="majorBidi" w:eastAsia="Arial" w:hAnsiTheme="majorBidi" w:cstheme="majorBidi"/>
                <w:sz w:val="22"/>
                <w:szCs w:val="22"/>
              </w:rPr>
            </w:pPr>
            <w:r w:rsidRPr="00363414">
              <w:rPr>
                <w:rFonts w:asciiTheme="majorBidi" w:eastAsia="Arial" w:hAnsiTheme="majorBidi" w:cstheme="majorBidi"/>
                <w:sz w:val="22"/>
                <w:szCs w:val="22"/>
              </w:rPr>
              <w:t xml:space="preserve">User Adoption Challenges </w:t>
            </w:r>
            <w:r w:rsidR="00D5768C" w:rsidRPr="00363414">
              <w:rPr>
                <w:rFonts w:asciiTheme="majorBidi" w:eastAsia="Arial" w:hAnsiTheme="majorBidi" w:cstheme="majorBidi"/>
                <w:sz w:val="22"/>
                <w:szCs w:val="22"/>
              </w:rPr>
              <w:t>(s</w:t>
            </w:r>
            <w:r w:rsidRPr="00363414">
              <w:rPr>
                <w:rFonts w:asciiTheme="majorBidi" w:eastAsia="Arial" w:hAnsiTheme="majorBidi" w:cstheme="majorBidi"/>
                <w:sz w:val="22"/>
                <w:szCs w:val="22"/>
              </w:rPr>
              <w:t>ome customers may be reluctant to use mobile apps for car purchases or services, either due to preference for traditional methods or lack of familiarity with technology</w:t>
            </w:r>
            <w:r w:rsidR="00D5768C" w:rsidRPr="00363414">
              <w:rPr>
                <w:rFonts w:asciiTheme="majorBidi" w:eastAsia="Arial" w:hAnsiTheme="majorBidi" w:cstheme="majorBidi"/>
                <w:sz w:val="22"/>
                <w:szCs w:val="22"/>
              </w:rPr>
              <w:t>)</w:t>
            </w:r>
          </w:p>
          <w:p w14:paraId="2660DC8C" w14:textId="5A21BABB" w:rsidR="00AC3D3E" w:rsidRPr="00363414" w:rsidRDefault="00AC3D3E" w:rsidP="00D27439">
            <w:pPr>
              <w:widowControl w:val="0"/>
              <w:numPr>
                <w:ilvl w:val="0"/>
                <w:numId w:val="9"/>
              </w:numPr>
              <w:spacing w:line="360" w:lineRule="auto"/>
              <w:ind w:left="439"/>
              <w:rPr>
                <w:rFonts w:asciiTheme="majorBidi" w:eastAsia="Arial" w:hAnsiTheme="majorBidi" w:cstheme="majorBidi"/>
                <w:sz w:val="22"/>
                <w:szCs w:val="22"/>
              </w:rPr>
            </w:pPr>
            <w:r w:rsidRPr="00363414">
              <w:rPr>
                <w:rFonts w:asciiTheme="majorBidi" w:eastAsia="Arial" w:hAnsiTheme="majorBidi" w:cstheme="majorBidi"/>
                <w:sz w:val="22"/>
                <w:szCs w:val="22"/>
              </w:rPr>
              <w:t>Digital Literacy</w:t>
            </w:r>
            <w:r w:rsidR="00D5768C" w:rsidRPr="00363414">
              <w:rPr>
                <w:rFonts w:asciiTheme="majorBidi" w:eastAsia="Arial" w:hAnsiTheme="majorBidi" w:cstheme="majorBidi"/>
                <w:sz w:val="22"/>
                <w:szCs w:val="22"/>
              </w:rPr>
              <w:t xml:space="preserve"> (a</w:t>
            </w:r>
            <w:r w:rsidRPr="00363414">
              <w:rPr>
                <w:rFonts w:asciiTheme="majorBidi" w:eastAsia="Arial" w:hAnsiTheme="majorBidi" w:cstheme="majorBidi"/>
                <w:sz w:val="22"/>
                <w:szCs w:val="22"/>
              </w:rPr>
              <w:t xml:space="preserve"> portion of the target audience might be digitally illiterate or uncomfortable with app-based transactions, limiting the app's reach and effectiveness</w:t>
            </w:r>
            <w:r w:rsidR="00D5768C" w:rsidRPr="00363414">
              <w:rPr>
                <w:rFonts w:asciiTheme="majorBidi" w:eastAsia="Arial" w:hAnsiTheme="majorBidi" w:cstheme="majorBidi"/>
                <w:sz w:val="22"/>
                <w:szCs w:val="22"/>
              </w:rPr>
              <w:t>)</w:t>
            </w:r>
          </w:p>
          <w:p w14:paraId="39597FF8" w14:textId="71CA5D55" w:rsidR="007417F8" w:rsidRPr="00363414" w:rsidRDefault="00AC3D3E" w:rsidP="00D27439">
            <w:pPr>
              <w:widowControl w:val="0"/>
              <w:numPr>
                <w:ilvl w:val="0"/>
                <w:numId w:val="9"/>
              </w:numPr>
              <w:spacing w:line="360" w:lineRule="auto"/>
              <w:ind w:left="439"/>
              <w:rPr>
                <w:rFonts w:asciiTheme="majorBidi" w:eastAsia="Arial" w:hAnsiTheme="majorBidi" w:cstheme="majorBidi"/>
              </w:rPr>
            </w:pPr>
            <w:r w:rsidRPr="00363414">
              <w:rPr>
                <w:rFonts w:asciiTheme="majorBidi" w:eastAsia="Arial" w:hAnsiTheme="majorBidi" w:cstheme="majorBidi"/>
                <w:sz w:val="22"/>
                <w:szCs w:val="22"/>
              </w:rPr>
              <w:t xml:space="preserve">Awareness Gap </w:t>
            </w:r>
            <w:r w:rsidR="00D5768C" w:rsidRPr="00363414">
              <w:rPr>
                <w:rFonts w:asciiTheme="majorBidi" w:eastAsia="Arial" w:hAnsiTheme="majorBidi" w:cstheme="majorBidi"/>
                <w:sz w:val="22"/>
                <w:szCs w:val="22"/>
              </w:rPr>
              <w:t>(</w:t>
            </w:r>
            <w:r w:rsidRPr="00363414">
              <w:rPr>
                <w:rFonts w:asciiTheme="majorBidi" w:eastAsia="Arial" w:hAnsiTheme="majorBidi" w:cstheme="majorBidi"/>
                <w:sz w:val="22"/>
                <w:szCs w:val="22"/>
              </w:rPr>
              <w:t>Potential customers, especially those who are uninformed or technology-averse, may not be aware of the app's benefits, affecting its adoption rate</w:t>
            </w:r>
            <w:r w:rsidR="00D5768C" w:rsidRPr="00363414">
              <w:rPr>
                <w:rFonts w:asciiTheme="majorBidi" w:eastAsia="Arial" w:hAnsiTheme="majorBidi" w:cstheme="majorBidi"/>
                <w:sz w:val="22"/>
                <w:szCs w:val="22"/>
              </w:rPr>
              <w:t>)</w:t>
            </w:r>
          </w:p>
        </w:tc>
      </w:tr>
      <w:tr w:rsidR="001B7D9A" w:rsidRPr="001B7D9A" w14:paraId="4B095681" w14:textId="77777777">
        <w:tc>
          <w:tcPr>
            <w:tcW w:w="5040" w:type="dxa"/>
            <w:tcBorders>
              <w:left w:val="nil"/>
              <w:bottom w:val="nil"/>
            </w:tcBorders>
            <w:shd w:val="clear" w:color="auto" w:fill="auto"/>
            <w:tcMar>
              <w:top w:w="100" w:type="dxa"/>
              <w:left w:w="100" w:type="dxa"/>
              <w:bottom w:w="100" w:type="dxa"/>
              <w:right w:w="100" w:type="dxa"/>
            </w:tcMar>
          </w:tcPr>
          <w:p w14:paraId="41432E1D" w14:textId="77777777" w:rsidR="007417F8" w:rsidRPr="00363414" w:rsidRDefault="00000000" w:rsidP="00D27439">
            <w:pPr>
              <w:widowControl w:val="0"/>
              <w:spacing w:line="360" w:lineRule="auto"/>
              <w:rPr>
                <w:rFonts w:asciiTheme="majorBidi" w:eastAsia="Arial" w:hAnsiTheme="majorBidi" w:cstheme="majorBidi"/>
                <w:b/>
                <w:bCs/>
              </w:rPr>
            </w:pPr>
            <w:r w:rsidRPr="00363414">
              <w:rPr>
                <w:rFonts w:asciiTheme="majorBidi" w:eastAsia="Arial" w:hAnsiTheme="majorBidi" w:cstheme="majorBidi"/>
                <w:b/>
                <w:bCs/>
              </w:rPr>
              <w:t>Opportunities</w:t>
            </w:r>
          </w:p>
          <w:p w14:paraId="4B6F8E5F" w14:textId="59B96A10" w:rsidR="005F17A3" w:rsidRPr="00363414" w:rsidRDefault="005F17A3" w:rsidP="00D27439">
            <w:pPr>
              <w:widowControl w:val="0"/>
              <w:numPr>
                <w:ilvl w:val="0"/>
                <w:numId w:val="9"/>
              </w:numPr>
              <w:spacing w:line="360" w:lineRule="auto"/>
              <w:ind w:left="437"/>
              <w:rPr>
                <w:rFonts w:asciiTheme="majorBidi" w:eastAsia="Arial" w:hAnsiTheme="majorBidi" w:cstheme="majorBidi"/>
                <w:sz w:val="22"/>
                <w:szCs w:val="22"/>
              </w:rPr>
            </w:pPr>
            <w:r w:rsidRPr="00363414">
              <w:rPr>
                <w:rFonts w:asciiTheme="majorBidi" w:eastAsia="Arial" w:hAnsiTheme="majorBidi" w:cstheme="majorBidi"/>
                <w:sz w:val="22"/>
                <w:szCs w:val="22"/>
              </w:rPr>
              <w:t>Market Expansion (potential to attract new customers seeking digital convenience.</w:t>
            </w:r>
          </w:p>
          <w:p w14:paraId="11B5B7BE" w14:textId="4995DDC7" w:rsidR="005F17A3" w:rsidRPr="00363414" w:rsidRDefault="005F17A3" w:rsidP="00D27439">
            <w:pPr>
              <w:widowControl w:val="0"/>
              <w:numPr>
                <w:ilvl w:val="0"/>
                <w:numId w:val="9"/>
              </w:numPr>
              <w:spacing w:line="360" w:lineRule="auto"/>
              <w:ind w:left="437"/>
              <w:rPr>
                <w:rFonts w:asciiTheme="majorBidi" w:eastAsia="Arial" w:hAnsiTheme="majorBidi" w:cstheme="majorBidi"/>
                <w:sz w:val="22"/>
                <w:szCs w:val="22"/>
              </w:rPr>
            </w:pPr>
            <w:r w:rsidRPr="00363414">
              <w:rPr>
                <w:rFonts w:asciiTheme="majorBidi" w:eastAsia="Arial" w:hAnsiTheme="majorBidi" w:cstheme="majorBidi"/>
                <w:sz w:val="22"/>
                <w:szCs w:val="22"/>
              </w:rPr>
              <w:t>Service Innovation (opportunity to introduce new features and services)</w:t>
            </w:r>
          </w:p>
          <w:p w14:paraId="065C9953" w14:textId="417E48DF" w:rsidR="007417F8" w:rsidRPr="00363414" w:rsidRDefault="005F17A3" w:rsidP="00D27439">
            <w:pPr>
              <w:widowControl w:val="0"/>
              <w:numPr>
                <w:ilvl w:val="0"/>
                <w:numId w:val="9"/>
              </w:numPr>
              <w:spacing w:line="360" w:lineRule="auto"/>
              <w:ind w:left="437"/>
              <w:rPr>
                <w:rFonts w:asciiTheme="majorBidi" w:eastAsia="Arial" w:hAnsiTheme="majorBidi" w:cstheme="majorBidi"/>
              </w:rPr>
            </w:pPr>
            <w:r w:rsidRPr="00363414">
              <w:rPr>
                <w:rFonts w:asciiTheme="majorBidi" w:eastAsia="Arial" w:hAnsiTheme="majorBidi" w:cstheme="majorBidi"/>
                <w:sz w:val="22"/>
                <w:szCs w:val="22"/>
              </w:rPr>
              <w:t>Partnerships (possibilities for collaborations with tech companies or other dealerships)</w:t>
            </w:r>
          </w:p>
        </w:tc>
        <w:tc>
          <w:tcPr>
            <w:tcW w:w="4320" w:type="dxa"/>
            <w:tcBorders>
              <w:bottom w:val="nil"/>
              <w:right w:val="nil"/>
            </w:tcBorders>
            <w:shd w:val="clear" w:color="auto" w:fill="auto"/>
            <w:tcMar>
              <w:top w:w="100" w:type="dxa"/>
              <w:left w:w="100" w:type="dxa"/>
              <w:bottom w:w="100" w:type="dxa"/>
              <w:right w:w="100" w:type="dxa"/>
            </w:tcMar>
          </w:tcPr>
          <w:p w14:paraId="2972AAB1" w14:textId="77777777" w:rsidR="007417F8" w:rsidRPr="00363414" w:rsidRDefault="00000000" w:rsidP="00D27439">
            <w:pPr>
              <w:widowControl w:val="0"/>
              <w:spacing w:line="360" w:lineRule="auto"/>
              <w:rPr>
                <w:rFonts w:asciiTheme="majorBidi" w:eastAsia="Arial" w:hAnsiTheme="majorBidi" w:cstheme="majorBidi"/>
                <w:b/>
                <w:bCs/>
              </w:rPr>
            </w:pPr>
            <w:r w:rsidRPr="00363414">
              <w:rPr>
                <w:rFonts w:asciiTheme="majorBidi" w:eastAsia="Arial" w:hAnsiTheme="majorBidi" w:cstheme="majorBidi"/>
                <w:b/>
                <w:bCs/>
              </w:rPr>
              <w:t>Threats</w:t>
            </w:r>
          </w:p>
          <w:p w14:paraId="58DC00AD" w14:textId="77777777" w:rsidR="007417F8" w:rsidRPr="00363414" w:rsidRDefault="001703D5" w:rsidP="00D27439">
            <w:pPr>
              <w:widowControl w:val="0"/>
              <w:numPr>
                <w:ilvl w:val="0"/>
                <w:numId w:val="9"/>
              </w:numPr>
              <w:spacing w:line="360" w:lineRule="auto"/>
              <w:ind w:left="346" w:hanging="270"/>
              <w:rPr>
                <w:rFonts w:asciiTheme="majorBidi" w:eastAsia="Arial" w:hAnsiTheme="majorBidi" w:cstheme="majorBidi"/>
                <w:sz w:val="22"/>
                <w:szCs w:val="22"/>
              </w:rPr>
            </w:pPr>
            <w:r w:rsidRPr="00363414">
              <w:rPr>
                <w:rFonts w:asciiTheme="majorBidi" w:hAnsiTheme="majorBidi" w:cstheme="majorBidi"/>
                <w:sz w:val="22"/>
                <w:szCs w:val="22"/>
              </w:rPr>
              <w:t>Competition (risk of other dealerships launching similar apps)</w:t>
            </w:r>
          </w:p>
          <w:p w14:paraId="18E95908" w14:textId="201BE956" w:rsidR="001703D5" w:rsidRPr="00363414" w:rsidRDefault="001703D5" w:rsidP="00D27439">
            <w:pPr>
              <w:widowControl w:val="0"/>
              <w:numPr>
                <w:ilvl w:val="0"/>
                <w:numId w:val="9"/>
              </w:numPr>
              <w:spacing w:line="360" w:lineRule="auto"/>
              <w:ind w:left="346" w:hanging="270"/>
              <w:rPr>
                <w:rFonts w:asciiTheme="majorBidi" w:eastAsia="Arial" w:hAnsiTheme="majorBidi" w:cstheme="majorBidi"/>
              </w:rPr>
            </w:pPr>
            <w:r w:rsidRPr="00363414">
              <w:rPr>
                <w:rFonts w:asciiTheme="majorBidi" w:hAnsiTheme="majorBidi" w:cstheme="majorBidi"/>
                <w:sz w:val="22"/>
                <w:szCs w:val="22"/>
              </w:rPr>
              <w:t>Cybersecurity (</w:t>
            </w:r>
            <w:r w:rsidR="003C688F" w:rsidRPr="00363414">
              <w:rPr>
                <w:rFonts w:asciiTheme="majorBidi" w:hAnsiTheme="majorBidi" w:cstheme="majorBidi"/>
                <w:sz w:val="22"/>
                <w:szCs w:val="22"/>
              </w:rPr>
              <w:t>v</w:t>
            </w:r>
            <w:r w:rsidRPr="00363414">
              <w:rPr>
                <w:rFonts w:asciiTheme="majorBidi" w:hAnsiTheme="majorBidi" w:cstheme="majorBidi"/>
                <w:sz w:val="22"/>
                <w:szCs w:val="22"/>
              </w:rPr>
              <w:t>ulnerability to data breaches and hacking)</w:t>
            </w:r>
          </w:p>
        </w:tc>
      </w:tr>
    </w:tbl>
    <w:p w14:paraId="2B718895" w14:textId="77777777" w:rsidR="00E603CA" w:rsidRDefault="00E603CA" w:rsidP="00D27439">
      <w:pPr>
        <w:pStyle w:val="Title"/>
        <w:spacing w:line="360" w:lineRule="auto"/>
        <w:jc w:val="left"/>
        <w:rPr>
          <w:rFonts w:asciiTheme="majorBidi" w:eastAsia="Arial" w:hAnsiTheme="majorBidi" w:cstheme="majorBidi"/>
          <w:b w:val="0"/>
          <w:sz w:val="28"/>
          <w:szCs w:val="28"/>
        </w:rPr>
      </w:pPr>
      <w:bookmarkStart w:id="1" w:name="_heading=h.1fob9te" w:colFirst="0" w:colLast="0"/>
      <w:bookmarkEnd w:id="1"/>
    </w:p>
    <w:p w14:paraId="11E0430D" w14:textId="77777777" w:rsidR="00E603CA" w:rsidRDefault="00E603CA">
      <w:pPr>
        <w:rPr>
          <w:rFonts w:asciiTheme="majorBidi" w:eastAsia="Arial" w:hAnsiTheme="majorBidi" w:cstheme="majorBidi"/>
          <w:color w:val="0056D2"/>
          <w:sz w:val="28"/>
          <w:szCs w:val="28"/>
          <w:lang w:val="en"/>
        </w:rPr>
      </w:pPr>
      <w:r>
        <w:rPr>
          <w:rFonts w:asciiTheme="majorBidi" w:eastAsia="Arial" w:hAnsiTheme="majorBidi" w:cstheme="majorBidi"/>
          <w:b/>
          <w:sz w:val="28"/>
          <w:szCs w:val="28"/>
        </w:rPr>
        <w:br w:type="page"/>
      </w:r>
    </w:p>
    <w:p w14:paraId="3F769DF9" w14:textId="616827D6" w:rsidR="007417F8" w:rsidRPr="00955271" w:rsidRDefault="00363414" w:rsidP="00363414">
      <w:pPr>
        <w:pStyle w:val="Title"/>
        <w:numPr>
          <w:ilvl w:val="0"/>
          <w:numId w:val="23"/>
        </w:numPr>
        <w:ind w:left="360"/>
        <w:jc w:val="left"/>
        <w:rPr>
          <w:rFonts w:asciiTheme="majorBidi" w:eastAsia="Arial" w:hAnsiTheme="majorBidi" w:cstheme="majorBidi"/>
          <w:bCs/>
          <w:i/>
          <w:iCs/>
          <w:color w:val="auto"/>
          <w:sz w:val="32"/>
          <w:szCs w:val="32"/>
        </w:rPr>
      </w:pPr>
      <w:r>
        <w:rPr>
          <w:rFonts w:asciiTheme="majorBidi" w:eastAsia="Arial" w:hAnsiTheme="majorBidi" w:cstheme="majorBidi"/>
          <w:bCs/>
          <w:i/>
          <w:iCs/>
          <w:color w:val="auto"/>
          <w:sz w:val="32"/>
          <w:szCs w:val="32"/>
        </w:rPr>
        <w:lastRenderedPageBreak/>
        <w:t>P</w:t>
      </w:r>
      <w:r w:rsidR="00000000" w:rsidRPr="00955271">
        <w:rPr>
          <w:rFonts w:asciiTheme="majorBidi" w:eastAsia="Arial" w:hAnsiTheme="majorBidi" w:cstheme="majorBidi"/>
          <w:bCs/>
          <w:i/>
          <w:iCs/>
          <w:color w:val="auto"/>
          <w:sz w:val="32"/>
          <w:szCs w:val="32"/>
        </w:rPr>
        <w:t xml:space="preserve">roject </w:t>
      </w:r>
      <w:r>
        <w:rPr>
          <w:rFonts w:asciiTheme="majorBidi" w:eastAsia="Arial" w:hAnsiTheme="majorBidi" w:cstheme="majorBidi"/>
          <w:bCs/>
          <w:i/>
          <w:iCs/>
          <w:color w:val="auto"/>
          <w:sz w:val="32"/>
          <w:szCs w:val="32"/>
        </w:rPr>
        <w:t>Team Members</w:t>
      </w:r>
    </w:p>
    <w:p w14:paraId="1FA00E53" w14:textId="22B4E755" w:rsidR="007417F8" w:rsidRPr="0019149D" w:rsidRDefault="00363414" w:rsidP="00363414">
      <w:pPr>
        <w:pStyle w:val="ListParagraph"/>
        <w:numPr>
          <w:ilvl w:val="1"/>
          <w:numId w:val="23"/>
        </w:numPr>
        <w:spacing w:line="360" w:lineRule="auto"/>
        <w:ind w:left="360"/>
        <w:rPr>
          <w:rFonts w:asciiTheme="majorBidi" w:hAnsiTheme="majorBidi" w:cstheme="majorBidi"/>
          <w:b/>
          <w:i/>
          <w:iCs/>
          <w:sz w:val="28"/>
          <w:szCs w:val="28"/>
        </w:rPr>
      </w:pPr>
      <w:r>
        <w:rPr>
          <w:rFonts w:asciiTheme="majorBidi" w:hAnsiTheme="majorBidi" w:cstheme="majorBidi"/>
          <w:b/>
          <w:i/>
          <w:iCs/>
          <w:sz w:val="28"/>
          <w:szCs w:val="28"/>
        </w:rPr>
        <w:t xml:space="preserve"> Role</w:t>
      </w:r>
      <w:r w:rsidR="00000000" w:rsidRPr="0019149D">
        <w:rPr>
          <w:rFonts w:asciiTheme="majorBidi" w:hAnsiTheme="majorBidi" w:cstheme="majorBidi"/>
          <w:b/>
          <w:i/>
          <w:iCs/>
          <w:sz w:val="28"/>
          <w:szCs w:val="28"/>
        </w:rPr>
        <w:t xml:space="preserve"> on the project team</w:t>
      </w:r>
    </w:p>
    <w:p w14:paraId="6FB21024" w14:textId="33C196F1" w:rsidR="001703D5" w:rsidRPr="007A38F8" w:rsidRDefault="001703D5" w:rsidP="00D27439">
      <w:pPr>
        <w:spacing w:line="360" w:lineRule="auto"/>
        <w:rPr>
          <w:rFonts w:asciiTheme="majorBidi" w:eastAsia="AppleSystemUIFont" w:hAnsiTheme="majorBidi" w:cstheme="majorBidi"/>
          <w:sz w:val="32"/>
          <w:szCs w:val="32"/>
        </w:rPr>
      </w:pPr>
      <w:r w:rsidRPr="007A38F8">
        <w:rPr>
          <w:rFonts w:asciiTheme="majorBidi" w:eastAsia="Arial" w:hAnsiTheme="majorBidi" w:cstheme="majorBidi"/>
          <w:color w:val="1F1F1F"/>
        </w:rPr>
        <w:t xml:space="preserve">I will be a functional consultant on the Toyota motors Philippines SAP project team. I have chosen this role because I want to use my knowledge in automotive retail industry and </w:t>
      </w:r>
      <w:r w:rsidR="0019007C" w:rsidRPr="007A38F8">
        <w:rPr>
          <w:rFonts w:asciiTheme="majorBidi" w:eastAsia="Arial" w:hAnsiTheme="majorBidi" w:cstheme="majorBidi"/>
          <w:color w:val="1F1F1F"/>
        </w:rPr>
        <w:t>as my sales consultant</w:t>
      </w:r>
      <w:r w:rsidRPr="007A38F8">
        <w:rPr>
          <w:rFonts w:asciiTheme="majorBidi" w:eastAsia="Arial" w:hAnsiTheme="majorBidi" w:cstheme="majorBidi"/>
          <w:color w:val="1F1F1F"/>
        </w:rPr>
        <w:t xml:space="preserve"> experience to</w:t>
      </w:r>
      <w:r w:rsidR="0019007C" w:rsidRPr="007A38F8">
        <w:rPr>
          <w:rFonts w:asciiTheme="majorBidi" w:eastAsia="Arial" w:hAnsiTheme="majorBidi" w:cstheme="majorBidi"/>
          <w:color w:val="1F1F1F"/>
        </w:rPr>
        <w:t xml:space="preserve"> help</w:t>
      </w:r>
      <w:r w:rsidRPr="007A38F8">
        <w:rPr>
          <w:rFonts w:asciiTheme="majorBidi" w:eastAsia="Arial" w:hAnsiTheme="majorBidi" w:cstheme="majorBidi"/>
          <w:color w:val="1F1F1F"/>
        </w:rPr>
        <w:t xml:space="preserve"> </w:t>
      </w:r>
      <w:r w:rsidR="0019007C" w:rsidRPr="007A38F8">
        <w:rPr>
          <w:rFonts w:asciiTheme="majorBidi" w:eastAsia="Arial" w:hAnsiTheme="majorBidi" w:cstheme="majorBidi"/>
          <w:color w:val="1F1F1F"/>
        </w:rPr>
        <w:t>develop a</w:t>
      </w:r>
      <w:r w:rsidR="00711705" w:rsidRPr="007A38F8">
        <w:rPr>
          <w:rFonts w:asciiTheme="majorBidi" w:eastAsia="Arial" w:hAnsiTheme="majorBidi" w:cstheme="majorBidi"/>
          <w:color w:val="1F1F1F"/>
        </w:rPr>
        <w:t xml:space="preserve"> convenient mobile</w:t>
      </w:r>
      <w:r w:rsidR="0019007C" w:rsidRPr="007A38F8">
        <w:rPr>
          <w:rFonts w:asciiTheme="majorBidi" w:eastAsia="Arial" w:hAnsiTheme="majorBidi" w:cstheme="majorBidi"/>
          <w:color w:val="1F1F1F"/>
        </w:rPr>
        <w:t xml:space="preserve"> app that meets all current and potential customers’ needs</w:t>
      </w:r>
    </w:p>
    <w:p w14:paraId="61C3DCC6" w14:textId="3E438ABF" w:rsidR="007417F8" w:rsidRPr="0019149D" w:rsidRDefault="00363414" w:rsidP="00363414">
      <w:pPr>
        <w:pStyle w:val="ListParagraph"/>
        <w:numPr>
          <w:ilvl w:val="1"/>
          <w:numId w:val="23"/>
        </w:numPr>
        <w:spacing w:line="360" w:lineRule="auto"/>
        <w:ind w:left="360"/>
        <w:rPr>
          <w:rFonts w:asciiTheme="majorBidi" w:hAnsiTheme="majorBidi" w:cstheme="majorBidi"/>
          <w:b/>
          <w:i/>
          <w:iCs/>
          <w:sz w:val="28"/>
          <w:szCs w:val="28"/>
        </w:rPr>
      </w:pPr>
      <w:r>
        <w:rPr>
          <w:rFonts w:asciiTheme="majorBidi" w:hAnsiTheme="majorBidi" w:cstheme="majorBidi"/>
          <w:b/>
          <w:i/>
          <w:iCs/>
          <w:sz w:val="28"/>
          <w:szCs w:val="28"/>
        </w:rPr>
        <w:t xml:space="preserve"> Skills</w:t>
      </w:r>
      <w:r w:rsidR="00000000" w:rsidRPr="0019149D">
        <w:rPr>
          <w:rFonts w:asciiTheme="majorBidi" w:hAnsiTheme="majorBidi" w:cstheme="majorBidi"/>
          <w:b/>
          <w:i/>
          <w:iCs/>
          <w:sz w:val="28"/>
          <w:szCs w:val="28"/>
        </w:rPr>
        <w:t xml:space="preserve"> and expertise</w:t>
      </w:r>
    </w:p>
    <w:p w14:paraId="122CCA0F" w14:textId="77777777" w:rsidR="00373C78" w:rsidRPr="00373C78" w:rsidRDefault="00373C78" w:rsidP="00373C78">
      <w:pPr>
        <w:spacing w:line="360" w:lineRule="auto"/>
        <w:rPr>
          <w:rFonts w:asciiTheme="majorBidi" w:eastAsia="Arial" w:hAnsiTheme="majorBidi" w:cstheme="majorBidi"/>
          <w:color w:val="1F1F1F"/>
        </w:rPr>
      </w:pPr>
      <w:r w:rsidRPr="00373C78">
        <w:rPr>
          <w:rFonts w:asciiTheme="majorBidi" w:eastAsia="Arial" w:hAnsiTheme="majorBidi" w:cstheme="majorBidi"/>
          <w:color w:val="1F1F1F"/>
        </w:rPr>
        <w:t>As a functional consultant for the Toyota Motors Philippines mobile app project, my role will be to collaborate closely with the Toyota team to identify how SAP can facilitate the creation of a convenient, comprehensive app for customers. This will likely include the development of new processes or product solutions tailored to the automotive industry's needs. The key skills I will bring to this project include:</w:t>
      </w:r>
    </w:p>
    <w:p w14:paraId="5B5057C5" w14:textId="77777777" w:rsidR="00373C78" w:rsidRPr="00373C78" w:rsidRDefault="00373C78" w:rsidP="00373C78">
      <w:pPr>
        <w:numPr>
          <w:ilvl w:val="0"/>
          <w:numId w:val="22"/>
        </w:numPr>
        <w:spacing w:line="360" w:lineRule="auto"/>
        <w:rPr>
          <w:rFonts w:asciiTheme="majorBidi" w:eastAsia="Arial" w:hAnsiTheme="majorBidi" w:cstheme="majorBidi"/>
          <w:color w:val="1F1F1F"/>
        </w:rPr>
      </w:pPr>
      <w:r w:rsidRPr="00373C78">
        <w:rPr>
          <w:rFonts w:asciiTheme="majorBidi" w:eastAsia="Arial" w:hAnsiTheme="majorBidi" w:cstheme="majorBidi"/>
          <w:b/>
          <w:bCs/>
          <w:color w:val="1F1F1F"/>
        </w:rPr>
        <w:t>Strategic Thinking</w:t>
      </w:r>
      <w:r w:rsidRPr="00373C78">
        <w:rPr>
          <w:rFonts w:asciiTheme="majorBidi" w:eastAsia="Arial" w:hAnsiTheme="majorBidi" w:cstheme="majorBidi"/>
          <w:color w:val="1F1F1F"/>
        </w:rPr>
        <w:t>: Analyzing Toyota's specific environment and challenges within the automotive industry to identify areas where the app can provide solutions.</w:t>
      </w:r>
    </w:p>
    <w:p w14:paraId="344414DB" w14:textId="77777777" w:rsidR="00373C78" w:rsidRPr="00373C78" w:rsidRDefault="00373C78" w:rsidP="00373C78">
      <w:pPr>
        <w:numPr>
          <w:ilvl w:val="0"/>
          <w:numId w:val="22"/>
        </w:numPr>
        <w:spacing w:line="360" w:lineRule="auto"/>
        <w:rPr>
          <w:rFonts w:asciiTheme="majorBidi" w:eastAsia="Arial" w:hAnsiTheme="majorBidi" w:cstheme="majorBidi"/>
          <w:color w:val="1F1F1F"/>
        </w:rPr>
      </w:pPr>
      <w:r w:rsidRPr="00373C78">
        <w:rPr>
          <w:rFonts w:asciiTheme="majorBidi" w:eastAsia="Arial" w:hAnsiTheme="majorBidi" w:cstheme="majorBidi"/>
          <w:b/>
          <w:bCs/>
          <w:color w:val="1F1F1F"/>
        </w:rPr>
        <w:t>Communication Skills</w:t>
      </w:r>
      <w:r w:rsidRPr="00373C78">
        <w:rPr>
          <w:rFonts w:asciiTheme="majorBidi" w:eastAsia="Arial" w:hAnsiTheme="majorBidi" w:cstheme="majorBidi"/>
          <w:color w:val="1F1F1F"/>
        </w:rPr>
        <w:t>: Engaging in active listening with Toyota stakeholders to fully grasp their needs and articulating potential solutions in a clear and accessible manner.</w:t>
      </w:r>
    </w:p>
    <w:p w14:paraId="32E0EBCD" w14:textId="77777777" w:rsidR="00373C78" w:rsidRPr="00373C78" w:rsidRDefault="00373C78" w:rsidP="00373C78">
      <w:pPr>
        <w:numPr>
          <w:ilvl w:val="0"/>
          <w:numId w:val="22"/>
        </w:numPr>
        <w:spacing w:line="360" w:lineRule="auto"/>
        <w:rPr>
          <w:rFonts w:asciiTheme="majorBidi" w:eastAsia="Arial" w:hAnsiTheme="majorBidi" w:cstheme="majorBidi"/>
          <w:color w:val="1F1F1F"/>
        </w:rPr>
      </w:pPr>
      <w:r w:rsidRPr="00373C78">
        <w:rPr>
          <w:rFonts w:asciiTheme="majorBidi" w:eastAsia="Arial" w:hAnsiTheme="majorBidi" w:cstheme="majorBidi"/>
          <w:b/>
          <w:bCs/>
          <w:color w:val="1F1F1F"/>
        </w:rPr>
        <w:t>Business Acumen</w:t>
      </w:r>
      <w:r w:rsidRPr="00373C78">
        <w:rPr>
          <w:rFonts w:asciiTheme="majorBidi" w:eastAsia="Arial" w:hAnsiTheme="majorBidi" w:cstheme="majorBidi"/>
          <w:color w:val="1F1F1F"/>
        </w:rPr>
        <w:t>: Leveraging my understanding of the automotive industry and dealership operations to inform the app development process.</w:t>
      </w:r>
    </w:p>
    <w:p w14:paraId="79C2F3EE" w14:textId="77777777" w:rsidR="00373C78" w:rsidRPr="00373C78" w:rsidRDefault="00373C78" w:rsidP="00373C78">
      <w:pPr>
        <w:numPr>
          <w:ilvl w:val="0"/>
          <w:numId w:val="22"/>
        </w:numPr>
        <w:spacing w:line="360" w:lineRule="auto"/>
        <w:rPr>
          <w:rFonts w:asciiTheme="majorBidi" w:eastAsia="Arial" w:hAnsiTheme="majorBidi" w:cstheme="majorBidi"/>
          <w:color w:val="1F1F1F"/>
        </w:rPr>
      </w:pPr>
      <w:r w:rsidRPr="00373C78">
        <w:rPr>
          <w:rFonts w:asciiTheme="majorBidi" w:eastAsia="Arial" w:hAnsiTheme="majorBidi" w:cstheme="majorBidi"/>
          <w:b/>
          <w:bCs/>
          <w:color w:val="1F1F1F"/>
        </w:rPr>
        <w:t>Collaboration Skills</w:t>
      </w:r>
      <w:r w:rsidRPr="00373C78">
        <w:rPr>
          <w:rFonts w:asciiTheme="majorBidi" w:eastAsia="Arial" w:hAnsiTheme="majorBidi" w:cstheme="majorBidi"/>
          <w:color w:val="1F1F1F"/>
        </w:rPr>
        <w:t>: Working alongside colleagues, Toyota representatives, and other stakeholders to foster productive and effective relationships.</w:t>
      </w:r>
    </w:p>
    <w:p w14:paraId="4714F735" w14:textId="77777777" w:rsidR="00373C78" w:rsidRPr="00373C78" w:rsidRDefault="00373C78" w:rsidP="00373C78">
      <w:pPr>
        <w:numPr>
          <w:ilvl w:val="0"/>
          <w:numId w:val="22"/>
        </w:numPr>
        <w:spacing w:line="360" w:lineRule="auto"/>
        <w:rPr>
          <w:rFonts w:asciiTheme="majorBidi" w:eastAsia="Arial" w:hAnsiTheme="majorBidi" w:cstheme="majorBidi"/>
          <w:color w:val="1F1F1F"/>
        </w:rPr>
      </w:pPr>
      <w:r w:rsidRPr="00373C78">
        <w:rPr>
          <w:rFonts w:asciiTheme="majorBidi" w:eastAsia="Arial" w:hAnsiTheme="majorBidi" w:cstheme="majorBidi"/>
          <w:b/>
          <w:bCs/>
          <w:color w:val="1F1F1F"/>
        </w:rPr>
        <w:t>Functional Expertise</w:t>
      </w:r>
      <w:r w:rsidRPr="00373C78">
        <w:rPr>
          <w:rFonts w:asciiTheme="majorBidi" w:eastAsia="Arial" w:hAnsiTheme="majorBidi" w:cstheme="majorBidi"/>
          <w:color w:val="1F1F1F"/>
        </w:rPr>
        <w:t>: Applying knowledge of business processes and pain points within the automotive sector to see how SAP technology and other digital solutions can provide meaningful improvements.</w:t>
      </w:r>
    </w:p>
    <w:p w14:paraId="5BB364F2" w14:textId="189C8738" w:rsidR="007417F8" w:rsidRPr="007A38F8" w:rsidRDefault="00363414" w:rsidP="00363414">
      <w:pPr>
        <w:pStyle w:val="ListParagraph"/>
        <w:numPr>
          <w:ilvl w:val="1"/>
          <w:numId w:val="23"/>
        </w:numPr>
        <w:spacing w:line="360" w:lineRule="auto"/>
        <w:ind w:left="360"/>
        <w:rPr>
          <w:rFonts w:asciiTheme="majorBidi" w:hAnsiTheme="majorBidi" w:cstheme="majorBidi"/>
          <w:b/>
          <w:i/>
          <w:iCs/>
          <w:sz w:val="28"/>
          <w:szCs w:val="28"/>
        </w:rPr>
      </w:pPr>
      <w:r>
        <w:rPr>
          <w:rFonts w:asciiTheme="majorBidi" w:hAnsiTheme="majorBidi" w:cstheme="majorBidi"/>
          <w:b/>
          <w:i/>
          <w:iCs/>
          <w:sz w:val="28"/>
          <w:szCs w:val="28"/>
        </w:rPr>
        <w:t xml:space="preserve"> Required Project Team Members</w:t>
      </w:r>
    </w:p>
    <w:p w14:paraId="31F5AF60" w14:textId="56E70D5E" w:rsidR="006A1F63" w:rsidRPr="007A38F8" w:rsidRDefault="006A1F63" w:rsidP="00D27439">
      <w:pPr>
        <w:spacing w:line="360" w:lineRule="auto"/>
        <w:rPr>
          <w:rFonts w:asciiTheme="majorBidi" w:eastAsia="Arial" w:hAnsiTheme="majorBidi" w:cstheme="majorBidi"/>
          <w:color w:val="1F1F1F"/>
        </w:rPr>
      </w:pPr>
      <w:r w:rsidRPr="007A38F8">
        <w:rPr>
          <w:rFonts w:asciiTheme="majorBidi" w:eastAsia="Arial" w:hAnsiTheme="majorBidi" w:cstheme="majorBidi"/>
          <w:color w:val="1F1F1F"/>
        </w:rPr>
        <w:t xml:space="preserve">To deliver the </w:t>
      </w:r>
      <w:r w:rsidR="00872DED" w:rsidRPr="007A38F8">
        <w:rPr>
          <w:rFonts w:asciiTheme="majorBidi" w:eastAsia="Arial" w:hAnsiTheme="majorBidi" w:cstheme="majorBidi"/>
          <w:color w:val="1F1F1F"/>
        </w:rPr>
        <w:t>Toyota Motors Phi</w:t>
      </w:r>
      <w:r w:rsidR="00595633" w:rsidRPr="007A38F8">
        <w:rPr>
          <w:rFonts w:asciiTheme="majorBidi" w:eastAsia="Arial" w:hAnsiTheme="majorBidi" w:cstheme="majorBidi"/>
          <w:color w:val="1F1F1F"/>
        </w:rPr>
        <w:t>lippines</w:t>
      </w:r>
      <w:r w:rsidRPr="007A38F8">
        <w:rPr>
          <w:rFonts w:asciiTheme="majorBidi" w:eastAsia="Arial" w:hAnsiTheme="majorBidi" w:cstheme="majorBidi"/>
          <w:color w:val="1F1F1F"/>
        </w:rPr>
        <w:t xml:space="preserve"> SAP implementation, the ideal project team would include the following roles and mix of expertise/skills:</w:t>
      </w:r>
    </w:p>
    <w:p w14:paraId="3955C36D" w14:textId="77777777" w:rsidR="006A1F63" w:rsidRPr="007A38F8" w:rsidRDefault="006A1F63" w:rsidP="00D27439">
      <w:pPr>
        <w:numPr>
          <w:ilvl w:val="0"/>
          <w:numId w:val="7"/>
        </w:numPr>
        <w:pBdr>
          <w:top w:val="nil"/>
          <w:left w:val="nil"/>
          <w:bottom w:val="nil"/>
          <w:right w:val="nil"/>
          <w:between w:val="nil"/>
        </w:pBdr>
        <w:spacing w:line="360" w:lineRule="auto"/>
        <w:rPr>
          <w:rFonts w:asciiTheme="majorBidi" w:eastAsia="Arial" w:hAnsiTheme="majorBidi" w:cstheme="majorBidi"/>
          <w:color w:val="1F1F1F"/>
        </w:rPr>
      </w:pPr>
      <w:r w:rsidRPr="007A38F8">
        <w:rPr>
          <w:rFonts w:asciiTheme="majorBidi" w:eastAsia="Arial" w:hAnsiTheme="majorBidi" w:cstheme="majorBidi"/>
          <w:color w:val="1F1F1F"/>
        </w:rPr>
        <w:t xml:space="preserve">A </w:t>
      </w:r>
      <w:r w:rsidRPr="007A38F8">
        <w:rPr>
          <w:rFonts w:asciiTheme="majorBidi" w:eastAsia="Arial" w:hAnsiTheme="majorBidi" w:cstheme="majorBidi"/>
          <w:b/>
          <w:color w:val="1F1F1F"/>
        </w:rPr>
        <w:t>project manager</w:t>
      </w:r>
      <w:r w:rsidRPr="007A38F8">
        <w:rPr>
          <w:rFonts w:asciiTheme="majorBidi" w:eastAsia="Arial" w:hAnsiTheme="majorBidi" w:cstheme="majorBidi"/>
          <w:color w:val="1F1F1F"/>
        </w:rPr>
        <w:t xml:space="preserve"> responsible for building a business case for the project, setting up the schedule, setting up methods for tracking and reporting progress, determining priorities, budgeting, monitoring costs, and communicating with and supporting the team.</w:t>
      </w:r>
    </w:p>
    <w:p w14:paraId="11AA0967" w14:textId="77777777" w:rsidR="00AA4B19" w:rsidRPr="007A38F8" w:rsidRDefault="00AA4B19" w:rsidP="00D27439">
      <w:pPr>
        <w:spacing w:line="360" w:lineRule="auto"/>
        <w:rPr>
          <w:rFonts w:asciiTheme="majorBidi" w:eastAsia="Arial" w:hAnsiTheme="majorBidi" w:cstheme="majorBidi"/>
          <w:color w:val="1F1F1F"/>
        </w:rPr>
      </w:pPr>
      <w:r w:rsidRPr="007A38F8">
        <w:rPr>
          <w:rFonts w:asciiTheme="majorBidi" w:eastAsia="Arial" w:hAnsiTheme="majorBidi" w:cstheme="majorBidi"/>
          <w:b/>
          <w:bCs/>
          <w:color w:val="1F1F1F"/>
        </w:rPr>
        <w:t>Technical Consultant Roles:</w:t>
      </w:r>
    </w:p>
    <w:p w14:paraId="43376DD0" w14:textId="77777777" w:rsidR="00AA4B19" w:rsidRPr="007A38F8" w:rsidRDefault="00AA4B19" w:rsidP="00D27439">
      <w:pPr>
        <w:numPr>
          <w:ilvl w:val="0"/>
          <w:numId w:val="19"/>
        </w:numPr>
        <w:spacing w:line="360" w:lineRule="auto"/>
        <w:rPr>
          <w:rFonts w:asciiTheme="majorBidi" w:eastAsia="Arial" w:hAnsiTheme="majorBidi" w:cstheme="majorBidi"/>
          <w:color w:val="1F1F1F"/>
        </w:rPr>
      </w:pPr>
      <w:r w:rsidRPr="007A38F8">
        <w:rPr>
          <w:rFonts w:asciiTheme="majorBidi" w:eastAsia="Arial" w:hAnsiTheme="majorBidi" w:cstheme="majorBidi"/>
          <w:b/>
          <w:bCs/>
          <w:color w:val="1F1F1F"/>
        </w:rPr>
        <w:lastRenderedPageBreak/>
        <w:t>SAP Mobile App Developer</w:t>
      </w:r>
      <w:r w:rsidRPr="007A38F8">
        <w:rPr>
          <w:rFonts w:asciiTheme="majorBidi" w:eastAsia="Arial" w:hAnsiTheme="majorBidi" w:cstheme="majorBidi"/>
          <w:color w:val="1F1F1F"/>
        </w:rPr>
        <w:t>: Specializes in SAP mobile platform development, integrating SAP solutions into mobile applications with a focus on performance and scalability.</w:t>
      </w:r>
    </w:p>
    <w:p w14:paraId="407CA3A6" w14:textId="77777777" w:rsidR="00AA4B19" w:rsidRPr="007A38F8" w:rsidRDefault="00AA4B19" w:rsidP="00D27439">
      <w:pPr>
        <w:numPr>
          <w:ilvl w:val="0"/>
          <w:numId w:val="19"/>
        </w:numPr>
        <w:spacing w:line="360" w:lineRule="auto"/>
        <w:rPr>
          <w:rFonts w:asciiTheme="majorBidi" w:eastAsia="Arial" w:hAnsiTheme="majorBidi" w:cstheme="majorBidi"/>
          <w:color w:val="1F1F1F"/>
        </w:rPr>
      </w:pPr>
      <w:r w:rsidRPr="007A38F8">
        <w:rPr>
          <w:rFonts w:asciiTheme="majorBidi" w:eastAsia="Arial" w:hAnsiTheme="majorBidi" w:cstheme="majorBidi"/>
          <w:b/>
          <w:bCs/>
          <w:color w:val="1F1F1F"/>
        </w:rPr>
        <w:t>SAP Data Security Specialist</w:t>
      </w:r>
      <w:r w:rsidRPr="007A38F8">
        <w:rPr>
          <w:rFonts w:asciiTheme="majorBidi" w:eastAsia="Arial" w:hAnsiTheme="majorBidi" w:cstheme="majorBidi"/>
          <w:color w:val="1F1F1F"/>
        </w:rPr>
        <w:t>: Ensures the app's compliance with data protection laws, focusing on the security features within the SAP environment.</w:t>
      </w:r>
    </w:p>
    <w:p w14:paraId="089EDE0A" w14:textId="77777777" w:rsidR="00AA4B19" w:rsidRPr="007A38F8" w:rsidRDefault="00AA4B19" w:rsidP="00D27439">
      <w:pPr>
        <w:numPr>
          <w:ilvl w:val="0"/>
          <w:numId w:val="19"/>
        </w:numPr>
        <w:spacing w:line="360" w:lineRule="auto"/>
        <w:rPr>
          <w:rFonts w:asciiTheme="majorBidi" w:eastAsia="Arial" w:hAnsiTheme="majorBidi" w:cstheme="majorBidi"/>
          <w:color w:val="1F1F1F"/>
        </w:rPr>
      </w:pPr>
      <w:r w:rsidRPr="007A38F8">
        <w:rPr>
          <w:rFonts w:asciiTheme="majorBidi" w:eastAsia="Arial" w:hAnsiTheme="majorBidi" w:cstheme="majorBidi"/>
          <w:b/>
          <w:bCs/>
          <w:color w:val="1F1F1F"/>
        </w:rPr>
        <w:t>SAP System Integration Expert</w:t>
      </w:r>
      <w:r w:rsidRPr="007A38F8">
        <w:rPr>
          <w:rFonts w:asciiTheme="majorBidi" w:eastAsia="Arial" w:hAnsiTheme="majorBidi" w:cstheme="majorBidi"/>
          <w:color w:val="1F1F1F"/>
        </w:rPr>
        <w:t>: Skilled in integrating various SAP modules and external systems to ensure seamless data flow and functionality.</w:t>
      </w:r>
    </w:p>
    <w:p w14:paraId="51B8EB17" w14:textId="77777777" w:rsidR="00AA4B19" w:rsidRPr="007A38F8" w:rsidRDefault="00AA4B19" w:rsidP="00D27439">
      <w:pPr>
        <w:spacing w:line="360" w:lineRule="auto"/>
        <w:rPr>
          <w:rFonts w:asciiTheme="majorBidi" w:eastAsia="Arial" w:hAnsiTheme="majorBidi" w:cstheme="majorBidi"/>
          <w:color w:val="1F1F1F"/>
        </w:rPr>
      </w:pPr>
      <w:r w:rsidRPr="007A38F8">
        <w:rPr>
          <w:rFonts w:asciiTheme="majorBidi" w:eastAsia="Arial" w:hAnsiTheme="majorBidi" w:cstheme="majorBidi"/>
          <w:b/>
          <w:bCs/>
          <w:color w:val="1F1F1F"/>
        </w:rPr>
        <w:t>Functional Consultant Roles:</w:t>
      </w:r>
    </w:p>
    <w:p w14:paraId="3E1FB9CE" w14:textId="77777777" w:rsidR="00AA4B19" w:rsidRPr="007A38F8" w:rsidRDefault="00AA4B19" w:rsidP="00D27439">
      <w:pPr>
        <w:numPr>
          <w:ilvl w:val="0"/>
          <w:numId w:val="20"/>
        </w:numPr>
        <w:spacing w:line="360" w:lineRule="auto"/>
        <w:rPr>
          <w:rFonts w:asciiTheme="majorBidi" w:eastAsia="Arial" w:hAnsiTheme="majorBidi" w:cstheme="majorBidi"/>
          <w:color w:val="1F1F1F"/>
        </w:rPr>
      </w:pPr>
      <w:r w:rsidRPr="007A38F8">
        <w:rPr>
          <w:rFonts w:asciiTheme="majorBidi" w:eastAsia="Arial" w:hAnsiTheme="majorBidi" w:cstheme="majorBidi"/>
          <w:b/>
          <w:bCs/>
          <w:color w:val="1F1F1F"/>
        </w:rPr>
        <w:t>SAP Automotive Functional Consultant</w:t>
      </w:r>
      <w:r w:rsidRPr="007A38F8">
        <w:rPr>
          <w:rFonts w:asciiTheme="majorBidi" w:eastAsia="Arial" w:hAnsiTheme="majorBidi" w:cstheme="majorBidi"/>
          <w:color w:val="1F1F1F"/>
        </w:rPr>
        <w:t>: Brings domain expertise in automotive sales and dealership management, focusing on adapting SAP solutions to meet industry-specific requirements.</w:t>
      </w:r>
    </w:p>
    <w:p w14:paraId="6227F59E" w14:textId="77777777" w:rsidR="00AA4B19" w:rsidRPr="007A38F8" w:rsidRDefault="00AA4B19" w:rsidP="00D27439">
      <w:pPr>
        <w:numPr>
          <w:ilvl w:val="0"/>
          <w:numId w:val="20"/>
        </w:numPr>
        <w:spacing w:line="360" w:lineRule="auto"/>
        <w:rPr>
          <w:rFonts w:asciiTheme="majorBidi" w:eastAsia="Arial" w:hAnsiTheme="majorBidi" w:cstheme="majorBidi"/>
          <w:color w:val="1F1F1F"/>
        </w:rPr>
      </w:pPr>
      <w:r w:rsidRPr="007A38F8">
        <w:rPr>
          <w:rFonts w:asciiTheme="majorBidi" w:eastAsia="Arial" w:hAnsiTheme="majorBidi" w:cstheme="majorBidi"/>
          <w:b/>
          <w:bCs/>
          <w:color w:val="1F1F1F"/>
        </w:rPr>
        <w:t>SAP Customer Relationship Management (CRM) Specialist</w:t>
      </w:r>
      <w:r w:rsidRPr="007A38F8">
        <w:rPr>
          <w:rFonts w:asciiTheme="majorBidi" w:eastAsia="Arial" w:hAnsiTheme="majorBidi" w:cstheme="majorBidi"/>
          <w:color w:val="1F1F1F"/>
        </w:rPr>
        <w:t>: Expertise in SAP CRM, focusing on improving customer engagement and managing customer data within the app.</w:t>
      </w:r>
    </w:p>
    <w:p w14:paraId="09E6561E" w14:textId="3DA83361" w:rsidR="007417F8" w:rsidRPr="007A38F8" w:rsidRDefault="00AA4B19" w:rsidP="009B6788">
      <w:pPr>
        <w:numPr>
          <w:ilvl w:val="0"/>
          <w:numId w:val="20"/>
        </w:numPr>
        <w:spacing w:line="360" w:lineRule="auto"/>
        <w:rPr>
          <w:rFonts w:asciiTheme="majorBidi" w:eastAsia="Arial" w:hAnsiTheme="majorBidi" w:cstheme="majorBidi"/>
          <w:color w:val="1F1F1F"/>
        </w:rPr>
      </w:pPr>
      <w:r w:rsidRPr="007A38F8">
        <w:rPr>
          <w:rFonts w:asciiTheme="majorBidi" w:eastAsia="Arial" w:hAnsiTheme="majorBidi" w:cstheme="majorBidi"/>
          <w:b/>
          <w:bCs/>
          <w:color w:val="1F1F1F"/>
        </w:rPr>
        <w:t>SAP Business Analyst</w:t>
      </w:r>
      <w:r w:rsidRPr="007A38F8">
        <w:rPr>
          <w:rFonts w:asciiTheme="majorBidi" w:eastAsia="Arial" w:hAnsiTheme="majorBidi" w:cstheme="majorBidi"/>
          <w:color w:val="1F1F1F"/>
        </w:rPr>
        <w:t>: Analyzes business processes and requirements, ensuring the SAP solution aligns with Toyota Motors Philippines' strategic goals and operational needs.</w:t>
      </w:r>
    </w:p>
    <w:p w14:paraId="64828521" w14:textId="0F8EDD86" w:rsidR="007417F8" w:rsidRPr="007A38F8" w:rsidRDefault="00363414" w:rsidP="00363414">
      <w:pPr>
        <w:pStyle w:val="ListParagraph"/>
        <w:numPr>
          <w:ilvl w:val="1"/>
          <w:numId w:val="23"/>
        </w:numPr>
        <w:spacing w:line="360" w:lineRule="auto"/>
        <w:ind w:left="360"/>
        <w:rPr>
          <w:rFonts w:asciiTheme="majorBidi" w:hAnsiTheme="majorBidi" w:cstheme="majorBidi"/>
          <w:b/>
          <w:i/>
          <w:iCs/>
          <w:sz w:val="28"/>
          <w:szCs w:val="28"/>
        </w:rPr>
      </w:pPr>
      <w:r>
        <w:rPr>
          <w:rFonts w:asciiTheme="majorBidi" w:hAnsiTheme="majorBidi" w:cstheme="majorBidi"/>
          <w:b/>
          <w:i/>
          <w:iCs/>
          <w:sz w:val="28"/>
          <w:szCs w:val="28"/>
        </w:rPr>
        <w:t xml:space="preserve"> Team Collaboration</w:t>
      </w:r>
    </w:p>
    <w:p w14:paraId="63653150" w14:textId="77777777" w:rsidR="003D4388" w:rsidRPr="007A38F8" w:rsidRDefault="003D4388" w:rsidP="00D27439">
      <w:pPr>
        <w:pBdr>
          <w:top w:val="nil"/>
          <w:left w:val="nil"/>
          <w:bottom w:val="nil"/>
          <w:right w:val="nil"/>
          <w:between w:val="nil"/>
        </w:pBdr>
        <w:spacing w:after="160" w:line="360" w:lineRule="auto"/>
        <w:rPr>
          <w:rFonts w:asciiTheme="majorBidi" w:eastAsia="Arial" w:hAnsiTheme="majorBidi" w:cstheme="majorBidi"/>
          <w:color w:val="1F1F1F"/>
        </w:rPr>
      </w:pPr>
      <w:bookmarkStart w:id="2" w:name="_heading=h.3znysh7" w:colFirst="0" w:colLast="0"/>
      <w:bookmarkEnd w:id="2"/>
      <w:r w:rsidRPr="007A38F8">
        <w:rPr>
          <w:rFonts w:asciiTheme="majorBidi" w:eastAsia="Arial" w:hAnsiTheme="majorBidi" w:cstheme="majorBidi"/>
          <w:color w:val="1F1F1F"/>
        </w:rPr>
        <w:t>For the SAP mobile app project at Toyota Motors Philippines, the implementation process will involve collaboration with various Toyota dealerships across the Philippines. The approach includes:</w:t>
      </w:r>
    </w:p>
    <w:p w14:paraId="3C21B2E3" w14:textId="77777777" w:rsidR="003D4388" w:rsidRPr="007A38F8" w:rsidRDefault="003D4388" w:rsidP="00D27439">
      <w:pPr>
        <w:numPr>
          <w:ilvl w:val="0"/>
          <w:numId w:val="21"/>
        </w:numPr>
        <w:pBdr>
          <w:top w:val="nil"/>
          <w:left w:val="nil"/>
          <w:bottom w:val="nil"/>
          <w:right w:val="nil"/>
          <w:between w:val="nil"/>
        </w:pBdr>
        <w:spacing w:after="160" w:line="360" w:lineRule="auto"/>
        <w:rPr>
          <w:rFonts w:asciiTheme="majorBidi" w:eastAsia="Arial" w:hAnsiTheme="majorBidi" w:cstheme="majorBidi"/>
          <w:color w:val="1F1F1F"/>
        </w:rPr>
      </w:pPr>
      <w:r w:rsidRPr="007A38F8">
        <w:rPr>
          <w:rFonts w:asciiTheme="majorBidi" w:eastAsia="Arial" w:hAnsiTheme="majorBidi" w:cstheme="majorBidi"/>
          <w:b/>
          <w:bCs/>
          <w:color w:val="1F1F1F"/>
        </w:rPr>
        <w:t>Project Planning</w:t>
      </w:r>
      <w:r w:rsidRPr="007A38F8">
        <w:rPr>
          <w:rFonts w:asciiTheme="majorBidi" w:eastAsia="Arial" w:hAnsiTheme="majorBidi" w:cstheme="majorBidi"/>
          <w:color w:val="1F1F1F"/>
        </w:rPr>
        <w:t>: Establishing clear objectives, scope, and standards, and defining roles and responsibilities. This plan will consider the unique operational aspects of each dealership.</w:t>
      </w:r>
    </w:p>
    <w:p w14:paraId="73D88CB9" w14:textId="77777777" w:rsidR="003D4388" w:rsidRPr="007A38F8" w:rsidRDefault="003D4388" w:rsidP="00D27439">
      <w:pPr>
        <w:numPr>
          <w:ilvl w:val="0"/>
          <w:numId w:val="21"/>
        </w:numPr>
        <w:pBdr>
          <w:top w:val="nil"/>
          <w:left w:val="nil"/>
          <w:bottom w:val="nil"/>
          <w:right w:val="nil"/>
          <w:between w:val="nil"/>
        </w:pBdr>
        <w:spacing w:after="160" w:line="360" w:lineRule="auto"/>
        <w:rPr>
          <w:rFonts w:asciiTheme="majorBidi" w:eastAsia="Arial" w:hAnsiTheme="majorBidi" w:cstheme="majorBidi"/>
          <w:color w:val="1F1F1F"/>
        </w:rPr>
      </w:pPr>
      <w:r w:rsidRPr="007A38F8">
        <w:rPr>
          <w:rFonts w:asciiTheme="majorBidi" w:eastAsia="Arial" w:hAnsiTheme="majorBidi" w:cstheme="majorBidi"/>
          <w:b/>
          <w:bCs/>
          <w:color w:val="1F1F1F"/>
        </w:rPr>
        <w:t>Initial Kickoff Meeting</w:t>
      </w:r>
      <w:r w:rsidRPr="007A38F8">
        <w:rPr>
          <w:rFonts w:asciiTheme="majorBidi" w:eastAsia="Arial" w:hAnsiTheme="majorBidi" w:cstheme="majorBidi"/>
          <w:color w:val="1F1F1F"/>
        </w:rPr>
        <w:t xml:space="preserve">: Providing an overview of the project to all Toyota dealerships, ensuring </w:t>
      </w:r>
      <w:proofErr w:type="gramStart"/>
      <w:r w:rsidRPr="007A38F8">
        <w:rPr>
          <w:rFonts w:asciiTheme="majorBidi" w:eastAsia="Arial" w:hAnsiTheme="majorBidi" w:cstheme="majorBidi"/>
          <w:color w:val="1F1F1F"/>
        </w:rPr>
        <w:t>alignment</w:t>
      </w:r>
      <w:proofErr w:type="gramEnd"/>
      <w:r w:rsidRPr="007A38F8">
        <w:rPr>
          <w:rFonts w:asciiTheme="majorBidi" w:eastAsia="Arial" w:hAnsiTheme="majorBidi" w:cstheme="majorBidi"/>
          <w:color w:val="1F1F1F"/>
        </w:rPr>
        <w:t xml:space="preserve"> and understanding of the project plan.</w:t>
      </w:r>
    </w:p>
    <w:p w14:paraId="559B8260" w14:textId="77777777" w:rsidR="003D4388" w:rsidRPr="007A38F8" w:rsidRDefault="003D4388" w:rsidP="00D27439">
      <w:pPr>
        <w:numPr>
          <w:ilvl w:val="0"/>
          <w:numId w:val="21"/>
        </w:numPr>
        <w:pBdr>
          <w:top w:val="nil"/>
          <w:left w:val="nil"/>
          <w:bottom w:val="nil"/>
          <w:right w:val="nil"/>
          <w:between w:val="nil"/>
        </w:pBdr>
        <w:spacing w:after="160" w:line="360" w:lineRule="auto"/>
        <w:rPr>
          <w:rFonts w:asciiTheme="majorBidi" w:eastAsia="Arial" w:hAnsiTheme="majorBidi" w:cstheme="majorBidi"/>
          <w:color w:val="1F1F1F"/>
        </w:rPr>
      </w:pPr>
      <w:r w:rsidRPr="007A38F8">
        <w:rPr>
          <w:rFonts w:asciiTheme="majorBidi" w:eastAsia="Arial" w:hAnsiTheme="majorBidi" w:cstheme="majorBidi"/>
          <w:b/>
          <w:bCs/>
          <w:color w:val="1F1F1F"/>
        </w:rPr>
        <w:t>Stakeholder Engagement</w:t>
      </w:r>
      <w:r w:rsidRPr="007A38F8">
        <w:rPr>
          <w:rFonts w:asciiTheme="majorBidi" w:eastAsia="Arial" w:hAnsiTheme="majorBidi" w:cstheme="majorBidi"/>
          <w:color w:val="1F1F1F"/>
        </w:rPr>
        <w:t>: Building relationships with key figures at each dealership, ensuring their needs and concerns are addressed.</w:t>
      </w:r>
    </w:p>
    <w:p w14:paraId="49E58FBD" w14:textId="77777777" w:rsidR="003D4388" w:rsidRPr="007A38F8" w:rsidRDefault="003D4388" w:rsidP="00D27439">
      <w:pPr>
        <w:numPr>
          <w:ilvl w:val="0"/>
          <w:numId w:val="21"/>
        </w:numPr>
        <w:pBdr>
          <w:top w:val="nil"/>
          <w:left w:val="nil"/>
          <w:bottom w:val="nil"/>
          <w:right w:val="nil"/>
          <w:between w:val="nil"/>
        </w:pBdr>
        <w:spacing w:after="160" w:line="360" w:lineRule="auto"/>
        <w:rPr>
          <w:rFonts w:asciiTheme="majorBidi" w:eastAsia="Arial" w:hAnsiTheme="majorBidi" w:cstheme="majorBidi"/>
          <w:color w:val="1F1F1F"/>
        </w:rPr>
      </w:pPr>
      <w:r w:rsidRPr="007A38F8">
        <w:rPr>
          <w:rFonts w:asciiTheme="majorBidi" w:eastAsia="Arial" w:hAnsiTheme="majorBidi" w:cstheme="majorBidi"/>
          <w:b/>
          <w:bCs/>
          <w:color w:val="1F1F1F"/>
        </w:rPr>
        <w:t>Clear Communication of Solutions</w:t>
      </w:r>
      <w:r w:rsidRPr="007A38F8">
        <w:rPr>
          <w:rFonts w:asciiTheme="majorBidi" w:eastAsia="Arial" w:hAnsiTheme="majorBidi" w:cstheme="majorBidi"/>
          <w:color w:val="1F1F1F"/>
        </w:rPr>
        <w:t>: Explaining the functionalities and benefits of the SAP mobile app to the dealerships in a straightforward manner.</w:t>
      </w:r>
    </w:p>
    <w:p w14:paraId="06C830F6" w14:textId="77777777" w:rsidR="003D4388" w:rsidRPr="007A38F8" w:rsidRDefault="003D4388" w:rsidP="00D27439">
      <w:pPr>
        <w:numPr>
          <w:ilvl w:val="0"/>
          <w:numId w:val="21"/>
        </w:numPr>
        <w:pBdr>
          <w:top w:val="nil"/>
          <w:left w:val="nil"/>
          <w:bottom w:val="nil"/>
          <w:right w:val="nil"/>
          <w:between w:val="nil"/>
        </w:pBdr>
        <w:spacing w:after="160" w:line="360" w:lineRule="auto"/>
        <w:rPr>
          <w:rFonts w:asciiTheme="majorBidi" w:eastAsia="Arial" w:hAnsiTheme="majorBidi" w:cstheme="majorBidi"/>
          <w:color w:val="1F1F1F"/>
        </w:rPr>
      </w:pPr>
      <w:r w:rsidRPr="007A38F8">
        <w:rPr>
          <w:rFonts w:asciiTheme="majorBidi" w:eastAsia="Arial" w:hAnsiTheme="majorBidi" w:cstheme="majorBidi"/>
          <w:b/>
          <w:bCs/>
          <w:color w:val="1F1F1F"/>
        </w:rPr>
        <w:lastRenderedPageBreak/>
        <w:t>Providing Automotive Industry Insights</w:t>
      </w:r>
      <w:r w:rsidRPr="007A38F8">
        <w:rPr>
          <w:rFonts w:asciiTheme="majorBidi" w:eastAsia="Arial" w:hAnsiTheme="majorBidi" w:cstheme="majorBidi"/>
          <w:color w:val="1F1F1F"/>
        </w:rPr>
        <w:t>: Tailoring the app's features and capabilities to meet the specific needs of the automotive sector, particularly the dealership model.</w:t>
      </w:r>
    </w:p>
    <w:p w14:paraId="490B050A" w14:textId="77777777" w:rsidR="003D4388" w:rsidRPr="007A38F8" w:rsidRDefault="003D4388" w:rsidP="00D27439">
      <w:pPr>
        <w:numPr>
          <w:ilvl w:val="0"/>
          <w:numId w:val="21"/>
        </w:numPr>
        <w:pBdr>
          <w:top w:val="nil"/>
          <w:left w:val="nil"/>
          <w:bottom w:val="nil"/>
          <w:right w:val="nil"/>
          <w:between w:val="nil"/>
        </w:pBdr>
        <w:spacing w:after="160" w:line="360" w:lineRule="auto"/>
        <w:rPr>
          <w:rFonts w:asciiTheme="majorBidi" w:eastAsia="Arial" w:hAnsiTheme="majorBidi" w:cstheme="majorBidi"/>
          <w:color w:val="1F1F1F"/>
        </w:rPr>
      </w:pPr>
      <w:r w:rsidRPr="007A38F8">
        <w:rPr>
          <w:rFonts w:asciiTheme="majorBidi" w:eastAsia="Arial" w:hAnsiTheme="majorBidi" w:cstheme="majorBidi"/>
          <w:b/>
          <w:bCs/>
          <w:color w:val="1F1F1F"/>
        </w:rPr>
        <w:t>Consultant Collaboration</w:t>
      </w:r>
      <w:r w:rsidRPr="007A38F8">
        <w:rPr>
          <w:rFonts w:asciiTheme="majorBidi" w:eastAsia="Arial" w:hAnsiTheme="majorBidi" w:cstheme="majorBidi"/>
          <w:color w:val="1F1F1F"/>
        </w:rPr>
        <w:t>: Ensuring technical consultants and functional consultants work together to align technical capabilities with the operational needs of Toyota dealerships.</w:t>
      </w:r>
    </w:p>
    <w:p w14:paraId="6D2BAEA2" w14:textId="69447EC9" w:rsidR="007417F8" w:rsidRDefault="003D4388" w:rsidP="00395909">
      <w:pPr>
        <w:pBdr>
          <w:top w:val="nil"/>
          <w:left w:val="nil"/>
          <w:bottom w:val="nil"/>
          <w:right w:val="nil"/>
          <w:between w:val="nil"/>
        </w:pBdr>
        <w:spacing w:after="160" w:line="360" w:lineRule="auto"/>
        <w:rPr>
          <w:rFonts w:asciiTheme="majorBidi" w:eastAsia="Arial" w:hAnsiTheme="majorBidi" w:cstheme="majorBidi"/>
          <w:color w:val="1F1F1F"/>
        </w:rPr>
      </w:pPr>
      <w:r w:rsidRPr="007A38F8">
        <w:rPr>
          <w:rFonts w:asciiTheme="majorBidi" w:eastAsia="Arial" w:hAnsiTheme="majorBidi" w:cstheme="majorBidi"/>
          <w:color w:val="1F1F1F"/>
        </w:rPr>
        <w:t>This approach ensures that all Toyota dealerships in the Philippines are on board and that the app meets their specific needs and expectations.</w:t>
      </w:r>
    </w:p>
    <w:p w14:paraId="5E3D70C4" w14:textId="604312D9" w:rsidR="00467214" w:rsidRPr="00467214" w:rsidRDefault="00467214" w:rsidP="00B15943">
      <w:pPr>
        <w:pStyle w:val="Title"/>
        <w:numPr>
          <w:ilvl w:val="0"/>
          <w:numId w:val="23"/>
        </w:numPr>
        <w:pBdr>
          <w:top w:val="nil"/>
          <w:left w:val="nil"/>
          <w:bottom w:val="nil"/>
          <w:right w:val="nil"/>
          <w:between w:val="nil"/>
        </w:pBdr>
        <w:spacing w:after="160" w:line="360" w:lineRule="auto"/>
        <w:ind w:left="360"/>
        <w:jc w:val="left"/>
        <w:rPr>
          <w:rFonts w:asciiTheme="majorBidi" w:eastAsia="Arial" w:hAnsiTheme="majorBidi" w:cstheme="majorBidi"/>
          <w:bCs/>
          <w:i/>
          <w:iCs/>
          <w:color w:val="auto"/>
          <w:sz w:val="36"/>
          <w:szCs w:val="36"/>
        </w:rPr>
      </w:pPr>
      <w:r w:rsidRPr="00467214">
        <w:rPr>
          <w:rFonts w:asciiTheme="majorBidi" w:eastAsia="Arial" w:hAnsiTheme="majorBidi" w:cstheme="majorBidi"/>
          <w:bCs/>
          <w:i/>
          <w:iCs/>
          <w:color w:val="auto"/>
          <w:sz w:val="36"/>
          <w:szCs w:val="36"/>
        </w:rPr>
        <w:t>Pr</w:t>
      </w:r>
      <w:r w:rsidRPr="00467214">
        <w:rPr>
          <w:rFonts w:asciiTheme="majorBidi" w:eastAsia="Arial" w:hAnsiTheme="majorBidi" w:cstheme="majorBidi"/>
          <w:bCs/>
          <w:i/>
          <w:iCs/>
          <w:color w:val="auto"/>
          <w:sz w:val="36"/>
          <w:szCs w:val="36"/>
        </w:rPr>
        <w:t>esentation</w:t>
      </w:r>
    </w:p>
    <w:p w14:paraId="3F3AECA1" w14:textId="0DD72AA7" w:rsidR="00467214" w:rsidRPr="00467214" w:rsidRDefault="00467214" w:rsidP="00467214">
      <w:pPr>
        <w:rPr>
          <w:rFonts w:eastAsia="Arial"/>
          <w:b/>
          <w:bCs/>
          <w:lang w:val="en"/>
        </w:rPr>
      </w:pPr>
      <w:r w:rsidRPr="00467214">
        <w:rPr>
          <w:rFonts w:eastAsia="Arial"/>
          <w:b/>
          <w:bCs/>
          <w:lang w:val="en"/>
        </w:rPr>
        <w:t>Google drive link:</w:t>
      </w:r>
    </w:p>
    <w:p w14:paraId="203ADEC5" w14:textId="2D9D847D" w:rsidR="00467214" w:rsidRDefault="0011061B" w:rsidP="00467214">
      <w:pPr>
        <w:rPr>
          <w:rFonts w:eastAsia="Arial"/>
          <w:lang w:val="en"/>
        </w:rPr>
      </w:pPr>
      <w:hyperlink r:id="rId10" w:history="1">
        <w:r w:rsidRPr="00E143EE">
          <w:rPr>
            <w:rStyle w:val="Hyperlink"/>
            <w:rFonts w:eastAsia="Arial"/>
            <w:lang w:val="en"/>
          </w:rPr>
          <w:t>https://drive.google.com/file/d/1GWFZjXtOBylygdoqlmPmHUL8FyL8RBIi/view?usp=sharing</w:t>
        </w:r>
      </w:hyperlink>
    </w:p>
    <w:p w14:paraId="28493453" w14:textId="77777777" w:rsidR="0011061B" w:rsidRPr="00467214" w:rsidRDefault="0011061B" w:rsidP="00467214">
      <w:pPr>
        <w:rPr>
          <w:rFonts w:eastAsia="Arial"/>
          <w:lang w:val="en"/>
        </w:rPr>
      </w:pPr>
    </w:p>
    <w:sectPr w:rsidR="0011061B" w:rsidRPr="00467214">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54872" w14:textId="77777777" w:rsidR="00CB6DC1" w:rsidRDefault="00CB6DC1">
      <w:r>
        <w:separator/>
      </w:r>
    </w:p>
  </w:endnote>
  <w:endnote w:type="continuationSeparator" w:id="0">
    <w:p w14:paraId="7E4B8CF1" w14:textId="77777777" w:rsidR="00CB6DC1" w:rsidRDefault="00CB6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panose1 w:val="00000500000000000000"/>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AppleSystemUIFont">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F935B" w14:textId="77777777" w:rsidR="007417F8" w:rsidRDefault="00000000">
    <w:pPr>
      <w:jc w:val="center"/>
      <w:rPr>
        <w:rFonts w:ascii="Arial" w:eastAsia="Arial" w:hAnsi="Arial" w:cs="Arial"/>
        <w:color w:val="B7B7B7"/>
        <w:sz w:val="18"/>
        <w:szCs w:val="18"/>
      </w:rPr>
    </w:pPr>
    <w:r>
      <w:rPr>
        <w:rFonts w:ascii="Arial" w:eastAsia="Arial" w:hAnsi="Arial" w:cs="Arial"/>
        <w:color w:val="B7B7B7"/>
        <w:sz w:val="18"/>
        <w:szCs w:val="18"/>
      </w:rPr>
      <w:t xml:space="preserve">SAP Technology Consultant: Case Study Template – Course 1 | Page </w:t>
    </w:r>
    <w:r>
      <w:rPr>
        <w:rFonts w:ascii="Arial" w:eastAsia="Arial" w:hAnsi="Arial" w:cs="Arial"/>
        <w:color w:val="B7B7B7"/>
        <w:sz w:val="18"/>
        <w:szCs w:val="18"/>
      </w:rPr>
      <w:fldChar w:fldCharType="begin"/>
    </w:r>
    <w:r>
      <w:rPr>
        <w:rFonts w:ascii="Arial" w:eastAsia="Arial" w:hAnsi="Arial" w:cs="Arial"/>
        <w:color w:val="B7B7B7"/>
        <w:sz w:val="18"/>
        <w:szCs w:val="18"/>
      </w:rPr>
      <w:instrText>PAGE</w:instrText>
    </w:r>
    <w:r>
      <w:rPr>
        <w:rFonts w:ascii="Arial" w:eastAsia="Arial" w:hAnsi="Arial" w:cs="Arial"/>
        <w:color w:val="B7B7B7"/>
        <w:sz w:val="18"/>
        <w:szCs w:val="18"/>
      </w:rPr>
      <w:fldChar w:fldCharType="separate"/>
    </w:r>
    <w:r w:rsidR="00247559">
      <w:rPr>
        <w:rFonts w:ascii="Arial" w:eastAsia="Arial" w:hAnsi="Arial" w:cs="Arial"/>
        <w:noProof/>
        <w:color w:val="B7B7B7"/>
        <w:sz w:val="18"/>
        <w:szCs w:val="18"/>
      </w:rPr>
      <w:t>1</w:t>
    </w:r>
    <w:r>
      <w:rPr>
        <w:rFonts w:ascii="Arial" w:eastAsia="Arial" w:hAnsi="Arial" w:cs="Arial"/>
        <w:color w:val="B7B7B7"/>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8832E5" w14:textId="77777777" w:rsidR="00CB6DC1" w:rsidRDefault="00CB6DC1">
      <w:r>
        <w:separator/>
      </w:r>
    </w:p>
  </w:footnote>
  <w:footnote w:type="continuationSeparator" w:id="0">
    <w:p w14:paraId="4865CED1" w14:textId="77777777" w:rsidR="00CB6DC1" w:rsidRDefault="00CB6D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FC6D0" w14:textId="77777777" w:rsidR="007417F8" w:rsidRDefault="00000000">
    <w:pPr>
      <w:tabs>
        <w:tab w:val="center" w:pos="4680"/>
        <w:tab w:val="right" w:pos="9360"/>
      </w:tabs>
      <w:ind w:right="360"/>
      <w:jc w:val="right"/>
    </w:pPr>
    <w:r>
      <w:rPr>
        <w:noProof/>
      </w:rPr>
      <w:drawing>
        <wp:inline distT="114300" distB="114300" distL="114300" distR="114300" wp14:anchorId="0BFCB5E8" wp14:editId="78DB3DB3">
          <wp:extent cx="1307919" cy="42386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07919" cy="423863"/>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401A0"/>
    <w:multiLevelType w:val="multilevel"/>
    <w:tmpl w:val="1826A9F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94D501A"/>
    <w:multiLevelType w:val="hybridMultilevel"/>
    <w:tmpl w:val="6720A23A"/>
    <w:lvl w:ilvl="0" w:tplc="04090001">
      <w:start w:val="1"/>
      <w:numFmt w:val="bullet"/>
      <w:lvlText w:val=""/>
      <w:lvlJc w:val="left"/>
      <w:pPr>
        <w:ind w:left="1139" w:hanging="360"/>
      </w:pPr>
      <w:rPr>
        <w:rFonts w:ascii="Symbol" w:hAnsi="Symbol" w:hint="default"/>
      </w:rPr>
    </w:lvl>
    <w:lvl w:ilvl="1" w:tplc="FFFFFFFF" w:tentative="1">
      <w:start w:val="1"/>
      <w:numFmt w:val="bullet"/>
      <w:lvlText w:val="o"/>
      <w:lvlJc w:val="left"/>
      <w:pPr>
        <w:ind w:left="1859" w:hanging="360"/>
      </w:pPr>
      <w:rPr>
        <w:rFonts w:ascii="Courier New" w:hAnsi="Courier New" w:cs="Courier New" w:hint="default"/>
      </w:rPr>
    </w:lvl>
    <w:lvl w:ilvl="2" w:tplc="FFFFFFFF" w:tentative="1">
      <w:start w:val="1"/>
      <w:numFmt w:val="bullet"/>
      <w:lvlText w:val=""/>
      <w:lvlJc w:val="left"/>
      <w:pPr>
        <w:ind w:left="2579" w:hanging="360"/>
      </w:pPr>
      <w:rPr>
        <w:rFonts w:ascii="Wingdings" w:hAnsi="Wingdings" w:hint="default"/>
      </w:rPr>
    </w:lvl>
    <w:lvl w:ilvl="3" w:tplc="FFFFFFFF" w:tentative="1">
      <w:start w:val="1"/>
      <w:numFmt w:val="bullet"/>
      <w:lvlText w:val=""/>
      <w:lvlJc w:val="left"/>
      <w:pPr>
        <w:ind w:left="3299" w:hanging="360"/>
      </w:pPr>
      <w:rPr>
        <w:rFonts w:ascii="Symbol" w:hAnsi="Symbol" w:hint="default"/>
      </w:rPr>
    </w:lvl>
    <w:lvl w:ilvl="4" w:tplc="FFFFFFFF" w:tentative="1">
      <w:start w:val="1"/>
      <w:numFmt w:val="bullet"/>
      <w:lvlText w:val="o"/>
      <w:lvlJc w:val="left"/>
      <w:pPr>
        <w:ind w:left="4019" w:hanging="360"/>
      </w:pPr>
      <w:rPr>
        <w:rFonts w:ascii="Courier New" w:hAnsi="Courier New" w:cs="Courier New" w:hint="default"/>
      </w:rPr>
    </w:lvl>
    <w:lvl w:ilvl="5" w:tplc="FFFFFFFF" w:tentative="1">
      <w:start w:val="1"/>
      <w:numFmt w:val="bullet"/>
      <w:lvlText w:val=""/>
      <w:lvlJc w:val="left"/>
      <w:pPr>
        <w:ind w:left="4739" w:hanging="360"/>
      </w:pPr>
      <w:rPr>
        <w:rFonts w:ascii="Wingdings" w:hAnsi="Wingdings" w:hint="default"/>
      </w:rPr>
    </w:lvl>
    <w:lvl w:ilvl="6" w:tplc="FFFFFFFF" w:tentative="1">
      <w:start w:val="1"/>
      <w:numFmt w:val="bullet"/>
      <w:lvlText w:val=""/>
      <w:lvlJc w:val="left"/>
      <w:pPr>
        <w:ind w:left="5459" w:hanging="360"/>
      </w:pPr>
      <w:rPr>
        <w:rFonts w:ascii="Symbol" w:hAnsi="Symbol" w:hint="default"/>
      </w:rPr>
    </w:lvl>
    <w:lvl w:ilvl="7" w:tplc="FFFFFFFF" w:tentative="1">
      <w:start w:val="1"/>
      <w:numFmt w:val="bullet"/>
      <w:lvlText w:val="o"/>
      <w:lvlJc w:val="left"/>
      <w:pPr>
        <w:ind w:left="6179" w:hanging="360"/>
      </w:pPr>
      <w:rPr>
        <w:rFonts w:ascii="Courier New" w:hAnsi="Courier New" w:cs="Courier New" w:hint="default"/>
      </w:rPr>
    </w:lvl>
    <w:lvl w:ilvl="8" w:tplc="FFFFFFFF" w:tentative="1">
      <w:start w:val="1"/>
      <w:numFmt w:val="bullet"/>
      <w:lvlText w:val=""/>
      <w:lvlJc w:val="left"/>
      <w:pPr>
        <w:ind w:left="6899" w:hanging="360"/>
      </w:pPr>
      <w:rPr>
        <w:rFonts w:ascii="Wingdings" w:hAnsi="Wingdings" w:hint="default"/>
      </w:rPr>
    </w:lvl>
  </w:abstractNum>
  <w:abstractNum w:abstractNumId="2" w15:restartNumberingAfterBreak="0">
    <w:nsid w:val="1A0B553D"/>
    <w:multiLevelType w:val="multilevel"/>
    <w:tmpl w:val="92787F3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C8A1AD1"/>
    <w:multiLevelType w:val="multilevel"/>
    <w:tmpl w:val="D6CC117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262057EA"/>
    <w:multiLevelType w:val="multilevel"/>
    <w:tmpl w:val="EF80A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530160"/>
    <w:multiLevelType w:val="multilevel"/>
    <w:tmpl w:val="D94CB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7E94956"/>
    <w:multiLevelType w:val="multilevel"/>
    <w:tmpl w:val="6790806C"/>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2E1802CA"/>
    <w:multiLevelType w:val="multilevel"/>
    <w:tmpl w:val="7314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10B3880"/>
    <w:multiLevelType w:val="multilevel"/>
    <w:tmpl w:val="72BAD02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22E4694"/>
    <w:multiLevelType w:val="multilevel"/>
    <w:tmpl w:val="D194A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BCF2655"/>
    <w:multiLevelType w:val="multilevel"/>
    <w:tmpl w:val="8D906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139717C"/>
    <w:multiLevelType w:val="multilevel"/>
    <w:tmpl w:val="FAD418E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2" w15:restartNumberingAfterBreak="0">
    <w:nsid w:val="432645A7"/>
    <w:multiLevelType w:val="multilevel"/>
    <w:tmpl w:val="BB007B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6FA29BE"/>
    <w:multiLevelType w:val="multilevel"/>
    <w:tmpl w:val="2D0A3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8772703"/>
    <w:multiLevelType w:val="multilevel"/>
    <w:tmpl w:val="067650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eastAsia="Times New Roman" w:hint="default"/>
      </w:rPr>
    </w:lvl>
    <w:lvl w:ilvl="2">
      <w:start w:val="1"/>
      <w:numFmt w:val="decimal"/>
      <w:isLgl/>
      <w:lvlText w:val="%1.%2.%3"/>
      <w:lvlJc w:val="left"/>
      <w:pPr>
        <w:ind w:left="1800" w:hanging="720"/>
      </w:pPr>
      <w:rPr>
        <w:rFonts w:eastAsia="Times New Roman" w:hint="default"/>
      </w:rPr>
    </w:lvl>
    <w:lvl w:ilvl="3">
      <w:start w:val="1"/>
      <w:numFmt w:val="decimal"/>
      <w:isLgl/>
      <w:lvlText w:val="%1.%2.%3.%4"/>
      <w:lvlJc w:val="left"/>
      <w:pPr>
        <w:ind w:left="2520" w:hanging="1080"/>
      </w:pPr>
      <w:rPr>
        <w:rFonts w:eastAsia="Times New Roman" w:hint="default"/>
      </w:rPr>
    </w:lvl>
    <w:lvl w:ilvl="4">
      <w:start w:val="1"/>
      <w:numFmt w:val="decimal"/>
      <w:isLgl/>
      <w:lvlText w:val="%1.%2.%3.%4.%5"/>
      <w:lvlJc w:val="left"/>
      <w:pPr>
        <w:ind w:left="2880" w:hanging="1080"/>
      </w:pPr>
      <w:rPr>
        <w:rFonts w:eastAsia="Times New Roman" w:hint="default"/>
      </w:rPr>
    </w:lvl>
    <w:lvl w:ilvl="5">
      <w:start w:val="1"/>
      <w:numFmt w:val="decimal"/>
      <w:isLgl/>
      <w:lvlText w:val="%1.%2.%3.%4.%5.%6"/>
      <w:lvlJc w:val="left"/>
      <w:pPr>
        <w:ind w:left="3600" w:hanging="1440"/>
      </w:pPr>
      <w:rPr>
        <w:rFonts w:eastAsia="Times New Roman" w:hint="default"/>
      </w:rPr>
    </w:lvl>
    <w:lvl w:ilvl="6">
      <w:start w:val="1"/>
      <w:numFmt w:val="decimal"/>
      <w:isLgl/>
      <w:lvlText w:val="%1.%2.%3.%4.%5.%6.%7"/>
      <w:lvlJc w:val="left"/>
      <w:pPr>
        <w:ind w:left="3960" w:hanging="1440"/>
      </w:pPr>
      <w:rPr>
        <w:rFonts w:eastAsia="Times New Roman" w:hint="default"/>
      </w:rPr>
    </w:lvl>
    <w:lvl w:ilvl="7">
      <w:start w:val="1"/>
      <w:numFmt w:val="decimal"/>
      <w:isLgl/>
      <w:lvlText w:val="%1.%2.%3.%4.%5.%6.%7.%8"/>
      <w:lvlJc w:val="left"/>
      <w:pPr>
        <w:ind w:left="4680" w:hanging="1800"/>
      </w:pPr>
      <w:rPr>
        <w:rFonts w:eastAsia="Times New Roman" w:hint="default"/>
      </w:rPr>
    </w:lvl>
    <w:lvl w:ilvl="8">
      <w:start w:val="1"/>
      <w:numFmt w:val="decimal"/>
      <w:isLgl/>
      <w:lvlText w:val="%1.%2.%3.%4.%5.%6.%7.%8.%9"/>
      <w:lvlJc w:val="left"/>
      <w:pPr>
        <w:ind w:left="5400" w:hanging="2160"/>
      </w:pPr>
      <w:rPr>
        <w:rFonts w:eastAsia="Times New Roman" w:hint="default"/>
      </w:rPr>
    </w:lvl>
  </w:abstractNum>
  <w:abstractNum w:abstractNumId="15" w15:restartNumberingAfterBreak="0">
    <w:nsid w:val="59E26D7F"/>
    <w:multiLevelType w:val="multilevel"/>
    <w:tmpl w:val="FF46C52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62215D95"/>
    <w:multiLevelType w:val="multilevel"/>
    <w:tmpl w:val="EC60E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D2E53A7"/>
    <w:multiLevelType w:val="hybridMultilevel"/>
    <w:tmpl w:val="EB409E72"/>
    <w:lvl w:ilvl="0" w:tplc="04090003">
      <w:start w:val="1"/>
      <w:numFmt w:val="bullet"/>
      <w:lvlText w:val="o"/>
      <w:lvlJc w:val="left"/>
      <w:pPr>
        <w:ind w:left="1139" w:hanging="360"/>
      </w:pPr>
      <w:rPr>
        <w:rFonts w:ascii="Courier New" w:hAnsi="Courier New" w:cs="Courier New" w:hint="default"/>
      </w:rPr>
    </w:lvl>
    <w:lvl w:ilvl="1" w:tplc="04090003" w:tentative="1">
      <w:start w:val="1"/>
      <w:numFmt w:val="bullet"/>
      <w:lvlText w:val="o"/>
      <w:lvlJc w:val="left"/>
      <w:pPr>
        <w:ind w:left="1859" w:hanging="360"/>
      </w:pPr>
      <w:rPr>
        <w:rFonts w:ascii="Courier New" w:hAnsi="Courier New" w:cs="Courier New" w:hint="default"/>
      </w:rPr>
    </w:lvl>
    <w:lvl w:ilvl="2" w:tplc="04090005" w:tentative="1">
      <w:start w:val="1"/>
      <w:numFmt w:val="bullet"/>
      <w:lvlText w:val=""/>
      <w:lvlJc w:val="left"/>
      <w:pPr>
        <w:ind w:left="2579" w:hanging="360"/>
      </w:pPr>
      <w:rPr>
        <w:rFonts w:ascii="Wingdings" w:hAnsi="Wingdings" w:hint="default"/>
      </w:rPr>
    </w:lvl>
    <w:lvl w:ilvl="3" w:tplc="04090001" w:tentative="1">
      <w:start w:val="1"/>
      <w:numFmt w:val="bullet"/>
      <w:lvlText w:val=""/>
      <w:lvlJc w:val="left"/>
      <w:pPr>
        <w:ind w:left="3299" w:hanging="360"/>
      </w:pPr>
      <w:rPr>
        <w:rFonts w:ascii="Symbol" w:hAnsi="Symbol" w:hint="default"/>
      </w:rPr>
    </w:lvl>
    <w:lvl w:ilvl="4" w:tplc="04090003" w:tentative="1">
      <w:start w:val="1"/>
      <w:numFmt w:val="bullet"/>
      <w:lvlText w:val="o"/>
      <w:lvlJc w:val="left"/>
      <w:pPr>
        <w:ind w:left="4019" w:hanging="360"/>
      </w:pPr>
      <w:rPr>
        <w:rFonts w:ascii="Courier New" w:hAnsi="Courier New" w:cs="Courier New" w:hint="default"/>
      </w:rPr>
    </w:lvl>
    <w:lvl w:ilvl="5" w:tplc="04090005" w:tentative="1">
      <w:start w:val="1"/>
      <w:numFmt w:val="bullet"/>
      <w:lvlText w:val=""/>
      <w:lvlJc w:val="left"/>
      <w:pPr>
        <w:ind w:left="4739" w:hanging="360"/>
      </w:pPr>
      <w:rPr>
        <w:rFonts w:ascii="Wingdings" w:hAnsi="Wingdings" w:hint="default"/>
      </w:rPr>
    </w:lvl>
    <w:lvl w:ilvl="6" w:tplc="04090001" w:tentative="1">
      <w:start w:val="1"/>
      <w:numFmt w:val="bullet"/>
      <w:lvlText w:val=""/>
      <w:lvlJc w:val="left"/>
      <w:pPr>
        <w:ind w:left="5459" w:hanging="360"/>
      </w:pPr>
      <w:rPr>
        <w:rFonts w:ascii="Symbol" w:hAnsi="Symbol" w:hint="default"/>
      </w:rPr>
    </w:lvl>
    <w:lvl w:ilvl="7" w:tplc="04090003" w:tentative="1">
      <w:start w:val="1"/>
      <w:numFmt w:val="bullet"/>
      <w:lvlText w:val="o"/>
      <w:lvlJc w:val="left"/>
      <w:pPr>
        <w:ind w:left="6179" w:hanging="360"/>
      </w:pPr>
      <w:rPr>
        <w:rFonts w:ascii="Courier New" w:hAnsi="Courier New" w:cs="Courier New" w:hint="default"/>
      </w:rPr>
    </w:lvl>
    <w:lvl w:ilvl="8" w:tplc="04090005" w:tentative="1">
      <w:start w:val="1"/>
      <w:numFmt w:val="bullet"/>
      <w:lvlText w:val=""/>
      <w:lvlJc w:val="left"/>
      <w:pPr>
        <w:ind w:left="6899" w:hanging="360"/>
      </w:pPr>
      <w:rPr>
        <w:rFonts w:ascii="Wingdings" w:hAnsi="Wingdings" w:hint="default"/>
      </w:rPr>
    </w:lvl>
  </w:abstractNum>
  <w:abstractNum w:abstractNumId="18" w15:restartNumberingAfterBreak="0">
    <w:nsid w:val="706053F6"/>
    <w:multiLevelType w:val="multilevel"/>
    <w:tmpl w:val="B2C85950"/>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9" w15:restartNumberingAfterBreak="0">
    <w:nsid w:val="7178649F"/>
    <w:multiLevelType w:val="multilevel"/>
    <w:tmpl w:val="F8DA67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2C010E3"/>
    <w:multiLevelType w:val="multilevel"/>
    <w:tmpl w:val="28BC25A8"/>
    <w:lvl w:ilvl="0">
      <w:start w:val="1"/>
      <w:numFmt w:val="decimal"/>
      <w:lvlText w:val="%1."/>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1" w15:restartNumberingAfterBreak="0">
    <w:nsid w:val="77722CD3"/>
    <w:multiLevelType w:val="multilevel"/>
    <w:tmpl w:val="AF24969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77751737"/>
    <w:multiLevelType w:val="hybridMultilevel"/>
    <w:tmpl w:val="045CA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6D49C1"/>
    <w:multiLevelType w:val="multilevel"/>
    <w:tmpl w:val="8870B0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7D2840CA"/>
    <w:multiLevelType w:val="multilevel"/>
    <w:tmpl w:val="7E3C63F4"/>
    <w:lvl w:ilvl="0">
      <w:start w:val="1"/>
      <w:numFmt w:val="bullet"/>
      <w:lvlText w:val="●"/>
      <w:lvlJc w:val="left"/>
      <w:pPr>
        <w:ind w:left="360" w:hanging="360"/>
      </w:p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5" w15:restartNumberingAfterBreak="0">
    <w:nsid w:val="7D4753DF"/>
    <w:multiLevelType w:val="multilevel"/>
    <w:tmpl w:val="B7E0B0A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971354704">
    <w:abstractNumId w:val="20"/>
  </w:num>
  <w:num w:numId="2" w16cid:durableId="534853704">
    <w:abstractNumId w:val="0"/>
  </w:num>
  <w:num w:numId="3" w16cid:durableId="1476945780">
    <w:abstractNumId w:val="18"/>
  </w:num>
  <w:num w:numId="4" w16cid:durableId="1578856021">
    <w:abstractNumId w:val="6"/>
  </w:num>
  <w:num w:numId="5" w16cid:durableId="1577400589">
    <w:abstractNumId w:val="23"/>
  </w:num>
  <w:num w:numId="6" w16cid:durableId="1302880043">
    <w:abstractNumId w:val="21"/>
  </w:num>
  <w:num w:numId="7" w16cid:durableId="1699233083">
    <w:abstractNumId w:val="25"/>
  </w:num>
  <w:num w:numId="8" w16cid:durableId="1824396943">
    <w:abstractNumId w:val="8"/>
  </w:num>
  <w:num w:numId="9" w16cid:durableId="605309368">
    <w:abstractNumId w:val="12"/>
  </w:num>
  <w:num w:numId="10" w16cid:durableId="805700112">
    <w:abstractNumId w:val="3"/>
  </w:num>
  <w:num w:numId="11" w16cid:durableId="536813299">
    <w:abstractNumId w:val="24"/>
  </w:num>
  <w:num w:numId="12" w16cid:durableId="514418731">
    <w:abstractNumId w:val="19"/>
  </w:num>
  <w:num w:numId="13" w16cid:durableId="356276001">
    <w:abstractNumId w:val="10"/>
  </w:num>
  <w:num w:numId="14" w16cid:durableId="1775007234">
    <w:abstractNumId w:val="9"/>
  </w:num>
  <w:num w:numId="15" w16cid:durableId="1302150196">
    <w:abstractNumId w:val="11"/>
  </w:num>
  <w:num w:numId="16" w16cid:durableId="31200131">
    <w:abstractNumId w:val="16"/>
  </w:num>
  <w:num w:numId="17" w16cid:durableId="1158381388">
    <w:abstractNumId w:val="17"/>
  </w:num>
  <w:num w:numId="18" w16cid:durableId="962662612">
    <w:abstractNumId w:val="1"/>
  </w:num>
  <w:num w:numId="19" w16cid:durableId="1499690369">
    <w:abstractNumId w:val="13"/>
  </w:num>
  <w:num w:numId="20" w16cid:durableId="2061323975">
    <w:abstractNumId w:val="4"/>
  </w:num>
  <w:num w:numId="21" w16cid:durableId="1258904300">
    <w:abstractNumId w:val="7"/>
  </w:num>
  <w:num w:numId="22" w16cid:durableId="1160001142">
    <w:abstractNumId w:val="5"/>
  </w:num>
  <w:num w:numId="23" w16cid:durableId="1546596070">
    <w:abstractNumId w:val="14"/>
  </w:num>
  <w:num w:numId="24" w16cid:durableId="119804268">
    <w:abstractNumId w:val="22"/>
  </w:num>
  <w:num w:numId="25" w16cid:durableId="1631667331">
    <w:abstractNumId w:val="2"/>
  </w:num>
  <w:num w:numId="26" w16cid:durableId="52409745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17F8"/>
    <w:rsid w:val="000233E8"/>
    <w:rsid w:val="0009526F"/>
    <w:rsid w:val="00100D2B"/>
    <w:rsid w:val="001014CF"/>
    <w:rsid w:val="001040F0"/>
    <w:rsid w:val="0011061B"/>
    <w:rsid w:val="001138C0"/>
    <w:rsid w:val="001522CF"/>
    <w:rsid w:val="001703D5"/>
    <w:rsid w:val="0019007C"/>
    <w:rsid w:val="0019149D"/>
    <w:rsid w:val="00197A6E"/>
    <w:rsid w:val="001B7D9A"/>
    <w:rsid w:val="001C715B"/>
    <w:rsid w:val="001E58FA"/>
    <w:rsid w:val="00214BF7"/>
    <w:rsid w:val="00217634"/>
    <w:rsid w:val="00247559"/>
    <w:rsid w:val="002B3D4B"/>
    <w:rsid w:val="002C7D70"/>
    <w:rsid w:val="002F058E"/>
    <w:rsid w:val="002F68B9"/>
    <w:rsid w:val="00312181"/>
    <w:rsid w:val="00334590"/>
    <w:rsid w:val="00363414"/>
    <w:rsid w:val="00373C78"/>
    <w:rsid w:val="00395909"/>
    <w:rsid w:val="003C688F"/>
    <w:rsid w:val="003D4388"/>
    <w:rsid w:val="003D64D0"/>
    <w:rsid w:val="003F6A68"/>
    <w:rsid w:val="004263C1"/>
    <w:rsid w:val="004502B4"/>
    <w:rsid w:val="00467214"/>
    <w:rsid w:val="004675D9"/>
    <w:rsid w:val="004C68D3"/>
    <w:rsid w:val="004E1B3B"/>
    <w:rsid w:val="005229D6"/>
    <w:rsid w:val="0052630F"/>
    <w:rsid w:val="00576D3A"/>
    <w:rsid w:val="00584688"/>
    <w:rsid w:val="00595633"/>
    <w:rsid w:val="005B7232"/>
    <w:rsid w:val="005F17A3"/>
    <w:rsid w:val="006028B4"/>
    <w:rsid w:val="0063784E"/>
    <w:rsid w:val="00673416"/>
    <w:rsid w:val="006A1F63"/>
    <w:rsid w:val="006A43C7"/>
    <w:rsid w:val="0070302D"/>
    <w:rsid w:val="00706913"/>
    <w:rsid w:val="00711705"/>
    <w:rsid w:val="00733E8E"/>
    <w:rsid w:val="00736C09"/>
    <w:rsid w:val="007417F8"/>
    <w:rsid w:val="00792C1A"/>
    <w:rsid w:val="007A38F8"/>
    <w:rsid w:val="007B00CF"/>
    <w:rsid w:val="007B0F0A"/>
    <w:rsid w:val="007B6DBE"/>
    <w:rsid w:val="007E5851"/>
    <w:rsid w:val="007F3B09"/>
    <w:rsid w:val="007F748C"/>
    <w:rsid w:val="008211D3"/>
    <w:rsid w:val="008223C1"/>
    <w:rsid w:val="0082704D"/>
    <w:rsid w:val="008618A7"/>
    <w:rsid w:val="00872596"/>
    <w:rsid w:val="00872DED"/>
    <w:rsid w:val="008A03BC"/>
    <w:rsid w:val="008B504D"/>
    <w:rsid w:val="008D7DB3"/>
    <w:rsid w:val="00955271"/>
    <w:rsid w:val="00994C08"/>
    <w:rsid w:val="009B6788"/>
    <w:rsid w:val="009C4BCB"/>
    <w:rsid w:val="009C786A"/>
    <w:rsid w:val="009E5FFF"/>
    <w:rsid w:val="00A26862"/>
    <w:rsid w:val="00A2775D"/>
    <w:rsid w:val="00A45F25"/>
    <w:rsid w:val="00A836C7"/>
    <w:rsid w:val="00A94DA4"/>
    <w:rsid w:val="00AA4B19"/>
    <w:rsid w:val="00AA541D"/>
    <w:rsid w:val="00AB0AC1"/>
    <w:rsid w:val="00AC3D3E"/>
    <w:rsid w:val="00AD6116"/>
    <w:rsid w:val="00AE59B4"/>
    <w:rsid w:val="00B56CD0"/>
    <w:rsid w:val="00B90BA8"/>
    <w:rsid w:val="00B9281E"/>
    <w:rsid w:val="00B94DDE"/>
    <w:rsid w:val="00BA2BAC"/>
    <w:rsid w:val="00BD311C"/>
    <w:rsid w:val="00C37E47"/>
    <w:rsid w:val="00C45B90"/>
    <w:rsid w:val="00C567D9"/>
    <w:rsid w:val="00C8435B"/>
    <w:rsid w:val="00CB0405"/>
    <w:rsid w:val="00CB6DC1"/>
    <w:rsid w:val="00CD227E"/>
    <w:rsid w:val="00CE03CC"/>
    <w:rsid w:val="00CE701A"/>
    <w:rsid w:val="00CF2E73"/>
    <w:rsid w:val="00CF4BFB"/>
    <w:rsid w:val="00CF5F68"/>
    <w:rsid w:val="00D27439"/>
    <w:rsid w:val="00D5768C"/>
    <w:rsid w:val="00D5791C"/>
    <w:rsid w:val="00D61E4E"/>
    <w:rsid w:val="00D714E7"/>
    <w:rsid w:val="00D870D0"/>
    <w:rsid w:val="00DA58C1"/>
    <w:rsid w:val="00DA58CA"/>
    <w:rsid w:val="00DA64D2"/>
    <w:rsid w:val="00DB1F89"/>
    <w:rsid w:val="00DB750E"/>
    <w:rsid w:val="00DB7C7B"/>
    <w:rsid w:val="00E031A5"/>
    <w:rsid w:val="00E13E89"/>
    <w:rsid w:val="00E603CA"/>
    <w:rsid w:val="00E7127D"/>
    <w:rsid w:val="00EA0655"/>
    <w:rsid w:val="00EB6362"/>
    <w:rsid w:val="00EB6A31"/>
    <w:rsid w:val="00EE2191"/>
    <w:rsid w:val="00EE4201"/>
    <w:rsid w:val="00EE5312"/>
    <w:rsid w:val="00EF2837"/>
    <w:rsid w:val="00EF3ED1"/>
    <w:rsid w:val="00F135F6"/>
    <w:rsid w:val="00F1592D"/>
    <w:rsid w:val="00F22405"/>
    <w:rsid w:val="00F45F64"/>
    <w:rsid w:val="00F64B8F"/>
    <w:rsid w:val="00F75CFA"/>
    <w:rsid w:val="00FB420E"/>
    <w:rsid w:val="00FD6F32"/>
    <w:rsid w:val="00FD7937"/>
    <w:rsid w:val="00FF4C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0A3FB"/>
  <w15:docId w15:val="{CA88408E-ECEC-4226-8768-0F218B423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4E7"/>
  </w:style>
  <w:style w:type="paragraph" w:styleId="Heading1">
    <w:name w:val="heading 1"/>
    <w:basedOn w:val="Normal"/>
    <w:next w:val="Normal"/>
    <w:uiPriority w:val="9"/>
    <w:qFormat/>
    <w:pPr>
      <w:keepNext/>
      <w:keepLines/>
      <w:spacing w:before="400" w:after="120" w:line="276" w:lineRule="auto"/>
      <w:outlineLvl w:val="0"/>
    </w:pPr>
    <w:rPr>
      <w:rFonts w:ascii="Montserrat" w:eastAsia="Montserrat" w:hAnsi="Montserrat" w:cs="Montserrat"/>
      <w:color w:val="0056D2"/>
      <w:sz w:val="40"/>
      <w:szCs w:val="40"/>
      <w:lang w:val="en"/>
    </w:rPr>
  </w:style>
  <w:style w:type="paragraph" w:styleId="Heading2">
    <w:name w:val="heading 2"/>
    <w:basedOn w:val="Normal"/>
    <w:next w:val="Normal"/>
    <w:uiPriority w:val="9"/>
    <w:semiHidden/>
    <w:unhideWhenUsed/>
    <w:qFormat/>
    <w:pPr>
      <w:keepNext/>
      <w:keepLines/>
      <w:spacing w:before="360" w:after="120" w:line="276" w:lineRule="auto"/>
      <w:outlineLvl w:val="1"/>
    </w:pPr>
    <w:rPr>
      <w:rFonts w:ascii="Open Sans" w:eastAsia="Open Sans" w:hAnsi="Open Sans" w:cs="Open Sans"/>
      <w:i/>
      <w:sz w:val="28"/>
      <w:szCs w:val="28"/>
      <w:lang w:val="en"/>
    </w:rPr>
  </w:style>
  <w:style w:type="paragraph" w:styleId="Heading3">
    <w:name w:val="heading 3"/>
    <w:basedOn w:val="Normal"/>
    <w:next w:val="Normal"/>
    <w:uiPriority w:val="9"/>
    <w:semiHidden/>
    <w:unhideWhenUsed/>
    <w:qFormat/>
    <w:pPr>
      <w:keepNext/>
      <w:keepLines/>
      <w:spacing w:before="320" w:after="80" w:line="276" w:lineRule="auto"/>
      <w:outlineLvl w:val="2"/>
    </w:pPr>
    <w:rPr>
      <w:rFonts w:ascii="Open Sans" w:eastAsia="Open Sans" w:hAnsi="Open Sans" w:cs="Open Sans"/>
      <w:color w:val="434343"/>
      <w:sz w:val="28"/>
      <w:szCs w:val="28"/>
      <w:lang w:val="en"/>
    </w:rPr>
  </w:style>
  <w:style w:type="paragraph" w:styleId="Heading4">
    <w:name w:val="heading 4"/>
    <w:basedOn w:val="Normal"/>
    <w:next w:val="Normal"/>
    <w:uiPriority w:val="9"/>
    <w:semiHidden/>
    <w:unhideWhenUsed/>
    <w:qFormat/>
    <w:pPr>
      <w:keepNext/>
      <w:keepLines/>
      <w:spacing w:before="280" w:after="80" w:line="276" w:lineRule="auto"/>
      <w:outlineLvl w:val="3"/>
    </w:pPr>
    <w:rPr>
      <w:rFonts w:ascii="Open Sans" w:eastAsia="Open Sans" w:hAnsi="Open Sans" w:cs="Open Sans"/>
      <w:color w:val="666666"/>
      <w:lang w:val="en"/>
    </w:rPr>
  </w:style>
  <w:style w:type="paragraph" w:styleId="Heading5">
    <w:name w:val="heading 5"/>
    <w:basedOn w:val="Normal"/>
    <w:next w:val="Normal"/>
    <w:uiPriority w:val="9"/>
    <w:semiHidden/>
    <w:unhideWhenUsed/>
    <w:qFormat/>
    <w:pPr>
      <w:keepNext/>
      <w:keepLines/>
      <w:spacing w:before="240" w:after="80" w:line="276" w:lineRule="auto"/>
      <w:outlineLvl w:val="4"/>
    </w:pPr>
    <w:rPr>
      <w:rFonts w:ascii="Open Sans" w:eastAsia="Open Sans" w:hAnsi="Open Sans" w:cs="Open Sans"/>
      <w:color w:val="666666"/>
      <w:sz w:val="22"/>
      <w:szCs w:val="22"/>
      <w:lang w:val="en"/>
    </w:rPr>
  </w:style>
  <w:style w:type="paragraph" w:styleId="Heading6">
    <w:name w:val="heading 6"/>
    <w:basedOn w:val="Normal"/>
    <w:next w:val="Normal"/>
    <w:uiPriority w:val="9"/>
    <w:semiHidden/>
    <w:unhideWhenUsed/>
    <w:qFormat/>
    <w:pPr>
      <w:keepNext/>
      <w:keepLines/>
      <w:spacing w:before="240" w:after="80" w:line="276" w:lineRule="auto"/>
      <w:outlineLvl w:val="5"/>
    </w:pPr>
    <w:rPr>
      <w:rFonts w:ascii="Open Sans" w:eastAsia="Open Sans" w:hAnsi="Open Sans" w:cs="Open Sans"/>
      <w:i/>
      <w:color w:val="666666"/>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line="276" w:lineRule="auto"/>
      <w:jc w:val="center"/>
    </w:pPr>
    <w:rPr>
      <w:rFonts w:ascii="Montserrat" w:eastAsia="Montserrat" w:hAnsi="Montserrat" w:cs="Montserrat"/>
      <w:b/>
      <w:color w:val="0056D2"/>
      <w:sz w:val="52"/>
      <w:szCs w:val="52"/>
      <w:lang w:val="en"/>
    </w:rPr>
  </w:style>
  <w:style w:type="paragraph" w:styleId="Subtitl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782EB3"/>
    <w:pPr>
      <w:spacing w:before="100" w:beforeAutospacing="1" w:after="100" w:afterAutospacing="1"/>
    </w:pPr>
  </w:style>
  <w:style w:type="paragraph" w:styleId="ListParagraph">
    <w:name w:val="List Paragraph"/>
    <w:basedOn w:val="Normal"/>
    <w:uiPriority w:val="34"/>
    <w:qFormat/>
    <w:rsid w:val="002940F2"/>
    <w:pPr>
      <w:spacing w:line="276" w:lineRule="auto"/>
      <w:ind w:left="720"/>
      <w:contextualSpacing/>
    </w:pPr>
    <w:rPr>
      <w:rFonts w:ascii="Arial" w:eastAsia="Arial" w:hAnsi="Arial" w:cs="Arial"/>
      <w:sz w:val="22"/>
      <w:szCs w:val="22"/>
      <w:lang w:val="en"/>
    </w:rPr>
  </w:style>
  <w:style w:type="character" w:styleId="Hyperlink">
    <w:name w:val="Hyperlink"/>
    <w:basedOn w:val="DefaultParagraphFont"/>
    <w:uiPriority w:val="99"/>
    <w:unhideWhenUsed/>
    <w:rsid w:val="00597C09"/>
    <w:rPr>
      <w:color w:val="0000FF" w:themeColor="hyperlink"/>
      <w:u w:val="single"/>
    </w:rPr>
  </w:style>
  <w:style w:type="character" w:styleId="UnresolvedMention">
    <w:name w:val="Unresolved Mention"/>
    <w:basedOn w:val="DefaultParagraphFont"/>
    <w:uiPriority w:val="99"/>
    <w:semiHidden/>
    <w:unhideWhenUsed/>
    <w:rsid w:val="00597C09"/>
    <w:rPr>
      <w:color w:val="605E5C"/>
      <w:shd w:val="clear" w:color="auto" w:fill="E1DFDD"/>
    </w:rPr>
  </w:style>
  <w:style w:type="character" w:styleId="CommentReference">
    <w:name w:val="annotation reference"/>
    <w:basedOn w:val="DefaultParagraphFont"/>
    <w:uiPriority w:val="99"/>
    <w:semiHidden/>
    <w:unhideWhenUsed/>
    <w:rsid w:val="00E5541C"/>
    <w:rPr>
      <w:sz w:val="16"/>
      <w:szCs w:val="16"/>
    </w:rPr>
  </w:style>
  <w:style w:type="paragraph" w:styleId="CommentText">
    <w:name w:val="annotation text"/>
    <w:basedOn w:val="Normal"/>
    <w:link w:val="CommentTextChar"/>
    <w:uiPriority w:val="99"/>
    <w:unhideWhenUsed/>
    <w:rsid w:val="00E5541C"/>
    <w:rPr>
      <w:rFonts w:ascii="Arial" w:eastAsia="Arial" w:hAnsi="Arial" w:cs="Arial"/>
      <w:sz w:val="20"/>
      <w:szCs w:val="20"/>
      <w:lang w:val="en"/>
    </w:rPr>
  </w:style>
  <w:style w:type="character" w:customStyle="1" w:styleId="CommentTextChar">
    <w:name w:val="Comment Text Char"/>
    <w:basedOn w:val="DefaultParagraphFont"/>
    <w:link w:val="CommentText"/>
    <w:uiPriority w:val="99"/>
    <w:rsid w:val="00E5541C"/>
    <w:rPr>
      <w:rFonts w:ascii="Arial" w:eastAsia="Arial" w:hAnsi="Arial" w:cs="Arial"/>
      <w:sz w:val="20"/>
      <w:szCs w:val="20"/>
    </w:rPr>
  </w:style>
  <w:style w:type="paragraph" w:styleId="Header">
    <w:name w:val="header"/>
    <w:basedOn w:val="Normal"/>
    <w:link w:val="HeaderChar"/>
    <w:uiPriority w:val="99"/>
    <w:unhideWhenUsed/>
    <w:rsid w:val="006B2A29"/>
    <w:pPr>
      <w:tabs>
        <w:tab w:val="center" w:pos="4680"/>
        <w:tab w:val="right" w:pos="9360"/>
      </w:tabs>
    </w:pPr>
    <w:rPr>
      <w:rFonts w:ascii="Open Sans" w:eastAsia="Open Sans" w:hAnsi="Open Sans" w:cs="Open Sans"/>
      <w:sz w:val="22"/>
      <w:szCs w:val="22"/>
      <w:lang w:val="en"/>
    </w:rPr>
  </w:style>
  <w:style w:type="character" w:customStyle="1" w:styleId="HeaderChar">
    <w:name w:val="Header Char"/>
    <w:basedOn w:val="DefaultParagraphFont"/>
    <w:link w:val="Header"/>
    <w:uiPriority w:val="99"/>
    <w:rsid w:val="006B2A29"/>
  </w:style>
  <w:style w:type="paragraph" w:styleId="Footer">
    <w:name w:val="footer"/>
    <w:basedOn w:val="Normal"/>
    <w:link w:val="FooterChar"/>
    <w:uiPriority w:val="99"/>
    <w:unhideWhenUsed/>
    <w:rsid w:val="006B2A29"/>
    <w:pPr>
      <w:tabs>
        <w:tab w:val="center" w:pos="4680"/>
        <w:tab w:val="right" w:pos="9360"/>
      </w:tabs>
    </w:pPr>
    <w:rPr>
      <w:rFonts w:ascii="Open Sans" w:eastAsia="Open Sans" w:hAnsi="Open Sans" w:cs="Open Sans"/>
      <w:sz w:val="22"/>
      <w:szCs w:val="22"/>
      <w:lang w:val="en"/>
    </w:rPr>
  </w:style>
  <w:style w:type="character" w:customStyle="1" w:styleId="FooterChar">
    <w:name w:val="Footer Char"/>
    <w:basedOn w:val="DefaultParagraphFont"/>
    <w:link w:val="Footer"/>
    <w:uiPriority w:val="99"/>
    <w:rsid w:val="006B2A29"/>
  </w:style>
  <w:style w:type="paragraph" w:styleId="CommentSubject">
    <w:name w:val="annotation subject"/>
    <w:basedOn w:val="CommentText"/>
    <w:next w:val="CommentText"/>
    <w:link w:val="CommentSubjectChar"/>
    <w:uiPriority w:val="99"/>
    <w:semiHidden/>
    <w:unhideWhenUsed/>
    <w:rsid w:val="00C06DAC"/>
    <w:rPr>
      <w:rFonts w:ascii="Times New Roman" w:eastAsia="Times New Roman" w:hAnsi="Times New Roman" w:cs="Times New Roman"/>
      <w:b/>
      <w:bCs/>
      <w:lang w:val="en-US"/>
    </w:rPr>
  </w:style>
  <w:style w:type="character" w:customStyle="1" w:styleId="CommentSubjectChar">
    <w:name w:val="Comment Subject Char"/>
    <w:basedOn w:val="CommentTextChar"/>
    <w:link w:val="CommentSubject"/>
    <w:uiPriority w:val="99"/>
    <w:semiHidden/>
    <w:rsid w:val="00C06DAC"/>
    <w:rPr>
      <w:rFonts w:ascii="Times New Roman" w:eastAsia="Times New Roman" w:hAnsi="Times New Roman" w:cs="Times New Roman"/>
      <w:b/>
      <w:bCs/>
      <w:sz w:val="20"/>
      <w:szCs w:val="20"/>
      <w:lang w:val="en-US"/>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character" w:customStyle="1" w:styleId="TitleChar">
    <w:name w:val="Title Char"/>
    <w:basedOn w:val="DefaultParagraphFont"/>
    <w:link w:val="Title"/>
    <w:uiPriority w:val="10"/>
    <w:rsid w:val="006A43C7"/>
    <w:rPr>
      <w:rFonts w:ascii="Montserrat" w:eastAsia="Montserrat" w:hAnsi="Montserrat" w:cs="Montserrat"/>
      <w:b/>
      <w:color w:val="0056D2"/>
      <w:sz w:val="52"/>
      <w:szCs w:val="5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92832">
      <w:bodyDiv w:val="1"/>
      <w:marLeft w:val="0"/>
      <w:marRight w:val="0"/>
      <w:marTop w:val="0"/>
      <w:marBottom w:val="0"/>
      <w:divBdr>
        <w:top w:val="none" w:sz="0" w:space="0" w:color="auto"/>
        <w:left w:val="none" w:sz="0" w:space="0" w:color="auto"/>
        <w:bottom w:val="none" w:sz="0" w:space="0" w:color="auto"/>
        <w:right w:val="none" w:sz="0" w:space="0" w:color="auto"/>
      </w:divBdr>
    </w:div>
    <w:div w:id="233856031">
      <w:bodyDiv w:val="1"/>
      <w:marLeft w:val="0"/>
      <w:marRight w:val="0"/>
      <w:marTop w:val="0"/>
      <w:marBottom w:val="0"/>
      <w:divBdr>
        <w:top w:val="none" w:sz="0" w:space="0" w:color="auto"/>
        <w:left w:val="none" w:sz="0" w:space="0" w:color="auto"/>
        <w:bottom w:val="none" w:sz="0" w:space="0" w:color="auto"/>
        <w:right w:val="none" w:sz="0" w:space="0" w:color="auto"/>
      </w:divBdr>
    </w:div>
    <w:div w:id="287051353">
      <w:bodyDiv w:val="1"/>
      <w:marLeft w:val="0"/>
      <w:marRight w:val="0"/>
      <w:marTop w:val="0"/>
      <w:marBottom w:val="0"/>
      <w:divBdr>
        <w:top w:val="none" w:sz="0" w:space="0" w:color="auto"/>
        <w:left w:val="none" w:sz="0" w:space="0" w:color="auto"/>
        <w:bottom w:val="none" w:sz="0" w:space="0" w:color="auto"/>
        <w:right w:val="none" w:sz="0" w:space="0" w:color="auto"/>
      </w:divBdr>
    </w:div>
    <w:div w:id="532961208">
      <w:bodyDiv w:val="1"/>
      <w:marLeft w:val="0"/>
      <w:marRight w:val="0"/>
      <w:marTop w:val="0"/>
      <w:marBottom w:val="0"/>
      <w:divBdr>
        <w:top w:val="none" w:sz="0" w:space="0" w:color="auto"/>
        <w:left w:val="none" w:sz="0" w:space="0" w:color="auto"/>
        <w:bottom w:val="none" w:sz="0" w:space="0" w:color="auto"/>
        <w:right w:val="none" w:sz="0" w:space="0" w:color="auto"/>
      </w:divBdr>
    </w:div>
    <w:div w:id="628706651">
      <w:bodyDiv w:val="1"/>
      <w:marLeft w:val="0"/>
      <w:marRight w:val="0"/>
      <w:marTop w:val="0"/>
      <w:marBottom w:val="0"/>
      <w:divBdr>
        <w:top w:val="none" w:sz="0" w:space="0" w:color="auto"/>
        <w:left w:val="none" w:sz="0" w:space="0" w:color="auto"/>
        <w:bottom w:val="none" w:sz="0" w:space="0" w:color="auto"/>
        <w:right w:val="none" w:sz="0" w:space="0" w:color="auto"/>
      </w:divBdr>
    </w:div>
    <w:div w:id="688065360">
      <w:bodyDiv w:val="1"/>
      <w:marLeft w:val="0"/>
      <w:marRight w:val="0"/>
      <w:marTop w:val="0"/>
      <w:marBottom w:val="0"/>
      <w:divBdr>
        <w:top w:val="none" w:sz="0" w:space="0" w:color="auto"/>
        <w:left w:val="none" w:sz="0" w:space="0" w:color="auto"/>
        <w:bottom w:val="none" w:sz="0" w:space="0" w:color="auto"/>
        <w:right w:val="none" w:sz="0" w:space="0" w:color="auto"/>
      </w:divBdr>
    </w:div>
    <w:div w:id="824122863">
      <w:bodyDiv w:val="1"/>
      <w:marLeft w:val="0"/>
      <w:marRight w:val="0"/>
      <w:marTop w:val="0"/>
      <w:marBottom w:val="0"/>
      <w:divBdr>
        <w:top w:val="none" w:sz="0" w:space="0" w:color="auto"/>
        <w:left w:val="none" w:sz="0" w:space="0" w:color="auto"/>
        <w:bottom w:val="none" w:sz="0" w:space="0" w:color="auto"/>
        <w:right w:val="none" w:sz="0" w:space="0" w:color="auto"/>
      </w:divBdr>
    </w:div>
    <w:div w:id="1432046989">
      <w:bodyDiv w:val="1"/>
      <w:marLeft w:val="0"/>
      <w:marRight w:val="0"/>
      <w:marTop w:val="0"/>
      <w:marBottom w:val="0"/>
      <w:divBdr>
        <w:top w:val="none" w:sz="0" w:space="0" w:color="auto"/>
        <w:left w:val="none" w:sz="0" w:space="0" w:color="auto"/>
        <w:bottom w:val="none" w:sz="0" w:space="0" w:color="auto"/>
        <w:right w:val="none" w:sz="0" w:space="0" w:color="auto"/>
      </w:divBdr>
    </w:div>
    <w:div w:id="1645893121">
      <w:bodyDiv w:val="1"/>
      <w:marLeft w:val="0"/>
      <w:marRight w:val="0"/>
      <w:marTop w:val="0"/>
      <w:marBottom w:val="0"/>
      <w:divBdr>
        <w:top w:val="none" w:sz="0" w:space="0" w:color="auto"/>
        <w:left w:val="none" w:sz="0" w:space="0" w:color="auto"/>
        <w:bottom w:val="none" w:sz="0" w:space="0" w:color="auto"/>
        <w:right w:val="none" w:sz="0" w:space="0" w:color="auto"/>
      </w:divBdr>
    </w:div>
    <w:div w:id="1657686737">
      <w:bodyDiv w:val="1"/>
      <w:marLeft w:val="0"/>
      <w:marRight w:val="0"/>
      <w:marTop w:val="0"/>
      <w:marBottom w:val="0"/>
      <w:divBdr>
        <w:top w:val="none" w:sz="0" w:space="0" w:color="auto"/>
        <w:left w:val="none" w:sz="0" w:space="0" w:color="auto"/>
        <w:bottom w:val="none" w:sz="0" w:space="0" w:color="auto"/>
        <w:right w:val="none" w:sz="0" w:space="0" w:color="auto"/>
      </w:divBdr>
    </w:div>
    <w:div w:id="1788548294">
      <w:bodyDiv w:val="1"/>
      <w:marLeft w:val="0"/>
      <w:marRight w:val="0"/>
      <w:marTop w:val="0"/>
      <w:marBottom w:val="0"/>
      <w:divBdr>
        <w:top w:val="none" w:sz="0" w:space="0" w:color="auto"/>
        <w:left w:val="none" w:sz="0" w:space="0" w:color="auto"/>
        <w:bottom w:val="none" w:sz="0" w:space="0" w:color="auto"/>
        <w:right w:val="none" w:sz="0" w:space="0" w:color="auto"/>
      </w:divBdr>
    </w:div>
    <w:div w:id="1955869933">
      <w:bodyDiv w:val="1"/>
      <w:marLeft w:val="0"/>
      <w:marRight w:val="0"/>
      <w:marTop w:val="0"/>
      <w:marBottom w:val="0"/>
      <w:divBdr>
        <w:top w:val="none" w:sz="0" w:space="0" w:color="auto"/>
        <w:left w:val="none" w:sz="0" w:space="0" w:color="auto"/>
        <w:bottom w:val="none" w:sz="0" w:space="0" w:color="auto"/>
        <w:right w:val="none" w:sz="0" w:space="0" w:color="auto"/>
      </w:divBdr>
    </w:div>
    <w:div w:id="2121222437">
      <w:bodyDiv w:val="1"/>
      <w:marLeft w:val="0"/>
      <w:marRight w:val="0"/>
      <w:marTop w:val="0"/>
      <w:marBottom w:val="0"/>
      <w:divBdr>
        <w:top w:val="none" w:sz="0" w:space="0" w:color="auto"/>
        <w:left w:val="none" w:sz="0" w:space="0" w:color="auto"/>
        <w:bottom w:val="none" w:sz="0" w:space="0" w:color="auto"/>
        <w:right w:val="none" w:sz="0" w:space="0" w:color="auto"/>
      </w:divBdr>
    </w:div>
    <w:div w:id="21298155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2.deloitte.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rive.google.com/file/d/1GWFZjXtOBylygdoqlmPmHUL8FyL8RBIi/view?usp=sharing" TargetMode="External"/><Relationship Id="rId4" Type="http://schemas.openxmlformats.org/officeDocument/2006/relationships/settings" Target="settings.xml"/><Relationship Id="rId9" Type="http://schemas.openxmlformats.org/officeDocument/2006/relationships/hyperlink" Target="https://www.leadsquared.com/"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68uufo+UxNIsZs7JX1nDEBnpNmw==">AMUW2mU/OxOMVdn62Vg+btKO18zD3YsA9jqM8c3RJQO065pbvHK3GTCBBKmSF1bycMm+LidJaARpBhwp8Y3IlDiLkknEwZOQImO3fKlsfzTc273WlY5yPiegCf6CKueODlxBvDsWJhnpzq/ccfShZeZZDOForUu3ZsDz4F8wl6ff2nA4hlfoqS8=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1801</Words>
  <Characters>10270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El-Araby</dc:creator>
  <cp:lastModifiedBy>Mohammed El-Araby</cp:lastModifiedBy>
  <cp:revision>2</cp:revision>
  <dcterms:created xsi:type="dcterms:W3CDTF">2024-01-30T21:12:00Z</dcterms:created>
  <dcterms:modified xsi:type="dcterms:W3CDTF">2024-01-30T21:12:00Z</dcterms:modified>
</cp:coreProperties>
</file>