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7C2" w:rsidRDefault="00C861C0">
      <w:pPr>
        <w:pStyle w:val="Title"/>
      </w:pPr>
      <w:r>
        <w:rPr>
          <w:color w:val="2A7987"/>
        </w:rPr>
        <w:t>MOHAMMAD</w:t>
      </w:r>
      <w:r>
        <w:rPr>
          <w:color w:val="2A7987"/>
          <w:spacing w:val="-2"/>
        </w:rPr>
        <w:t xml:space="preserve"> </w:t>
      </w:r>
      <w:r>
        <w:rPr>
          <w:color w:val="2A7987"/>
        </w:rPr>
        <w:t>AL-MAJALI</w:t>
      </w:r>
    </w:p>
    <w:p w:rsidR="00C767C2" w:rsidRDefault="00C861C0">
      <w:pPr>
        <w:pStyle w:val="BodyText"/>
        <w:spacing w:before="7"/>
        <w:rPr>
          <w:sz w:val="8"/>
        </w:rPr>
      </w:pPr>
      <w:r>
        <w:pict>
          <v:rect id="_x0000_s1026" style="position:absolute;margin-left:56.2pt;margin-top:7pt;width:499.85pt;height:1.45pt;z-index:-251658752;mso-wrap-distance-left:0;mso-wrap-distance-right:0;mso-position-horizontal-relative:page" fillcolor="#39a3b7" stroked="f">
            <w10:wrap type="topAndBottom" anchorx="page"/>
          </v:rect>
        </w:pict>
      </w:r>
    </w:p>
    <w:p w:rsidR="00C767C2" w:rsidRDefault="00C861C0">
      <w:pPr>
        <w:spacing w:before="97" w:line="465" w:lineRule="auto"/>
        <w:ind w:left="137" w:right="6774"/>
      </w:pPr>
      <w:r>
        <w:rPr>
          <w:color w:val="404040"/>
        </w:rPr>
        <w:t>Jordan,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Amman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|+962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795009184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|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Email:</w:t>
      </w:r>
      <w:r>
        <w:rPr>
          <w:color w:val="404040"/>
          <w:spacing w:val="-5"/>
        </w:rPr>
        <w:t xml:space="preserve"> </w:t>
      </w:r>
      <w:hyperlink r:id="rId7">
        <w:r>
          <w:rPr>
            <w:color w:val="2A7987"/>
            <w:u w:val="single" w:color="2A7987"/>
          </w:rPr>
          <w:t>mohmajali44@gmail.com</w:t>
        </w:r>
      </w:hyperlink>
    </w:p>
    <w:p w:rsidR="00C767C2" w:rsidRDefault="00C861C0" w:rsidP="00E35F6D">
      <w:pPr>
        <w:spacing w:line="460" w:lineRule="auto"/>
        <w:ind w:left="137" w:right="2702"/>
      </w:pPr>
      <w:r>
        <w:rPr>
          <w:color w:val="404040"/>
          <w:spacing w:val="-2"/>
        </w:rPr>
        <w:t>LinkedIn:</w:t>
      </w:r>
      <w:r>
        <w:rPr>
          <w:color w:val="404040"/>
          <w:spacing w:val="-1"/>
        </w:rPr>
        <w:t xml:space="preserve"> </w:t>
      </w:r>
      <w:hyperlink r:id="rId8">
        <w:r>
          <w:rPr>
            <w:color w:val="2A7987"/>
            <w:spacing w:val="-2"/>
            <w:u w:val="single" w:color="2A7987"/>
          </w:rPr>
          <w:t>https://www.linkedin.com/in/mohammad-majali-b9b7311a0</w:t>
        </w:r>
      </w:hyperlink>
      <w:r>
        <w:rPr>
          <w:color w:val="2A7987"/>
          <w:spacing w:val="-46"/>
        </w:rPr>
        <w:t xml:space="preserve"> </w:t>
      </w:r>
    </w:p>
    <w:p w:rsidR="00C767C2" w:rsidRDefault="00C767C2">
      <w:pPr>
        <w:pStyle w:val="BodyText"/>
        <w:rPr>
          <w:sz w:val="20"/>
        </w:rPr>
      </w:pPr>
    </w:p>
    <w:p w:rsidR="00C767C2" w:rsidRDefault="00C767C2">
      <w:pPr>
        <w:pStyle w:val="BodyText"/>
        <w:spacing w:before="6"/>
        <w:rPr>
          <w:sz w:val="20"/>
        </w:rPr>
      </w:pPr>
    </w:p>
    <w:p w:rsidR="00C767C2" w:rsidRDefault="00E35F6D">
      <w:pPr>
        <w:pStyle w:val="Heading1"/>
        <w:spacing w:before="99"/>
      </w:pPr>
      <w:bookmarkStart w:id="0" w:name="Objective:"/>
      <w:bookmarkEnd w:id="0"/>
      <w:r>
        <w:rPr>
          <w:color w:val="2A7987"/>
        </w:rPr>
        <w:t>Professional Summary</w:t>
      </w:r>
      <w:r w:rsidR="00C861C0">
        <w:rPr>
          <w:color w:val="2A7987"/>
        </w:rPr>
        <w:t>:</w:t>
      </w:r>
    </w:p>
    <w:p w:rsidR="00C767C2" w:rsidRDefault="00E35F6D">
      <w:pPr>
        <w:spacing w:before="98"/>
        <w:ind w:left="137"/>
      </w:pPr>
      <w:r>
        <w:rPr>
          <w:color w:val="404040"/>
        </w:rPr>
        <w:t>Service-oriented Traffic Coordinator with 6 months of experience</w:t>
      </w:r>
      <w:r w:rsidR="00C861C0">
        <w:rPr>
          <w:color w:val="404040"/>
        </w:rPr>
        <w:t>.</w:t>
      </w:r>
      <w:r>
        <w:rPr>
          <w:color w:val="404040"/>
        </w:rPr>
        <w:t xml:space="preserve"> Core competencies include hard working, energy driven, and detail-oriented as well as excellent communication and time management skills. Handles tasks with accuracy and efficieny.</w:t>
      </w:r>
    </w:p>
    <w:p w:rsidR="00C767C2" w:rsidRDefault="00C767C2">
      <w:pPr>
        <w:pStyle w:val="BodyText"/>
        <w:spacing w:before="1"/>
        <w:rPr>
          <w:sz w:val="27"/>
        </w:rPr>
      </w:pPr>
    </w:p>
    <w:p w:rsidR="00C767C2" w:rsidRDefault="00C861C0">
      <w:pPr>
        <w:pStyle w:val="Heading1"/>
      </w:pPr>
      <w:bookmarkStart w:id="1" w:name="Academic_Qualifications:"/>
      <w:bookmarkEnd w:id="1"/>
      <w:r>
        <w:rPr>
          <w:color w:val="2A7987"/>
          <w:spacing w:val="-1"/>
        </w:rPr>
        <w:t>Academic</w:t>
      </w:r>
      <w:r>
        <w:rPr>
          <w:color w:val="2A7987"/>
          <w:spacing w:val="-14"/>
        </w:rPr>
        <w:t xml:space="preserve"> </w:t>
      </w:r>
      <w:r>
        <w:rPr>
          <w:color w:val="2A7987"/>
          <w:spacing w:val="-1"/>
        </w:rPr>
        <w:t>Qualifications:</w:t>
      </w:r>
    </w:p>
    <w:p w:rsidR="00C767C2" w:rsidRDefault="00C767C2">
      <w:pPr>
        <w:pStyle w:val="BodyText"/>
        <w:spacing w:before="3"/>
        <w:rPr>
          <w:b/>
          <w:sz w:val="25"/>
        </w:rPr>
      </w:pPr>
    </w:p>
    <w:p w:rsidR="00C767C2" w:rsidRDefault="00C861C0">
      <w:pPr>
        <w:pStyle w:val="ListParagraph"/>
        <w:numPr>
          <w:ilvl w:val="0"/>
          <w:numId w:val="2"/>
        </w:numPr>
        <w:tabs>
          <w:tab w:val="left" w:pos="1217"/>
          <w:tab w:val="left" w:pos="1218"/>
        </w:tabs>
        <w:spacing w:before="0" w:line="500" w:lineRule="exact"/>
        <w:ind w:right="4167"/>
        <w:rPr>
          <w:rFonts w:ascii="Symbol" w:hAnsi="Symbol"/>
          <w:sz w:val="26"/>
        </w:rPr>
      </w:pPr>
      <w:r>
        <w:rPr>
          <w:b/>
          <w:color w:val="404040"/>
        </w:rPr>
        <w:t>Bachelor of Management Information System</w:t>
      </w:r>
      <w:r>
        <w:rPr>
          <w:b/>
          <w:color w:val="404040"/>
          <w:spacing w:val="1"/>
        </w:rPr>
        <w:t xml:space="preserve"> </w:t>
      </w:r>
      <w:r>
        <w:rPr>
          <w:color w:val="404040"/>
        </w:rPr>
        <w:t>(M.I.S.)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School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Business-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0"/>
        </w:rPr>
        <w:t xml:space="preserve"> </w:t>
      </w:r>
      <w:r>
        <w:rPr>
          <w:color w:val="404040"/>
        </w:rPr>
        <w:t>University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Jordan</w:t>
      </w:r>
      <w:r>
        <w:rPr>
          <w:color w:val="404040"/>
          <w:spacing w:val="-45"/>
        </w:rPr>
        <w:t xml:space="preserve"> </w:t>
      </w:r>
      <w:r>
        <w:rPr>
          <w:color w:val="404040"/>
        </w:rPr>
        <w:t>(June,</w:t>
      </w:r>
      <w:r>
        <w:rPr>
          <w:color w:val="404040"/>
          <w:spacing w:val="-8"/>
        </w:rPr>
        <w:t xml:space="preserve"> </w:t>
      </w:r>
      <w:r>
        <w:rPr>
          <w:color w:val="404040"/>
        </w:rPr>
        <w:t>2021)</w:t>
      </w:r>
    </w:p>
    <w:p w:rsidR="00C767C2" w:rsidRDefault="00C767C2">
      <w:pPr>
        <w:pStyle w:val="BodyText"/>
        <w:rPr>
          <w:sz w:val="26"/>
        </w:rPr>
      </w:pPr>
    </w:p>
    <w:p w:rsidR="00C767C2" w:rsidRDefault="00C767C2">
      <w:pPr>
        <w:pStyle w:val="BodyText"/>
        <w:rPr>
          <w:sz w:val="26"/>
        </w:rPr>
      </w:pPr>
    </w:p>
    <w:p w:rsidR="00C767C2" w:rsidRDefault="00C767C2">
      <w:pPr>
        <w:pStyle w:val="BodyText"/>
        <w:spacing w:before="6"/>
        <w:rPr>
          <w:sz w:val="37"/>
        </w:rPr>
      </w:pPr>
    </w:p>
    <w:p w:rsidR="00C767C2" w:rsidRDefault="00C861C0">
      <w:pPr>
        <w:pStyle w:val="Heading1"/>
      </w:pPr>
      <w:bookmarkStart w:id="2" w:name="Experience:"/>
      <w:bookmarkEnd w:id="2"/>
      <w:r>
        <w:rPr>
          <w:color w:val="2A7987"/>
        </w:rPr>
        <w:t>Experience:</w:t>
      </w:r>
    </w:p>
    <w:p w:rsidR="00E75C79" w:rsidRDefault="00E35F6D" w:rsidP="00E35F6D">
      <w:pPr>
        <w:pStyle w:val="Heading1"/>
        <w:numPr>
          <w:ilvl w:val="0"/>
          <w:numId w:val="3"/>
        </w:numPr>
      </w:pPr>
      <w:r>
        <w:t>Traffic Coordinator at MENACOM GROUP – Amman, Jordan</w:t>
      </w:r>
    </w:p>
    <w:p w:rsidR="00E75C79" w:rsidRDefault="00E35F6D" w:rsidP="00E75C79">
      <w:pPr>
        <w:pStyle w:val="Heading1"/>
        <w:ind w:left="1212"/>
      </w:pPr>
      <w:r>
        <w:t xml:space="preserve"> </w:t>
      </w:r>
      <w:r w:rsidR="00E00FE1">
        <w:t>Jul 2022- present</w:t>
      </w:r>
    </w:p>
    <w:p w:rsidR="00E75C79" w:rsidRDefault="00E75C79" w:rsidP="00E75C79">
      <w:pPr>
        <w:pStyle w:val="Heading1"/>
        <w:ind w:left="1212"/>
      </w:pPr>
    </w:p>
    <w:p w:rsidR="00C767C2" w:rsidRDefault="00E35F6D" w:rsidP="00E75C79">
      <w:pPr>
        <w:pStyle w:val="Heading1"/>
        <w:ind w:left="1212"/>
      </w:pPr>
      <w:r>
        <w:rPr>
          <w:b w:val="0"/>
          <w:bCs w:val="0"/>
        </w:rPr>
        <w:t>M</w:t>
      </w:r>
      <w:r w:rsidR="00E00FE1">
        <w:rPr>
          <w:b w:val="0"/>
          <w:bCs w:val="0"/>
        </w:rPr>
        <w:t xml:space="preserve">anaging tasks that are </w:t>
      </w:r>
      <w:r w:rsidR="00E75C79">
        <w:rPr>
          <w:b w:val="0"/>
          <w:bCs w:val="0"/>
        </w:rPr>
        <w:t>received</w:t>
      </w:r>
      <w:r w:rsidR="00E00FE1">
        <w:rPr>
          <w:b w:val="0"/>
          <w:bCs w:val="0"/>
        </w:rPr>
        <w:t xml:space="preserve"> from “Client-Service”, </w:t>
      </w:r>
      <w:r w:rsidR="00E75C79">
        <w:rPr>
          <w:b w:val="0"/>
          <w:bCs w:val="0"/>
        </w:rPr>
        <w:t>dividing</w:t>
      </w:r>
      <w:r w:rsidR="00E00FE1">
        <w:rPr>
          <w:b w:val="0"/>
          <w:bCs w:val="0"/>
        </w:rPr>
        <w:t xml:space="preserve"> them </w:t>
      </w:r>
      <w:r w:rsidR="00E75C79">
        <w:rPr>
          <w:b w:val="0"/>
          <w:bCs w:val="0"/>
        </w:rPr>
        <w:t>upon</w:t>
      </w:r>
      <w:r w:rsidR="00E00FE1">
        <w:rPr>
          <w:b w:val="0"/>
          <w:bCs w:val="0"/>
        </w:rPr>
        <w:t xml:space="preserve"> </w:t>
      </w:r>
      <w:r w:rsidR="00E75C79">
        <w:rPr>
          <w:b w:val="0"/>
          <w:bCs w:val="0"/>
        </w:rPr>
        <w:t>Creatives (</w:t>
      </w:r>
      <w:r w:rsidR="00E00FE1">
        <w:rPr>
          <w:b w:val="0"/>
          <w:bCs w:val="0"/>
        </w:rPr>
        <w:t xml:space="preserve">designers and copywriters), </w:t>
      </w:r>
      <w:r w:rsidR="00E75C79">
        <w:rPr>
          <w:b w:val="0"/>
          <w:bCs w:val="0"/>
        </w:rPr>
        <w:t>and controlling</w:t>
      </w:r>
      <w:r w:rsidR="00E00FE1">
        <w:rPr>
          <w:b w:val="0"/>
          <w:bCs w:val="0"/>
        </w:rPr>
        <w:t xml:space="preserve"> deadlines for each task depending on the amount of the </w:t>
      </w:r>
      <w:r w:rsidR="00E75C79">
        <w:rPr>
          <w:b w:val="0"/>
          <w:bCs w:val="0"/>
        </w:rPr>
        <w:t>deliverables</w:t>
      </w:r>
      <w:r w:rsidR="00E00FE1">
        <w:rPr>
          <w:b w:val="0"/>
          <w:bCs w:val="0"/>
        </w:rPr>
        <w:t>. Coming up with new ideas through brainstorming with creatives. Multitasking for multiple clients at one time.</w:t>
      </w:r>
    </w:p>
    <w:p w:rsidR="00C767C2" w:rsidRDefault="00C767C2">
      <w:pPr>
        <w:pStyle w:val="BodyText"/>
        <w:spacing w:before="8"/>
        <w:rPr>
          <w:sz w:val="33"/>
        </w:rPr>
      </w:pPr>
    </w:p>
    <w:p w:rsidR="00C767C2" w:rsidRDefault="00C861C0">
      <w:pPr>
        <w:pStyle w:val="Heading1"/>
        <w:rPr>
          <w:color w:val="2A7987"/>
          <w:spacing w:val="-1"/>
        </w:rPr>
      </w:pPr>
      <w:bookmarkStart w:id="3" w:name="Skills_&amp;_Abilities"/>
      <w:bookmarkEnd w:id="3"/>
      <w:r>
        <w:rPr>
          <w:color w:val="2A7987"/>
          <w:spacing w:val="-1"/>
        </w:rPr>
        <w:t>Skills</w:t>
      </w:r>
      <w:r>
        <w:rPr>
          <w:color w:val="2A7987"/>
          <w:spacing w:val="-9"/>
        </w:rPr>
        <w:t xml:space="preserve"> </w:t>
      </w:r>
      <w:r>
        <w:rPr>
          <w:color w:val="2A7987"/>
          <w:spacing w:val="-1"/>
        </w:rPr>
        <w:t>&amp;</w:t>
      </w:r>
      <w:r>
        <w:rPr>
          <w:color w:val="2A7987"/>
          <w:spacing w:val="-11"/>
        </w:rPr>
        <w:t xml:space="preserve"> </w:t>
      </w:r>
      <w:r>
        <w:rPr>
          <w:color w:val="2A7987"/>
          <w:spacing w:val="-1"/>
        </w:rPr>
        <w:t>Abilities</w:t>
      </w:r>
    </w:p>
    <w:p w:rsidR="00E75C79" w:rsidRPr="00E75C79" w:rsidRDefault="00E75C79" w:rsidP="00E75C79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Active listening</w:t>
      </w:r>
    </w:p>
    <w:p w:rsidR="00E75C79" w:rsidRPr="00E75C79" w:rsidRDefault="00E75C79" w:rsidP="00E75C79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Time Management</w:t>
      </w:r>
    </w:p>
    <w:p w:rsidR="00E75C79" w:rsidRPr="00E75C79" w:rsidRDefault="00E75C79" w:rsidP="00E75C79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Critical thinking</w:t>
      </w:r>
    </w:p>
    <w:p w:rsidR="00E75C79" w:rsidRPr="00E75C79" w:rsidRDefault="00E75C79" w:rsidP="00E75C79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Judgment and Decision Making</w:t>
      </w:r>
    </w:p>
    <w:p w:rsidR="00E75C79" w:rsidRPr="00E75C79" w:rsidRDefault="00E75C79" w:rsidP="00E75C79">
      <w:pPr>
        <w:pStyle w:val="Heading1"/>
        <w:numPr>
          <w:ilvl w:val="0"/>
          <w:numId w:val="3"/>
        </w:numPr>
      </w:pPr>
      <w:r>
        <w:rPr>
          <w:b w:val="0"/>
          <w:bCs w:val="0"/>
        </w:rPr>
        <w:t>Process Improvement</w:t>
      </w:r>
    </w:p>
    <w:p w:rsidR="00E75C79" w:rsidRDefault="00E75C79" w:rsidP="00E75C79">
      <w:pPr>
        <w:pStyle w:val="Heading1"/>
        <w:rPr>
          <w:b w:val="0"/>
          <w:bCs w:val="0"/>
        </w:rPr>
      </w:pPr>
    </w:p>
    <w:p w:rsidR="00E75C79" w:rsidRDefault="00E75C79" w:rsidP="00E75C79">
      <w:pPr>
        <w:pStyle w:val="Heading1"/>
      </w:pPr>
      <w:bookmarkStart w:id="4" w:name="_GoBack"/>
      <w:bookmarkEnd w:id="4"/>
    </w:p>
    <w:p w:rsidR="00C767C2" w:rsidRDefault="00C861C0">
      <w:pPr>
        <w:spacing w:before="79"/>
        <w:ind w:left="137"/>
        <w:rPr>
          <w:b/>
          <w:sz w:val="28"/>
        </w:rPr>
      </w:pPr>
      <w:r>
        <w:rPr>
          <w:b/>
          <w:color w:val="2A7987"/>
          <w:sz w:val="28"/>
        </w:rPr>
        <w:lastRenderedPageBreak/>
        <w:t>L</w:t>
      </w:r>
      <w:r>
        <w:rPr>
          <w:b/>
          <w:color w:val="2A7987"/>
        </w:rPr>
        <w:t>ANGUAGES</w:t>
      </w:r>
      <w:r>
        <w:rPr>
          <w:b/>
          <w:color w:val="2A7987"/>
          <w:sz w:val="28"/>
        </w:rPr>
        <w:t>:</w:t>
      </w:r>
    </w:p>
    <w:p w:rsidR="00C767C2" w:rsidRDefault="00C861C0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36"/>
        <w:rPr>
          <w:rFonts w:ascii="Times New Roman" w:hAnsi="Times New Roman"/>
          <w:color w:val="404040"/>
          <w:sz w:val="24"/>
        </w:rPr>
      </w:pPr>
      <w:r>
        <w:rPr>
          <w:color w:val="404040"/>
          <w:sz w:val="24"/>
        </w:rPr>
        <w:t>Arabic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level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Native: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Speaking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Writing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Reading</w:t>
      </w:r>
    </w:p>
    <w:p w:rsidR="00C767C2" w:rsidRDefault="00C861C0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55"/>
        <w:rPr>
          <w:rFonts w:ascii="Times New Roman" w:hAnsi="Times New Roman"/>
          <w:color w:val="404040"/>
          <w:sz w:val="24"/>
        </w:rPr>
      </w:pPr>
      <w:r>
        <w:rPr>
          <w:color w:val="404040"/>
          <w:sz w:val="24"/>
        </w:rPr>
        <w:t>English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Level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V.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Good: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Speaking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Writing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Reading</w:t>
      </w:r>
    </w:p>
    <w:p w:rsidR="00C767C2" w:rsidRDefault="00C767C2">
      <w:pPr>
        <w:pStyle w:val="BodyText"/>
      </w:pPr>
    </w:p>
    <w:p w:rsidR="00C767C2" w:rsidRDefault="00C767C2">
      <w:pPr>
        <w:pStyle w:val="BodyText"/>
        <w:spacing w:before="4"/>
        <w:rPr>
          <w:sz w:val="32"/>
        </w:rPr>
      </w:pPr>
    </w:p>
    <w:p w:rsidR="00C767C2" w:rsidRDefault="00C861C0">
      <w:pPr>
        <w:pStyle w:val="Heading1"/>
        <w:spacing w:before="1"/>
        <w:ind w:left="194"/>
      </w:pPr>
      <w:bookmarkStart w:id="5" w:name="Activities:"/>
      <w:bookmarkEnd w:id="5"/>
      <w:r>
        <w:rPr>
          <w:color w:val="2A7987"/>
        </w:rPr>
        <w:t>Activities:</w:t>
      </w:r>
    </w:p>
    <w:p w:rsidR="00C767C2" w:rsidRDefault="00C861C0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98"/>
        <w:rPr>
          <w:rFonts w:ascii="Times New Roman" w:hAnsi="Times New Roman"/>
          <w:color w:val="404040"/>
          <w:sz w:val="24"/>
        </w:rPr>
      </w:pPr>
      <w:r>
        <w:rPr>
          <w:color w:val="404040"/>
          <w:sz w:val="24"/>
        </w:rPr>
        <w:t>Brackets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Manager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at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Jordan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Jiu-Jitsu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Cup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Tournaments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2017-2020.</w:t>
      </w:r>
    </w:p>
    <w:p w:rsidR="00C767C2" w:rsidRDefault="00C861C0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60"/>
        <w:rPr>
          <w:rFonts w:ascii="Times New Roman" w:hAnsi="Times New Roman"/>
          <w:color w:val="404040"/>
          <w:sz w:val="24"/>
        </w:rPr>
      </w:pPr>
      <w:r>
        <w:rPr>
          <w:color w:val="404040"/>
          <w:sz w:val="24"/>
        </w:rPr>
        <w:t>Brackets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Manager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at</w:t>
      </w:r>
      <w:r>
        <w:rPr>
          <w:color w:val="404040"/>
          <w:spacing w:val="1"/>
          <w:sz w:val="24"/>
        </w:rPr>
        <w:t xml:space="preserve"> </w:t>
      </w:r>
      <w:r>
        <w:rPr>
          <w:color w:val="404040"/>
          <w:sz w:val="24"/>
        </w:rPr>
        <w:t>Jordan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Jiu-Jitsu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Federation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Tournaments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in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2019.</w:t>
      </w:r>
    </w:p>
    <w:p w:rsidR="00C767C2" w:rsidRDefault="00C861C0">
      <w:pPr>
        <w:pStyle w:val="ListParagraph"/>
        <w:numPr>
          <w:ilvl w:val="0"/>
          <w:numId w:val="1"/>
        </w:numPr>
        <w:tabs>
          <w:tab w:val="left" w:pos="905"/>
          <w:tab w:val="left" w:pos="906"/>
        </w:tabs>
        <w:spacing w:before="54"/>
        <w:rPr>
          <w:rFonts w:ascii="Times New Roman" w:hAnsi="Times New Roman"/>
          <w:color w:val="404040"/>
          <w:sz w:val="24"/>
        </w:rPr>
      </w:pPr>
      <w:r>
        <w:rPr>
          <w:color w:val="404040"/>
          <w:sz w:val="24"/>
        </w:rPr>
        <w:t>Team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Leader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at</w:t>
      </w:r>
      <w:r>
        <w:rPr>
          <w:color w:val="404040"/>
          <w:spacing w:val="-8"/>
          <w:sz w:val="24"/>
        </w:rPr>
        <w:t xml:space="preserve"> </w:t>
      </w:r>
      <w:r>
        <w:rPr>
          <w:color w:val="404040"/>
          <w:sz w:val="24"/>
        </w:rPr>
        <w:t>Jordan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Jiu-jitsu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Cup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Tournaments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from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2019-2020.</w:t>
      </w:r>
    </w:p>
    <w:sectPr w:rsidR="00C767C2">
      <w:footerReference w:type="default" r:id="rId9"/>
      <w:pgSz w:w="12240" w:h="15840"/>
      <w:pgMar w:top="860" w:right="1000" w:bottom="960" w:left="1020" w:header="0" w:footer="7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C0" w:rsidRDefault="00C861C0">
      <w:r>
        <w:separator/>
      </w:r>
    </w:p>
  </w:endnote>
  <w:endnote w:type="continuationSeparator" w:id="0">
    <w:p w:rsidR="00C861C0" w:rsidRDefault="00C8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7C2" w:rsidRDefault="00C861C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2.85pt;margin-top:742.55pt;width:34.6pt;height:14.95pt;z-index:-251658752;mso-position-horizontal-relative:page;mso-position-vertical-relative:page" filled="f" stroked="f">
          <v:textbox style="mso-next-textbox:#_x0000_s2049" inset="0,0,0,0">
            <w:txbxContent>
              <w:p w:rsidR="00C767C2" w:rsidRDefault="00C861C0">
                <w:pPr>
                  <w:spacing w:before="20"/>
                  <w:ind w:left="20"/>
                </w:pPr>
                <w:r>
                  <w:rPr>
                    <w:color w:val="2A7987"/>
                  </w:rPr>
                  <w:t>Page</w:t>
                </w:r>
                <w:r>
                  <w:rPr>
                    <w:color w:val="2A7987"/>
                    <w:spacing w:val="-8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2A7987"/>
                  </w:rPr>
                  <w:instrText xml:space="preserve"> PAGE </w:instrText>
                </w:r>
                <w:r>
                  <w:fldChar w:fldCharType="separate"/>
                </w:r>
                <w:r w:rsidR="00E75C79">
                  <w:rPr>
                    <w:noProof/>
                    <w:color w:val="2A7987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C0" w:rsidRDefault="00C861C0">
      <w:r>
        <w:separator/>
      </w:r>
    </w:p>
  </w:footnote>
  <w:footnote w:type="continuationSeparator" w:id="0">
    <w:p w:rsidR="00C861C0" w:rsidRDefault="00C86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A19BE"/>
    <w:multiLevelType w:val="hybridMultilevel"/>
    <w:tmpl w:val="6D861C5E"/>
    <w:lvl w:ilvl="0" w:tplc="B7B65B08">
      <w:numFmt w:val="bullet"/>
      <w:lvlText w:val=""/>
      <w:lvlJc w:val="left"/>
      <w:pPr>
        <w:ind w:left="1217" w:hanging="361"/>
      </w:pPr>
      <w:rPr>
        <w:rFonts w:hint="default"/>
        <w:w w:val="99"/>
        <w:lang w:val="en-US" w:eastAsia="en-US" w:bidi="ar-SA"/>
      </w:rPr>
    </w:lvl>
    <w:lvl w:ilvl="1" w:tplc="D68EA89A">
      <w:start w:val="1"/>
      <w:numFmt w:val="decimal"/>
      <w:lvlText w:val="%2."/>
      <w:lvlJc w:val="left"/>
      <w:pPr>
        <w:ind w:left="1937" w:hanging="360"/>
        <w:jc w:val="left"/>
      </w:pPr>
      <w:rPr>
        <w:rFonts w:ascii="Cambria" w:eastAsia="Cambria" w:hAnsi="Cambria" w:cs="Cambria" w:hint="default"/>
        <w:spacing w:val="-1"/>
        <w:w w:val="99"/>
        <w:sz w:val="28"/>
        <w:szCs w:val="28"/>
        <w:lang w:val="en-US" w:eastAsia="en-US" w:bidi="ar-SA"/>
      </w:rPr>
    </w:lvl>
    <w:lvl w:ilvl="2" w:tplc="A204E04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A824E0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DF9E6C50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B9044FA2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83967122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8D3473A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116496E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2409E4"/>
    <w:multiLevelType w:val="hybridMultilevel"/>
    <w:tmpl w:val="564E8452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651C2CE5"/>
    <w:multiLevelType w:val="hybridMultilevel"/>
    <w:tmpl w:val="191A4694"/>
    <w:lvl w:ilvl="0" w:tplc="27764058">
      <w:numFmt w:val="bullet"/>
      <w:lvlText w:val="●"/>
      <w:lvlJc w:val="left"/>
      <w:pPr>
        <w:ind w:left="905" w:hanging="366"/>
      </w:pPr>
      <w:rPr>
        <w:rFonts w:hint="default"/>
        <w:w w:val="100"/>
        <w:lang w:val="en-US" w:eastAsia="en-US" w:bidi="ar-SA"/>
      </w:rPr>
    </w:lvl>
    <w:lvl w:ilvl="1" w:tplc="C45CABD8">
      <w:numFmt w:val="bullet"/>
      <w:lvlText w:val="•"/>
      <w:lvlJc w:val="left"/>
      <w:pPr>
        <w:ind w:left="1832" w:hanging="366"/>
      </w:pPr>
      <w:rPr>
        <w:rFonts w:hint="default"/>
        <w:lang w:val="en-US" w:eastAsia="en-US" w:bidi="ar-SA"/>
      </w:rPr>
    </w:lvl>
    <w:lvl w:ilvl="2" w:tplc="F490FC18">
      <w:numFmt w:val="bullet"/>
      <w:lvlText w:val="•"/>
      <w:lvlJc w:val="left"/>
      <w:pPr>
        <w:ind w:left="2764" w:hanging="366"/>
      </w:pPr>
      <w:rPr>
        <w:rFonts w:hint="default"/>
        <w:lang w:val="en-US" w:eastAsia="en-US" w:bidi="ar-SA"/>
      </w:rPr>
    </w:lvl>
    <w:lvl w:ilvl="3" w:tplc="BA607AA4">
      <w:numFmt w:val="bullet"/>
      <w:lvlText w:val="•"/>
      <w:lvlJc w:val="left"/>
      <w:pPr>
        <w:ind w:left="3696" w:hanging="366"/>
      </w:pPr>
      <w:rPr>
        <w:rFonts w:hint="default"/>
        <w:lang w:val="en-US" w:eastAsia="en-US" w:bidi="ar-SA"/>
      </w:rPr>
    </w:lvl>
    <w:lvl w:ilvl="4" w:tplc="759C6D5A">
      <w:numFmt w:val="bullet"/>
      <w:lvlText w:val="•"/>
      <w:lvlJc w:val="left"/>
      <w:pPr>
        <w:ind w:left="4628" w:hanging="366"/>
      </w:pPr>
      <w:rPr>
        <w:rFonts w:hint="default"/>
        <w:lang w:val="en-US" w:eastAsia="en-US" w:bidi="ar-SA"/>
      </w:rPr>
    </w:lvl>
    <w:lvl w:ilvl="5" w:tplc="8F5AE26E">
      <w:numFmt w:val="bullet"/>
      <w:lvlText w:val="•"/>
      <w:lvlJc w:val="left"/>
      <w:pPr>
        <w:ind w:left="5560" w:hanging="366"/>
      </w:pPr>
      <w:rPr>
        <w:rFonts w:hint="default"/>
        <w:lang w:val="en-US" w:eastAsia="en-US" w:bidi="ar-SA"/>
      </w:rPr>
    </w:lvl>
    <w:lvl w:ilvl="6" w:tplc="3AB6C1EE">
      <w:numFmt w:val="bullet"/>
      <w:lvlText w:val="•"/>
      <w:lvlJc w:val="left"/>
      <w:pPr>
        <w:ind w:left="6492" w:hanging="366"/>
      </w:pPr>
      <w:rPr>
        <w:rFonts w:hint="default"/>
        <w:lang w:val="en-US" w:eastAsia="en-US" w:bidi="ar-SA"/>
      </w:rPr>
    </w:lvl>
    <w:lvl w:ilvl="7" w:tplc="3B348BDA">
      <w:numFmt w:val="bullet"/>
      <w:lvlText w:val="•"/>
      <w:lvlJc w:val="left"/>
      <w:pPr>
        <w:ind w:left="7424" w:hanging="366"/>
      </w:pPr>
      <w:rPr>
        <w:rFonts w:hint="default"/>
        <w:lang w:val="en-US" w:eastAsia="en-US" w:bidi="ar-SA"/>
      </w:rPr>
    </w:lvl>
    <w:lvl w:ilvl="8" w:tplc="ADA06720">
      <w:numFmt w:val="bullet"/>
      <w:lvlText w:val="•"/>
      <w:lvlJc w:val="left"/>
      <w:pPr>
        <w:ind w:left="8356" w:hanging="36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767C2"/>
    <w:rsid w:val="00C767C2"/>
    <w:rsid w:val="00C861C0"/>
    <w:rsid w:val="00E00FE1"/>
    <w:rsid w:val="00E35F6D"/>
    <w:rsid w:val="00E7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C9CBDAD"/>
  <w15:docId w15:val="{7EA5BFF1-9EFD-4D71-9942-D638C4E8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8"/>
      <w:ind w:left="2110" w:right="211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5"/>
      <w:ind w:left="905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ad-majali-b9b7311a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hmajali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Gamer</cp:lastModifiedBy>
  <cp:revision>2</cp:revision>
  <dcterms:created xsi:type="dcterms:W3CDTF">2022-06-28T22:18:00Z</dcterms:created>
  <dcterms:modified xsi:type="dcterms:W3CDTF">2022-12-21T18:24:00Z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2022-06-28T00:00:00Z</vt:filetime>
  </property>
</Properties>
</file>