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18EE7" w14:textId="15AEA8AB" w:rsidR="007813EF" w:rsidRPr="007813EF" w:rsidRDefault="007813EF" w:rsidP="007813EF">
      <w:pPr>
        <w:jc w:val="center"/>
        <w:rPr>
          <w:b/>
          <w:bCs/>
          <w:sz w:val="52"/>
          <w:szCs w:val="52"/>
        </w:rPr>
      </w:pPr>
      <w:r w:rsidRPr="007813EF">
        <w:rPr>
          <w:b/>
          <w:bCs/>
          <w:sz w:val="52"/>
          <w:szCs w:val="52"/>
        </w:rPr>
        <w:t>Olist Analysis Insights Report</w:t>
      </w:r>
    </w:p>
    <w:p w14:paraId="1C3AD00F" w14:textId="2BEB13C1" w:rsidR="00277783" w:rsidRPr="007813EF" w:rsidRDefault="00277783" w:rsidP="00277783">
      <w:pPr>
        <w:rPr>
          <w:b/>
          <w:bCs/>
          <w:sz w:val="48"/>
          <w:szCs w:val="48"/>
        </w:rPr>
      </w:pPr>
      <w:r w:rsidRPr="007813EF">
        <w:rPr>
          <w:b/>
          <w:bCs/>
          <w:sz w:val="48"/>
          <w:szCs w:val="48"/>
        </w:rPr>
        <w:t>Insights</w:t>
      </w:r>
    </w:p>
    <w:p w14:paraId="174C8CE5" w14:textId="77777777" w:rsidR="00277783" w:rsidRPr="007813EF" w:rsidRDefault="00277783" w:rsidP="00277783">
      <w:pPr>
        <w:rPr>
          <w:b/>
          <w:bCs/>
          <w:sz w:val="36"/>
          <w:szCs w:val="36"/>
        </w:rPr>
      </w:pPr>
      <w:r w:rsidRPr="007813EF">
        <w:rPr>
          <w:b/>
          <w:bCs/>
          <w:sz w:val="36"/>
          <w:szCs w:val="36"/>
        </w:rPr>
        <w:t>KPIs</w:t>
      </w:r>
    </w:p>
    <w:p w14:paraId="6EC5DE91" w14:textId="11E2B1C5" w:rsidR="00277783" w:rsidRPr="00277783" w:rsidRDefault="00277783" w:rsidP="00277783">
      <w:pPr>
        <w:numPr>
          <w:ilvl w:val="0"/>
          <w:numId w:val="1"/>
        </w:numPr>
      </w:pPr>
      <w:r w:rsidRPr="00277783">
        <w:rPr>
          <w:b/>
          <w:bCs/>
        </w:rPr>
        <w:t>Total Revenue:</w:t>
      </w:r>
      <w:r w:rsidRPr="00277783">
        <w:t xml:space="preserve"> $15.</w:t>
      </w:r>
      <w:r w:rsidR="002C5F2A">
        <w:t>4</w:t>
      </w:r>
      <w:r w:rsidRPr="00277783">
        <w:t>M</w:t>
      </w:r>
    </w:p>
    <w:p w14:paraId="37F8556A" w14:textId="77777777" w:rsidR="00277783" w:rsidRPr="00277783" w:rsidRDefault="00277783" w:rsidP="00277783">
      <w:pPr>
        <w:numPr>
          <w:ilvl w:val="0"/>
          <w:numId w:val="1"/>
        </w:numPr>
      </w:pPr>
      <w:r w:rsidRPr="00277783">
        <w:rPr>
          <w:b/>
          <w:bCs/>
        </w:rPr>
        <w:t>Average Product Price:</w:t>
      </w:r>
      <w:r w:rsidRPr="00277783">
        <w:t xml:space="preserve"> $120.7</w:t>
      </w:r>
    </w:p>
    <w:p w14:paraId="4CF19D59" w14:textId="77777777" w:rsidR="00277783" w:rsidRPr="00277783" w:rsidRDefault="00277783" w:rsidP="00277783">
      <w:pPr>
        <w:numPr>
          <w:ilvl w:val="0"/>
          <w:numId w:val="1"/>
        </w:numPr>
      </w:pPr>
      <w:r w:rsidRPr="00277783">
        <w:rPr>
          <w:b/>
          <w:bCs/>
        </w:rPr>
        <w:t>Average Freight Value:</w:t>
      </w:r>
      <w:r w:rsidRPr="00277783">
        <w:t xml:space="preserve"> $20</w:t>
      </w:r>
    </w:p>
    <w:p w14:paraId="6C2E3100" w14:textId="77777777" w:rsidR="00277783" w:rsidRPr="00277783" w:rsidRDefault="00277783" w:rsidP="00277783">
      <w:pPr>
        <w:numPr>
          <w:ilvl w:val="0"/>
          <w:numId w:val="1"/>
        </w:numPr>
      </w:pPr>
      <w:r w:rsidRPr="00277783">
        <w:rPr>
          <w:b/>
          <w:bCs/>
        </w:rPr>
        <w:t>Average Customer Payment Value:</w:t>
      </w:r>
      <w:r w:rsidRPr="00277783">
        <w:t xml:space="preserve"> $154</w:t>
      </w:r>
    </w:p>
    <w:p w14:paraId="431ACCC1" w14:textId="6D8E6340" w:rsidR="00277783" w:rsidRPr="00277783" w:rsidRDefault="00277783" w:rsidP="00277783">
      <w:pPr>
        <w:numPr>
          <w:ilvl w:val="0"/>
          <w:numId w:val="1"/>
        </w:numPr>
      </w:pPr>
      <w:r w:rsidRPr="00277783">
        <w:rPr>
          <w:b/>
          <w:bCs/>
        </w:rPr>
        <w:t>Average Order Value:</w:t>
      </w:r>
      <w:r w:rsidRPr="00277783">
        <w:t xml:space="preserve"> $1</w:t>
      </w:r>
      <w:r w:rsidR="002C5F2A">
        <w:t>60</w:t>
      </w:r>
    </w:p>
    <w:p w14:paraId="762DD669" w14:textId="4C245AF5" w:rsidR="00277783" w:rsidRPr="00277783" w:rsidRDefault="00277783" w:rsidP="00277783">
      <w:pPr>
        <w:numPr>
          <w:ilvl w:val="0"/>
          <w:numId w:val="1"/>
        </w:numPr>
      </w:pPr>
      <w:r w:rsidRPr="00277783">
        <w:rPr>
          <w:b/>
          <w:bCs/>
        </w:rPr>
        <w:t>Orders:</w:t>
      </w:r>
      <w:r w:rsidRPr="00277783">
        <w:t xml:space="preserve"> 9</w:t>
      </w:r>
      <w:r w:rsidR="002C5F2A">
        <w:t>6</w:t>
      </w:r>
      <w:r w:rsidRPr="00277783">
        <w:t>K</w:t>
      </w:r>
    </w:p>
    <w:p w14:paraId="5787733A" w14:textId="70FD201A" w:rsidR="00277783" w:rsidRPr="00277783" w:rsidRDefault="00277783" w:rsidP="00277783">
      <w:pPr>
        <w:numPr>
          <w:ilvl w:val="0"/>
          <w:numId w:val="1"/>
        </w:numPr>
      </w:pPr>
      <w:r w:rsidRPr="00277783">
        <w:rPr>
          <w:b/>
          <w:bCs/>
        </w:rPr>
        <w:t>Customers:</w:t>
      </w:r>
      <w:r w:rsidRPr="00277783">
        <w:t xml:space="preserve"> 9</w:t>
      </w:r>
      <w:r w:rsidR="00680F10">
        <w:t>6</w:t>
      </w:r>
      <w:r w:rsidRPr="00277783">
        <w:t>K</w:t>
      </w:r>
    </w:p>
    <w:p w14:paraId="025C664B" w14:textId="77777777" w:rsidR="00277783" w:rsidRPr="00277783" w:rsidRDefault="00277783" w:rsidP="00277783">
      <w:pPr>
        <w:numPr>
          <w:ilvl w:val="0"/>
          <w:numId w:val="1"/>
        </w:numPr>
      </w:pPr>
      <w:r w:rsidRPr="00277783">
        <w:rPr>
          <w:b/>
          <w:bCs/>
        </w:rPr>
        <w:t>Products:</w:t>
      </w:r>
      <w:r w:rsidRPr="00277783">
        <w:t xml:space="preserve"> 33K</w:t>
      </w:r>
    </w:p>
    <w:p w14:paraId="2DCD0624" w14:textId="77777777" w:rsidR="00277783" w:rsidRPr="00277783" w:rsidRDefault="00277783" w:rsidP="00277783">
      <w:pPr>
        <w:numPr>
          <w:ilvl w:val="0"/>
          <w:numId w:val="1"/>
        </w:numPr>
      </w:pPr>
      <w:r w:rsidRPr="00277783">
        <w:rPr>
          <w:b/>
          <w:bCs/>
        </w:rPr>
        <w:t>Categories:</w:t>
      </w:r>
      <w:r w:rsidRPr="00277783">
        <w:t xml:space="preserve"> 74</w:t>
      </w:r>
    </w:p>
    <w:p w14:paraId="2D716414" w14:textId="77777777" w:rsidR="00277783" w:rsidRPr="00277783" w:rsidRDefault="00277783" w:rsidP="00277783">
      <w:pPr>
        <w:numPr>
          <w:ilvl w:val="0"/>
          <w:numId w:val="1"/>
        </w:numPr>
      </w:pPr>
      <w:r w:rsidRPr="00277783">
        <w:rPr>
          <w:b/>
          <w:bCs/>
        </w:rPr>
        <w:t>Sellers:</w:t>
      </w:r>
      <w:r w:rsidRPr="00277783">
        <w:t xml:space="preserve"> 3,095</w:t>
      </w:r>
    </w:p>
    <w:p w14:paraId="4A9F3995" w14:textId="55F47C4B" w:rsidR="00277783" w:rsidRPr="00B756FB" w:rsidRDefault="00000000" w:rsidP="00B756FB">
      <w:r>
        <w:pict w14:anchorId="4D36EA8A">
          <v:rect id="_x0000_i1026" style="width:0;height:1.5pt" o:hralign="center" o:bullet="t" o:hrstd="t" o:hr="t" fillcolor="#a0a0a0" stroked="f"/>
        </w:pict>
      </w:r>
      <w:r w:rsidR="00277783" w:rsidRPr="00B756FB">
        <w:rPr>
          <w:b/>
          <w:bCs/>
          <w:sz w:val="36"/>
          <w:szCs w:val="36"/>
        </w:rPr>
        <w:t>Time &amp; Trend Insights</w:t>
      </w:r>
    </w:p>
    <w:p w14:paraId="5970F8D9" w14:textId="77777777" w:rsidR="00277783" w:rsidRPr="00277783" w:rsidRDefault="00277783" w:rsidP="00277783">
      <w:pPr>
        <w:numPr>
          <w:ilvl w:val="0"/>
          <w:numId w:val="2"/>
        </w:numPr>
      </w:pPr>
      <w:r w:rsidRPr="00277783">
        <w:t xml:space="preserve">Orders span </w:t>
      </w:r>
      <w:r w:rsidRPr="00277783">
        <w:rPr>
          <w:b/>
          <w:bCs/>
        </w:rPr>
        <w:t>2016-09-04 → 2018-10-17</w:t>
      </w:r>
      <w:r w:rsidRPr="00277783">
        <w:t>.</w:t>
      </w:r>
    </w:p>
    <w:p w14:paraId="5E077000" w14:textId="77777777" w:rsidR="00277783" w:rsidRPr="00277783" w:rsidRDefault="00277783" w:rsidP="00277783">
      <w:pPr>
        <w:numPr>
          <w:ilvl w:val="0"/>
          <w:numId w:val="2"/>
        </w:numPr>
      </w:pPr>
      <w:r w:rsidRPr="00277783">
        <w:rPr>
          <w:b/>
          <w:bCs/>
        </w:rPr>
        <w:t>Seasonality:</w:t>
      </w:r>
      <w:r w:rsidRPr="00277783">
        <w:t xml:space="preserve"> Strong mid-year performance (March–August).</w:t>
      </w:r>
    </w:p>
    <w:p w14:paraId="5E60A1AA" w14:textId="06712FF8" w:rsidR="00277783" w:rsidRPr="00277783" w:rsidRDefault="00277783" w:rsidP="00277783">
      <w:pPr>
        <w:numPr>
          <w:ilvl w:val="1"/>
          <w:numId w:val="2"/>
        </w:numPr>
      </w:pPr>
      <w:r w:rsidRPr="00277783">
        <w:rPr>
          <w:b/>
          <w:bCs/>
        </w:rPr>
        <w:t>May</w:t>
      </w:r>
      <w:r w:rsidRPr="00277783">
        <w:t xml:space="preserve"> is the best-performing month (~$8</w:t>
      </w:r>
      <w:r w:rsidR="00564D26">
        <w:t>4</w:t>
      </w:r>
      <w:r w:rsidRPr="00277783">
        <w:t>8K).</w:t>
      </w:r>
    </w:p>
    <w:p w14:paraId="3C26E5A7" w14:textId="54CDDE9B" w:rsidR="00277783" w:rsidRPr="00277783" w:rsidRDefault="00277783" w:rsidP="00277783">
      <w:pPr>
        <w:numPr>
          <w:ilvl w:val="1"/>
          <w:numId w:val="2"/>
        </w:numPr>
      </w:pPr>
      <w:r w:rsidRPr="00277783">
        <w:rPr>
          <w:b/>
          <w:bCs/>
        </w:rPr>
        <w:t>September</w:t>
      </w:r>
      <w:r w:rsidRPr="00277783">
        <w:t xml:space="preserve"> consistently underperforms (~$</w:t>
      </w:r>
      <w:r w:rsidR="00564D26">
        <w:t>351</w:t>
      </w:r>
      <w:r w:rsidRPr="00277783">
        <w:t>K).</w:t>
      </w:r>
    </w:p>
    <w:p w14:paraId="3B450AEA" w14:textId="459BD07D" w:rsidR="00277783" w:rsidRPr="00277783" w:rsidRDefault="00277783" w:rsidP="00277783">
      <w:pPr>
        <w:numPr>
          <w:ilvl w:val="0"/>
          <w:numId w:val="2"/>
        </w:numPr>
      </w:pPr>
      <w:r w:rsidRPr="00277783">
        <w:rPr>
          <w:b/>
          <w:bCs/>
        </w:rPr>
        <w:t>Trend:</w:t>
      </w:r>
      <w:r w:rsidRPr="00277783">
        <w:t xml:space="preserve"> Revenue shows continuous growth (3-Month MA), peaking </w:t>
      </w:r>
      <w:r w:rsidR="002F12A8" w:rsidRPr="00277783">
        <w:t>in</w:t>
      </w:r>
      <w:r w:rsidRPr="00277783">
        <w:t xml:space="preserve"> </w:t>
      </w:r>
      <w:r w:rsidRPr="00277783">
        <w:rPr>
          <w:b/>
          <w:bCs/>
        </w:rPr>
        <w:t>Nov 2017 ($1.1</w:t>
      </w:r>
      <w:r w:rsidR="00564D26">
        <w:rPr>
          <w:b/>
          <w:bCs/>
        </w:rPr>
        <w:t>5</w:t>
      </w:r>
      <w:r w:rsidRPr="00277783">
        <w:rPr>
          <w:b/>
          <w:bCs/>
        </w:rPr>
        <w:t>M)</w:t>
      </w:r>
      <w:r w:rsidRPr="00277783">
        <w:t>.</w:t>
      </w:r>
    </w:p>
    <w:p w14:paraId="62C08547" w14:textId="06A955BD" w:rsidR="00277783" w:rsidRPr="00277783" w:rsidRDefault="00277783" w:rsidP="00277783">
      <w:pPr>
        <w:numPr>
          <w:ilvl w:val="0"/>
          <w:numId w:val="2"/>
        </w:numPr>
      </w:pPr>
      <w:r w:rsidRPr="00277783">
        <w:rPr>
          <w:b/>
          <w:bCs/>
        </w:rPr>
        <w:t>Orders</w:t>
      </w:r>
      <w:r w:rsidRPr="00277783">
        <w:t xml:space="preserve"> mirror revenue closely, peaking at </w:t>
      </w:r>
      <w:r w:rsidRPr="00277783">
        <w:rPr>
          <w:b/>
          <w:bCs/>
        </w:rPr>
        <w:t>7.</w:t>
      </w:r>
      <w:r w:rsidR="00564D26">
        <w:rPr>
          <w:b/>
          <w:bCs/>
        </w:rPr>
        <w:t>3</w:t>
      </w:r>
      <w:r w:rsidRPr="00277783">
        <w:rPr>
          <w:b/>
          <w:bCs/>
        </w:rPr>
        <w:t xml:space="preserve">K </w:t>
      </w:r>
      <w:r w:rsidR="002F12A8" w:rsidRPr="00277783">
        <w:rPr>
          <w:b/>
          <w:bCs/>
        </w:rPr>
        <w:t>in</w:t>
      </w:r>
      <w:r w:rsidRPr="00277783">
        <w:rPr>
          <w:b/>
          <w:bCs/>
        </w:rPr>
        <w:t xml:space="preserve"> Nov 2017</w:t>
      </w:r>
      <w:r w:rsidRPr="00277783">
        <w:t>.</w:t>
      </w:r>
    </w:p>
    <w:p w14:paraId="0EC5DF92" w14:textId="77777777" w:rsidR="00277783" w:rsidRPr="00277783" w:rsidRDefault="00277783" w:rsidP="00277783">
      <w:pPr>
        <w:numPr>
          <w:ilvl w:val="0"/>
          <w:numId w:val="2"/>
        </w:numPr>
      </w:pPr>
      <w:r w:rsidRPr="00277783">
        <w:t>Extreme drops in monthly revenue were caused by very few orders being placed.</w:t>
      </w:r>
    </w:p>
    <w:p w14:paraId="581E914B" w14:textId="77777777" w:rsidR="00277783" w:rsidRPr="00277783" w:rsidRDefault="00277783" w:rsidP="00277783">
      <w:pPr>
        <w:numPr>
          <w:ilvl w:val="0"/>
          <w:numId w:val="2"/>
        </w:numPr>
      </w:pPr>
      <w:r w:rsidRPr="00277783">
        <w:rPr>
          <w:b/>
          <w:bCs/>
        </w:rPr>
        <w:t>Recommendation:</w:t>
      </w:r>
      <w:r w:rsidRPr="00277783">
        <w:t xml:space="preserve"> Investigate weaker periods (start/end of year) to balance performance.</w:t>
      </w:r>
    </w:p>
    <w:p w14:paraId="7A5DA296" w14:textId="52E0B950" w:rsidR="00277783" w:rsidRPr="00B756FB" w:rsidRDefault="00277783" w:rsidP="00277783">
      <w:pPr>
        <w:rPr>
          <w:b/>
          <w:bCs/>
          <w:sz w:val="36"/>
          <w:szCs w:val="36"/>
        </w:rPr>
      </w:pPr>
      <w:r w:rsidRPr="00B756FB">
        <w:rPr>
          <w:b/>
          <w:bCs/>
          <w:sz w:val="36"/>
          <w:szCs w:val="36"/>
        </w:rPr>
        <w:lastRenderedPageBreak/>
        <w:t>Dimensional &amp; Ranking Insights</w:t>
      </w:r>
    </w:p>
    <w:p w14:paraId="75335059" w14:textId="77777777" w:rsidR="00277783" w:rsidRPr="00277783" w:rsidRDefault="00277783" w:rsidP="00277783">
      <w:pPr>
        <w:numPr>
          <w:ilvl w:val="0"/>
          <w:numId w:val="3"/>
        </w:numPr>
      </w:pPr>
      <w:r w:rsidRPr="00277783">
        <w:rPr>
          <w:b/>
          <w:bCs/>
        </w:rPr>
        <w:t>Geography:</w:t>
      </w:r>
    </w:p>
    <w:p w14:paraId="4C9E49E9" w14:textId="77777777" w:rsidR="00277783" w:rsidRPr="00277783" w:rsidRDefault="00277783" w:rsidP="00277783">
      <w:pPr>
        <w:numPr>
          <w:ilvl w:val="1"/>
          <w:numId w:val="3"/>
        </w:numPr>
      </w:pPr>
      <w:r w:rsidRPr="00277783">
        <w:t>São Paulo (SP) dominates customers (42%, 42K) and sellers (59.7%, 1.8K).</w:t>
      </w:r>
    </w:p>
    <w:p w14:paraId="6F8658EB" w14:textId="77777777" w:rsidR="00277783" w:rsidRPr="00277783" w:rsidRDefault="00277783" w:rsidP="00277783">
      <w:pPr>
        <w:numPr>
          <w:ilvl w:val="1"/>
          <w:numId w:val="3"/>
        </w:numPr>
      </w:pPr>
      <w:r w:rsidRPr="00277783">
        <w:t>Runner-ups RJ (13K customers) and MG (12K).</w:t>
      </w:r>
    </w:p>
    <w:p w14:paraId="100E1115" w14:textId="77777777" w:rsidR="00277783" w:rsidRPr="00277783" w:rsidRDefault="00277783" w:rsidP="00277783">
      <w:pPr>
        <w:numPr>
          <w:ilvl w:val="1"/>
          <w:numId w:val="3"/>
        </w:numPr>
      </w:pPr>
      <w:r w:rsidRPr="00277783">
        <w:t>Business should prioritize SP, while improving product quality in low-review states (MA, AL, RR).</w:t>
      </w:r>
    </w:p>
    <w:p w14:paraId="06B200B7" w14:textId="77777777" w:rsidR="00277783" w:rsidRPr="00277783" w:rsidRDefault="00277783" w:rsidP="00277783">
      <w:pPr>
        <w:numPr>
          <w:ilvl w:val="0"/>
          <w:numId w:val="3"/>
        </w:numPr>
      </w:pPr>
      <w:r w:rsidRPr="00277783">
        <w:rPr>
          <w:b/>
          <w:bCs/>
        </w:rPr>
        <w:t>Payments:</w:t>
      </w:r>
    </w:p>
    <w:p w14:paraId="75D214CA" w14:textId="77777777" w:rsidR="00277783" w:rsidRPr="00277783" w:rsidRDefault="00277783" w:rsidP="00277783">
      <w:pPr>
        <w:numPr>
          <w:ilvl w:val="1"/>
          <w:numId w:val="3"/>
        </w:numPr>
      </w:pPr>
      <w:r w:rsidRPr="00277783">
        <w:t>73.9% of payments are via credit card → ensure frictionless credit card experience.</w:t>
      </w:r>
    </w:p>
    <w:p w14:paraId="17747EF3" w14:textId="77777777" w:rsidR="00277783" w:rsidRPr="00277783" w:rsidRDefault="00277783" w:rsidP="00277783">
      <w:pPr>
        <w:numPr>
          <w:ilvl w:val="1"/>
          <w:numId w:val="3"/>
        </w:numPr>
      </w:pPr>
      <w:r w:rsidRPr="00277783">
        <w:t xml:space="preserve">50.6% of customers pay in a </w:t>
      </w:r>
      <w:r w:rsidRPr="00277783">
        <w:rPr>
          <w:b/>
          <w:bCs/>
        </w:rPr>
        <w:t>single installment</w:t>
      </w:r>
      <w:r w:rsidRPr="00277783">
        <w:t>.</w:t>
      </w:r>
    </w:p>
    <w:p w14:paraId="6B36E39A" w14:textId="77777777" w:rsidR="00277783" w:rsidRPr="00277783" w:rsidRDefault="00277783" w:rsidP="00277783">
      <w:pPr>
        <w:numPr>
          <w:ilvl w:val="0"/>
          <w:numId w:val="3"/>
        </w:numPr>
      </w:pPr>
      <w:r w:rsidRPr="00277783">
        <w:rPr>
          <w:b/>
          <w:bCs/>
        </w:rPr>
        <w:t>Reviews:</w:t>
      </w:r>
    </w:p>
    <w:p w14:paraId="33C6750B" w14:textId="77777777" w:rsidR="00277783" w:rsidRPr="00277783" w:rsidRDefault="00277783" w:rsidP="00277783">
      <w:pPr>
        <w:numPr>
          <w:ilvl w:val="1"/>
          <w:numId w:val="3"/>
        </w:numPr>
      </w:pPr>
      <w:r w:rsidRPr="00277783">
        <w:t>Overall review quality is high (57.8% 5-stars, 19.3% 4-stars).</w:t>
      </w:r>
    </w:p>
    <w:p w14:paraId="5F8508A0" w14:textId="77777777" w:rsidR="00277783" w:rsidRPr="00277783" w:rsidRDefault="00277783" w:rsidP="00277783">
      <w:pPr>
        <w:numPr>
          <w:ilvl w:val="1"/>
          <w:numId w:val="3"/>
        </w:numPr>
      </w:pPr>
      <w:r w:rsidRPr="00277783">
        <w:t xml:space="preserve">Top 10 sellers average </w:t>
      </w:r>
      <w:r w:rsidRPr="00277783">
        <w:rPr>
          <w:b/>
          <w:bCs/>
        </w:rPr>
        <w:t>5/5</w:t>
      </w:r>
      <w:r w:rsidRPr="00277783">
        <w:t xml:space="preserve">, bottom 10 only </w:t>
      </w:r>
      <w:r w:rsidRPr="00277783">
        <w:rPr>
          <w:b/>
          <w:bCs/>
        </w:rPr>
        <w:t>1/5</w:t>
      </w:r>
      <w:r w:rsidRPr="00277783">
        <w:t xml:space="preserve"> → indicates </w:t>
      </w:r>
      <w:r w:rsidRPr="00277783">
        <w:rPr>
          <w:b/>
          <w:bCs/>
        </w:rPr>
        <w:t>polarization &amp; potential fraud risk</w:t>
      </w:r>
      <w:r w:rsidRPr="00277783">
        <w:t>.</w:t>
      </w:r>
    </w:p>
    <w:p w14:paraId="0DA8D5F8" w14:textId="3C637C6C" w:rsidR="00277783" w:rsidRPr="00277783" w:rsidRDefault="00277783" w:rsidP="00277783">
      <w:pPr>
        <w:numPr>
          <w:ilvl w:val="1"/>
          <w:numId w:val="3"/>
        </w:numPr>
      </w:pPr>
      <w:r w:rsidRPr="00277783">
        <w:t xml:space="preserve">80% of sellers </w:t>
      </w:r>
      <w:r w:rsidR="002F12A8" w:rsidRPr="00277783">
        <w:t>scored</w:t>
      </w:r>
      <w:r w:rsidRPr="00277783">
        <w:t xml:space="preserve"> above 3.5/5, with most clustered at 5.0.</w:t>
      </w:r>
    </w:p>
    <w:p w14:paraId="21253787" w14:textId="77777777" w:rsidR="00277783" w:rsidRPr="00277783" w:rsidRDefault="00277783" w:rsidP="00277783">
      <w:pPr>
        <w:numPr>
          <w:ilvl w:val="1"/>
          <w:numId w:val="3"/>
        </w:numPr>
      </w:pPr>
      <w:r w:rsidRPr="00277783">
        <w:t xml:space="preserve">Best-rated categories: </w:t>
      </w:r>
      <w:r w:rsidRPr="00277783">
        <w:rPr>
          <w:b/>
          <w:bCs/>
        </w:rPr>
        <w:t>CDs/DVDs/Musicals, Children’s Clothes, Books</w:t>
      </w:r>
      <w:r w:rsidRPr="00277783">
        <w:t xml:space="preserve"> (~4.5/5).</w:t>
      </w:r>
    </w:p>
    <w:p w14:paraId="2BD004DE" w14:textId="77777777" w:rsidR="00277783" w:rsidRPr="00277783" w:rsidRDefault="00277783" w:rsidP="00277783">
      <w:pPr>
        <w:numPr>
          <w:ilvl w:val="1"/>
          <w:numId w:val="3"/>
        </w:numPr>
      </w:pPr>
      <w:r w:rsidRPr="00277783">
        <w:t xml:space="preserve">Worst: </w:t>
      </w:r>
      <w:r w:rsidRPr="00277783">
        <w:rPr>
          <w:b/>
          <w:bCs/>
        </w:rPr>
        <w:t>Security &amp; Services</w:t>
      </w:r>
      <w:r w:rsidRPr="00277783">
        <w:t xml:space="preserve"> (~2.5/5).</w:t>
      </w:r>
    </w:p>
    <w:p w14:paraId="665795C8" w14:textId="77777777" w:rsidR="00277783" w:rsidRPr="00277783" w:rsidRDefault="00277783" w:rsidP="00277783">
      <w:pPr>
        <w:numPr>
          <w:ilvl w:val="0"/>
          <w:numId w:val="3"/>
        </w:numPr>
      </w:pPr>
      <w:r w:rsidRPr="00277783">
        <w:rPr>
          <w:b/>
          <w:bCs/>
        </w:rPr>
        <w:t>Products &amp; Categories:</w:t>
      </w:r>
    </w:p>
    <w:p w14:paraId="491A1164" w14:textId="77777777" w:rsidR="00277783" w:rsidRPr="00277783" w:rsidRDefault="00277783" w:rsidP="00277783">
      <w:pPr>
        <w:numPr>
          <w:ilvl w:val="1"/>
          <w:numId w:val="3"/>
        </w:numPr>
      </w:pPr>
      <w:r w:rsidRPr="00277783">
        <w:t xml:space="preserve">Largest assortment: </w:t>
      </w:r>
      <w:r w:rsidRPr="00277783">
        <w:rPr>
          <w:b/>
          <w:bCs/>
        </w:rPr>
        <w:t>bed &amp; table (3K)</w:t>
      </w:r>
      <w:r w:rsidRPr="00277783">
        <w:t xml:space="preserve">, </w:t>
      </w:r>
      <w:r w:rsidRPr="00277783">
        <w:rPr>
          <w:b/>
          <w:bCs/>
        </w:rPr>
        <w:t>sports leisure</w:t>
      </w:r>
      <w:r w:rsidRPr="00277783">
        <w:t xml:space="preserve">, </w:t>
      </w:r>
      <w:r w:rsidRPr="00277783">
        <w:rPr>
          <w:b/>
          <w:bCs/>
        </w:rPr>
        <w:t>furniture decor</w:t>
      </w:r>
      <w:r w:rsidRPr="00277783">
        <w:t>.</w:t>
      </w:r>
    </w:p>
    <w:p w14:paraId="081A0D36" w14:textId="77777777" w:rsidR="00277783" w:rsidRPr="00277783" w:rsidRDefault="00277783" w:rsidP="00277783">
      <w:pPr>
        <w:numPr>
          <w:ilvl w:val="1"/>
          <w:numId w:val="3"/>
        </w:numPr>
      </w:pPr>
      <w:r w:rsidRPr="00277783">
        <w:t xml:space="preserve">Fewest: </w:t>
      </w:r>
      <w:r w:rsidRPr="00277783">
        <w:rPr>
          <w:b/>
          <w:bCs/>
        </w:rPr>
        <w:t>CDs/DVDs/Musicals (1)</w:t>
      </w:r>
      <w:r w:rsidRPr="00277783">
        <w:t xml:space="preserve">, </w:t>
      </w:r>
      <w:r w:rsidRPr="00277783">
        <w:rPr>
          <w:b/>
          <w:bCs/>
        </w:rPr>
        <w:t>Security &amp; Services (2)</w:t>
      </w:r>
      <w:r w:rsidRPr="00277783">
        <w:t>.</w:t>
      </w:r>
    </w:p>
    <w:p w14:paraId="6A7988F6" w14:textId="77777777" w:rsidR="00277783" w:rsidRPr="00277783" w:rsidRDefault="00277783" w:rsidP="00277783">
      <w:pPr>
        <w:numPr>
          <w:ilvl w:val="1"/>
          <w:numId w:val="3"/>
        </w:numPr>
      </w:pPr>
      <w:r w:rsidRPr="00277783">
        <w:t xml:space="preserve">Top revenue categories: </w:t>
      </w:r>
      <w:r w:rsidRPr="00277783">
        <w:rPr>
          <w:b/>
          <w:bCs/>
        </w:rPr>
        <w:t>Health &amp; Beauty ($1.4M)</w:t>
      </w:r>
      <w:r w:rsidRPr="00277783">
        <w:t xml:space="preserve">, </w:t>
      </w:r>
      <w:r w:rsidRPr="00277783">
        <w:rPr>
          <w:b/>
          <w:bCs/>
        </w:rPr>
        <w:t>Watches &amp; Gifts ($1.3M)</w:t>
      </w:r>
      <w:r w:rsidRPr="00277783">
        <w:t xml:space="preserve">, </w:t>
      </w:r>
      <w:r w:rsidRPr="00277783">
        <w:rPr>
          <w:b/>
          <w:bCs/>
        </w:rPr>
        <w:t>Bed/Bath/Table ($1.2M)</w:t>
      </w:r>
      <w:r w:rsidRPr="00277783">
        <w:t>.</w:t>
      </w:r>
    </w:p>
    <w:p w14:paraId="538835FC" w14:textId="7FC6D2AC" w:rsidR="00277783" w:rsidRPr="00277783" w:rsidRDefault="00277783" w:rsidP="00277783">
      <w:pPr>
        <w:numPr>
          <w:ilvl w:val="1"/>
          <w:numId w:val="3"/>
        </w:numPr>
      </w:pPr>
      <w:r w:rsidRPr="00277783">
        <w:t xml:space="preserve">Bottom: </w:t>
      </w:r>
      <w:r w:rsidRPr="00277783">
        <w:rPr>
          <w:b/>
          <w:bCs/>
        </w:rPr>
        <w:t>CDs/DVDs/Musicals ($955)</w:t>
      </w:r>
      <w:r w:rsidRPr="00277783">
        <w:t xml:space="preserve">, </w:t>
      </w:r>
      <w:r w:rsidRPr="00277783">
        <w:rPr>
          <w:b/>
          <w:bCs/>
        </w:rPr>
        <w:t>Children’s Clothes ($</w:t>
      </w:r>
      <w:r w:rsidR="00564D26">
        <w:rPr>
          <w:b/>
          <w:bCs/>
        </w:rPr>
        <w:t>599</w:t>
      </w:r>
      <w:r w:rsidRPr="00277783">
        <w:rPr>
          <w:b/>
          <w:bCs/>
        </w:rPr>
        <w:t>)</w:t>
      </w:r>
      <w:r w:rsidRPr="00277783">
        <w:t xml:space="preserve">, </w:t>
      </w:r>
      <w:r w:rsidRPr="00277783">
        <w:rPr>
          <w:b/>
          <w:bCs/>
        </w:rPr>
        <w:t>Security &amp; Services ($325)</w:t>
      </w:r>
      <w:r w:rsidRPr="00277783">
        <w:t>.</w:t>
      </w:r>
    </w:p>
    <w:p w14:paraId="2B8BDE9D" w14:textId="77777777" w:rsidR="00277783" w:rsidRPr="00277783" w:rsidRDefault="00277783" w:rsidP="00277783">
      <w:pPr>
        <w:numPr>
          <w:ilvl w:val="1"/>
          <w:numId w:val="3"/>
        </w:numPr>
      </w:pPr>
      <w:r w:rsidRPr="00277783">
        <w:rPr>
          <w:b/>
          <w:bCs/>
        </w:rPr>
        <w:t>Freight Costs:</w:t>
      </w:r>
      <w:r w:rsidRPr="00277783">
        <w:t xml:space="preserve"> Highest in </w:t>
      </w:r>
      <w:r w:rsidRPr="00277783">
        <w:rPr>
          <w:b/>
          <w:bCs/>
        </w:rPr>
        <w:t>computers ($48.5)</w:t>
      </w:r>
      <w:r w:rsidRPr="00277783">
        <w:t xml:space="preserve"> and </w:t>
      </w:r>
      <w:r w:rsidRPr="00277783">
        <w:rPr>
          <w:b/>
          <w:bCs/>
        </w:rPr>
        <w:t>home appliances_2 ($44.5)</w:t>
      </w:r>
      <w:r w:rsidRPr="00277783">
        <w:t xml:space="preserve"> → optimize shipping to avoid discouraging purchases.</w:t>
      </w:r>
    </w:p>
    <w:p w14:paraId="2FE7ED40" w14:textId="0D55E122" w:rsidR="00277783" w:rsidRPr="00277783" w:rsidRDefault="00277783" w:rsidP="00277783"/>
    <w:p w14:paraId="6F857D46" w14:textId="261EE1A9" w:rsidR="00277783" w:rsidRPr="00B756FB" w:rsidRDefault="00277783" w:rsidP="00277783">
      <w:pPr>
        <w:rPr>
          <w:b/>
          <w:bCs/>
          <w:sz w:val="36"/>
          <w:szCs w:val="36"/>
        </w:rPr>
      </w:pPr>
      <w:r w:rsidRPr="00B756FB">
        <w:rPr>
          <w:b/>
          <w:bCs/>
          <w:sz w:val="36"/>
          <w:szCs w:val="36"/>
        </w:rPr>
        <w:lastRenderedPageBreak/>
        <w:t>Logistics Insights</w:t>
      </w:r>
    </w:p>
    <w:p w14:paraId="6F23DC24" w14:textId="3265C9EC" w:rsidR="00277783" w:rsidRPr="00277783" w:rsidRDefault="00277783" w:rsidP="00277783">
      <w:pPr>
        <w:numPr>
          <w:ilvl w:val="0"/>
          <w:numId w:val="4"/>
        </w:numPr>
      </w:pPr>
      <w:r w:rsidRPr="00277783">
        <w:rPr>
          <w:b/>
          <w:bCs/>
        </w:rPr>
        <w:t>Average actual delivery:</w:t>
      </w:r>
      <w:r w:rsidRPr="00277783">
        <w:t xml:space="preserve"> 12 days vs </w:t>
      </w:r>
      <w:r w:rsidRPr="00277783">
        <w:rPr>
          <w:b/>
          <w:bCs/>
        </w:rPr>
        <w:t>estimated 23 days</w:t>
      </w:r>
      <w:r w:rsidRPr="00277783">
        <w:t xml:space="preserve"> → consistently faster than expected (11-day improvement)</w:t>
      </w:r>
      <w:r w:rsidR="00181BAC">
        <w:t>, so can be used as a Unique Selling Point or a competitive advantage in advertisements.</w:t>
      </w:r>
    </w:p>
    <w:p w14:paraId="4DC138B4" w14:textId="7D4577F9" w:rsidR="00277783" w:rsidRPr="00277783" w:rsidRDefault="00277783" w:rsidP="00277783">
      <w:pPr>
        <w:numPr>
          <w:ilvl w:val="0"/>
          <w:numId w:val="4"/>
        </w:numPr>
      </w:pPr>
      <w:r w:rsidRPr="00277783">
        <w:rPr>
          <w:b/>
          <w:bCs/>
        </w:rPr>
        <w:t>Punctuality:</w:t>
      </w:r>
      <w:r w:rsidRPr="00277783">
        <w:t xml:space="preserve"> 92.</w:t>
      </w:r>
      <w:r w:rsidR="00514019">
        <w:t>4</w:t>
      </w:r>
      <w:r w:rsidRPr="00277783">
        <w:t xml:space="preserve">% </w:t>
      </w:r>
      <w:r w:rsidR="002F12A8" w:rsidRPr="00277783">
        <w:t>on time</w:t>
      </w:r>
      <w:r w:rsidRPr="00277783">
        <w:t>, 7.</w:t>
      </w:r>
      <w:r w:rsidR="00514019">
        <w:t>6</w:t>
      </w:r>
      <w:r w:rsidRPr="00277783">
        <w:t>% late deliveries.</w:t>
      </w:r>
    </w:p>
    <w:p w14:paraId="08A93353" w14:textId="77777777" w:rsidR="00277783" w:rsidRPr="00277783" w:rsidRDefault="00277783" w:rsidP="00277783">
      <w:pPr>
        <w:numPr>
          <w:ilvl w:val="0"/>
          <w:numId w:val="4"/>
        </w:numPr>
      </w:pPr>
      <w:r w:rsidRPr="00277783">
        <w:rPr>
          <w:b/>
          <w:bCs/>
        </w:rPr>
        <w:t>Distribution:</w:t>
      </w:r>
      <w:r w:rsidRPr="00277783">
        <w:t xml:space="preserve"> Delivery times are right-skewed; 90% of deliveries completed within 23 days.</w:t>
      </w:r>
    </w:p>
    <w:p w14:paraId="5E22BA23" w14:textId="77777777" w:rsidR="00277783" w:rsidRPr="00277783" w:rsidRDefault="00277783" w:rsidP="00277783">
      <w:pPr>
        <w:numPr>
          <w:ilvl w:val="0"/>
          <w:numId w:val="4"/>
        </w:numPr>
      </w:pPr>
      <w:r w:rsidRPr="00277783">
        <w:rPr>
          <w:b/>
          <w:bCs/>
        </w:rPr>
        <w:t>Most common delivery time:</w:t>
      </w:r>
      <w:r w:rsidRPr="00277783">
        <w:t xml:space="preserve"> 7 days.</w:t>
      </w:r>
    </w:p>
    <w:p w14:paraId="754BB963" w14:textId="77777777" w:rsidR="00277783" w:rsidRPr="00277783" w:rsidRDefault="00000000" w:rsidP="00277783">
      <w:r>
        <w:pict w14:anchorId="6DC55CD2">
          <v:rect id="_x0000_i1027" style="width:0;height:1.5pt" o:hralign="center" o:hrstd="t" o:hr="t" fillcolor="#a0a0a0" stroked="f"/>
        </w:pict>
      </w:r>
    </w:p>
    <w:p w14:paraId="751401A6" w14:textId="77777777" w:rsidR="00277783" w:rsidRPr="00B756FB" w:rsidRDefault="00277783" w:rsidP="00277783">
      <w:pPr>
        <w:rPr>
          <w:b/>
          <w:bCs/>
          <w:sz w:val="36"/>
          <w:szCs w:val="36"/>
        </w:rPr>
      </w:pPr>
      <w:r w:rsidRPr="00B756FB">
        <w:rPr>
          <w:b/>
          <w:bCs/>
          <w:sz w:val="36"/>
          <w:szCs w:val="36"/>
        </w:rPr>
        <w:t>Customer Behavior Insights</w:t>
      </w:r>
    </w:p>
    <w:p w14:paraId="1B9032B8" w14:textId="77777777" w:rsidR="00277783" w:rsidRPr="00277783" w:rsidRDefault="00277783" w:rsidP="00277783">
      <w:pPr>
        <w:numPr>
          <w:ilvl w:val="0"/>
          <w:numId w:val="5"/>
        </w:numPr>
      </w:pPr>
      <w:r w:rsidRPr="00277783">
        <w:rPr>
          <w:b/>
          <w:bCs/>
        </w:rPr>
        <w:t>One-time customers dominate (96.9%)</w:t>
      </w:r>
      <w:r w:rsidRPr="00277783">
        <w:t xml:space="preserve"> → churn is very high.</w:t>
      </w:r>
    </w:p>
    <w:p w14:paraId="05F6889A" w14:textId="77777777" w:rsidR="00277783" w:rsidRPr="00277783" w:rsidRDefault="00277783" w:rsidP="00277783">
      <w:pPr>
        <w:numPr>
          <w:ilvl w:val="0"/>
          <w:numId w:val="5"/>
        </w:numPr>
      </w:pPr>
      <w:r w:rsidRPr="00277783">
        <w:rPr>
          <w:b/>
          <w:bCs/>
        </w:rPr>
        <w:t>Repeating customers only 3.1%</w:t>
      </w:r>
      <w:r w:rsidRPr="00277783">
        <w:t xml:space="preserve"> → limited loyalty.</w:t>
      </w:r>
    </w:p>
    <w:p w14:paraId="5DE3218F" w14:textId="77777777" w:rsidR="00277783" w:rsidRPr="00277783" w:rsidRDefault="00277783" w:rsidP="00277783">
      <w:pPr>
        <w:numPr>
          <w:ilvl w:val="0"/>
          <w:numId w:val="5"/>
        </w:numPr>
      </w:pPr>
      <w:r w:rsidRPr="00277783">
        <w:rPr>
          <w:b/>
          <w:bCs/>
        </w:rPr>
        <w:t>Segmentation:</w:t>
      </w:r>
    </w:p>
    <w:p w14:paraId="6D8B4BD4" w14:textId="77777777" w:rsidR="00277783" w:rsidRPr="00277783" w:rsidRDefault="00277783" w:rsidP="00277783">
      <w:pPr>
        <w:numPr>
          <w:ilvl w:val="1"/>
          <w:numId w:val="5"/>
        </w:numPr>
      </w:pPr>
      <w:r w:rsidRPr="00277783">
        <w:rPr>
          <w:b/>
          <w:bCs/>
        </w:rPr>
        <w:t>Rookies (33K)</w:t>
      </w:r>
      <w:r w:rsidRPr="00277783">
        <w:t xml:space="preserve"> → largest segment.</w:t>
      </w:r>
    </w:p>
    <w:p w14:paraId="13E8FEE7" w14:textId="77777777" w:rsidR="00277783" w:rsidRPr="00277783" w:rsidRDefault="00277783" w:rsidP="00277783">
      <w:pPr>
        <w:numPr>
          <w:ilvl w:val="1"/>
          <w:numId w:val="5"/>
        </w:numPr>
      </w:pPr>
      <w:r w:rsidRPr="00277783">
        <w:rPr>
          <w:b/>
          <w:bCs/>
        </w:rPr>
        <w:t>Whales (23K)</w:t>
      </w:r>
      <w:r w:rsidRPr="00277783">
        <w:t xml:space="preserve"> → highest spenders, though not frequent buyers (risk of churn).</w:t>
      </w:r>
    </w:p>
    <w:p w14:paraId="6C879332" w14:textId="023AF88F" w:rsidR="00277783" w:rsidRPr="00277783" w:rsidRDefault="00277783" w:rsidP="00277783">
      <w:pPr>
        <w:numPr>
          <w:ilvl w:val="1"/>
          <w:numId w:val="5"/>
        </w:numPr>
      </w:pPr>
      <w:r w:rsidRPr="00277783">
        <w:rPr>
          <w:b/>
          <w:bCs/>
        </w:rPr>
        <w:t xml:space="preserve">Champions </w:t>
      </w:r>
      <w:r w:rsidR="000D04DB">
        <w:rPr>
          <w:b/>
          <w:bCs/>
        </w:rPr>
        <w:t>(1K</w:t>
      </w:r>
      <w:r w:rsidRPr="00277783">
        <w:rPr>
          <w:b/>
          <w:bCs/>
        </w:rPr>
        <w:t>)</w:t>
      </w:r>
      <w:r w:rsidRPr="00277783">
        <w:t xml:space="preserve"> → most loyal &amp; frequent.</w:t>
      </w:r>
    </w:p>
    <w:p w14:paraId="2826D69B" w14:textId="77777777" w:rsidR="00277783" w:rsidRPr="00277783" w:rsidRDefault="00277783" w:rsidP="00277783">
      <w:pPr>
        <w:numPr>
          <w:ilvl w:val="1"/>
          <w:numId w:val="5"/>
        </w:numPr>
      </w:pPr>
      <w:r w:rsidRPr="00277783">
        <w:rPr>
          <w:b/>
          <w:bCs/>
        </w:rPr>
        <w:t>Loyal (~800)</w:t>
      </w:r>
      <w:r w:rsidRPr="00277783">
        <w:t xml:space="preserve"> → buy frequently but show declining recency.</w:t>
      </w:r>
    </w:p>
    <w:p w14:paraId="7503D272" w14:textId="6CBB6090" w:rsidR="00277783" w:rsidRPr="00277783" w:rsidRDefault="00277783" w:rsidP="002F12A8">
      <w:pPr>
        <w:numPr>
          <w:ilvl w:val="1"/>
          <w:numId w:val="5"/>
        </w:numPr>
      </w:pPr>
      <w:r w:rsidRPr="00277783">
        <w:rPr>
          <w:b/>
          <w:bCs/>
        </w:rPr>
        <w:t>Slipping</w:t>
      </w:r>
      <w:r w:rsidR="002F12A8">
        <w:rPr>
          <w:b/>
          <w:bCs/>
        </w:rPr>
        <w:t xml:space="preserve"> (17K)</w:t>
      </w:r>
      <w:r w:rsidRPr="00277783">
        <w:t xml:space="preserve"> → used to spend a lot but now inactive.</w:t>
      </w:r>
    </w:p>
    <w:p w14:paraId="2EAD4CF6" w14:textId="77777777" w:rsidR="00277783" w:rsidRPr="00277783" w:rsidRDefault="00277783" w:rsidP="00277783">
      <w:pPr>
        <w:numPr>
          <w:ilvl w:val="0"/>
          <w:numId w:val="5"/>
        </w:numPr>
      </w:pPr>
      <w:r w:rsidRPr="00277783">
        <w:rPr>
          <w:b/>
          <w:bCs/>
        </w:rPr>
        <w:t>Recommendations:</w:t>
      </w:r>
    </w:p>
    <w:p w14:paraId="496E426C" w14:textId="77777777" w:rsidR="00277783" w:rsidRPr="00277783" w:rsidRDefault="00277783" w:rsidP="00277783">
      <w:pPr>
        <w:numPr>
          <w:ilvl w:val="1"/>
          <w:numId w:val="5"/>
        </w:numPr>
      </w:pPr>
      <w:r w:rsidRPr="00277783">
        <w:t xml:space="preserve">Build </w:t>
      </w:r>
      <w:r w:rsidRPr="00277783">
        <w:rPr>
          <w:b/>
          <w:bCs/>
        </w:rPr>
        <w:t>retention programs</w:t>
      </w:r>
      <w:r w:rsidRPr="00277783">
        <w:t xml:space="preserve"> (loyalty cards, discounts, targeted ads).</w:t>
      </w:r>
    </w:p>
    <w:p w14:paraId="25F706E6" w14:textId="77777777" w:rsidR="00277783" w:rsidRPr="00277783" w:rsidRDefault="00277783" w:rsidP="00277783">
      <w:pPr>
        <w:numPr>
          <w:ilvl w:val="1"/>
          <w:numId w:val="5"/>
        </w:numPr>
      </w:pPr>
      <w:r w:rsidRPr="00277783">
        <w:t xml:space="preserve">Prioritize </w:t>
      </w:r>
      <w:r w:rsidRPr="00277783">
        <w:rPr>
          <w:b/>
          <w:bCs/>
        </w:rPr>
        <w:t>Whales &amp; Champions</w:t>
      </w:r>
      <w:r w:rsidRPr="00277783">
        <w:t xml:space="preserve"> → premium offerings, subscription tiers.</w:t>
      </w:r>
    </w:p>
    <w:p w14:paraId="10D05AFB" w14:textId="77777777" w:rsidR="00277783" w:rsidRPr="00277783" w:rsidRDefault="00277783" w:rsidP="00277783">
      <w:pPr>
        <w:numPr>
          <w:ilvl w:val="1"/>
          <w:numId w:val="5"/>
        </w:numPr>
      </w:pPr>
      <w:r w:rsidRPr="00277783">
        <w:t xml:space="preserve">Monitor </w:t>
      </w:r>
      <w:r w:rsidRPr="00277783">
        <w:rPr>
          <w:b/>
          <w:bCs/>
        </w:rPr>
        <w:t>slipping customers</w:t>
      </w:r>
      <w:r w:rsidRPr="00277783">
        <w:t xml:space="preserve"> with reactivation campaigns.</w:t>
      </w:r>
    </w:p>
    <w:p w14:paraId="243F1638" w14:textId="77777777" w:rsidR="00277783" w:rsidRPr="00277783" w:rsidRDefault="00277783" w:rsidP="00277783">
      <w:pPr>
        <w:numPr>
          <w:ilvl w:val="1"/>
          <w:numId w:val="5"/>
        </w:numPr>
      </w:pPr>
      <w:r w:rsidRPr="00277783">
        <w:t xml:space="preserve">Absence of “Promising” customers indicates a </w:t>
      </w:r>
      <w:r w:rsidRPr="00277783">
        <w:rPr>
          <w:b/>
          <w:bCs/>
        </w:rPr>
        <w:t>weak progression from new → loyal</w:t>
      </w:r>
      <w:r w:rsidRPr="00277783">
        <w:t>.</w:t>
      </w:r>
    </w:p>
    <w:p w14:paraId="23441D50" w14:textId="15A82255" w:rsidR="00277783" w:rsidRPr="00277783" w:rsidRDefault="00277783" w:rsidP="00277783"/>
    <w:p w14:paraId="4D2E1830" w14:textId="77777777" w:rsidR="007813EF" w:rsidRDefault="007813EF" w:rsidP="00277783">
      <w:pPr>
        <w:rPr>
          <w:b/>
          <w:bCs/>
        </w:rPr>
      </w:pPr>
    </w:p>
    <w:p w14:paraId="3DE06B05" w14:textId="77777777" w:rsidR="00B756FB" w:rsidRDefault="00B756FB" w:rsidP="00277783">
      <w:pPr>
        <w:rPr>
          <w:b/>
          <w:bCs/>
        </w:rPr>
      </w:pPr>
    </w:p>
    <w:p w14:paraId="07255E08" w14:textId="6E39E3AE" w:rsidR="00277783" w:rsidRPr="00B756FB" w:rsidRDefault="00277783" w:rsidP="00277783">
      <w:pPr>
        <w:rPr>
          <w:b/>
          <w:bCs/>
          <w:sz w:val="36"/>
          <w:szCs w:val="36"/>
        </w:rPr>
      </w:pPr>
      <w:r w:rsidRPr="00B756FB">
        <w:rPr>
          <w:b/>
          <w:bCs/>
          <w:sz w:val="36"/>
          <w:szCs w:val="36"/>
        </w:rPr>
        <w:t>Correlation Insights (Price vs Orders)</w:t>
      </w:r>
    </w:p>
    <w:p w14:paraId="3F9515D3" w14:textId="77777777" w:rsidR="00277783" w:rsidRPr="00277783" w:rsidRDefault="00277783" w:rsidP="00277783">
      <w:pPr>
        <w:numPr>
          <w:ilvl w:val="0"/>
          <w:numId w:val="6"/>
        </w:numPr>
      </w:pPr>
      <w:r w:rsidRPr="00277783">
        <w:t xml:space="preserve">Scatterplots show </w:t>
      </w:r>
      <w:r w:rsidRPr="00277783">
        <w:rPr>
          <w:b/>
          <w:bCs/>
        </w:rPr>
        <w:t>most products cluster bottom-left</w:t>
      </w:r>
      <w:r w:rsidRPr="00277783">
        <w:t>: low-priced &amp; low-demand.</w:t>
      </w:r>
    </w:p>
    <w:p w14:paraId="55730CFA" w14:textId="77777777" w:rsidR="00277783" w:rsidRPr="00277783" w:rsidRDefault="00277783" w:rsidP="00277783">
      <w:pPr>
        <w:numPr>
          <w:ilvl w:val="0"/>
          <w:numId w:val="6"/>
        </w:numPr>
      </w:pPr>
      <w:r w:rsidRPr="00277783">
        <w:t xml:space="preserve">A few </w:t>
      </w:r>
      <w:r w:rsidRPr="00277783">
        <w:rPr>
          <w:b/>
          <w:bCs/>
        </w:rPr>
        <w:t>mid-priced products dominate demand</w:t>
      </w:r>
      <w:r w:rsidRPr="00277783">
        <w:t xml:space="preserve"> (visible outliers).</w:t>
      </w:r>
    </w:p>
    <w:p w14:paraId="39C5BE0B" w14:textId="77777777" w:rsidR="00277783" w:rsidRPr="00277783" w:rsidRDefault="00277783" w:rsidP="00277783">
      <w:pPr>
        <w:numPr>
          <w:ilvl w:val="0"/>
          <w:numId w:val="6"/>
        </w:numPr>
      </w:pPr>
      <w:r w:rsidRPr="00277783">
        <w:t>Very high-priced items have few sales.</w:t>
      </w:r>
    </w:p>
    <w:p w14:paraId="7218830F" w14:textId="77777777" w:rsidR="00277783" w:rsidRPr="00277783" w:rsidRDefault="00277783" w:rsidP="00277783">
      <w:pPr>
        <w:numPr>
          <w:ilvl w:val="0"/>
          <w:numId w:val="6"/>
        </w:numPr>
      </w:pPr>
      <w:r w:rsidRPr="00277783">
        <w:t xml:space="preserve">Correlation coefficient = </w:t>
      </w:r>
      <w:r w:rsidRPr="00277783">
        <w:rPr>
          <w:b/>
          <w:bCs/>
        </w:rPr>
        <w:t>-0.03</w:t>
      </w:r>
      <w:r w:rsidRPr="00277783">
        <w:t xml:space="preserve"> → essentially </w:t>
      </w:r>
      <w:r w:rsidRPr="00277783">
        <w:rPr>
          <w:b/>
          <w:bCs/>
        </w:rPr>
        <w:t>no linear relationship</w:t>
      </w:r>
      <w:r w:rsidRPr="00277783">
        <w:t>.</w:t>
      </w:r>
    </w:p>
    <w:p w14:paraId="3168D933" w14:textId="77777777" w:rsidR="00277783" w:rsidRPr="00277783" w:rsidRDefault="00277783" w:rsidP="00277783">
      <w:pPr>
        <w:numPr>
          <w:ilvl w:val="0"/>
          <w:numId w:val="6"/>
        </w:numPr>
      </w:pPr>
      <w:r w:rsidRPr="00277783">
        <w:t xml:space="preserve">Insight: </w:t>
      </w:r>
      <w:r w:rsidRPr="00277783">
        <w:rPr>
          <w:b/>
          <w:bCs/>
        </w:rPr>
        <w:t>Price alone is not a demand driver</w:t>
      </w:r>
      <w:r w:rsidRPr="00277783">
        <w:t>; other factors (category, brand, trust) matter more.</w:t>
      </w:r>
    </w:p>
    <w:p w14:paraId="469F3BBD" w14:textId="65766C5D" w:rsidR="00B75D5A" w:rsidRDefault="00B75D5A" w:rsidP="00B75D5A"/>
    <w:p w14:paraId="48ADC5FB" w14:textId="77777777" w:rsidR="00277783" w:rsidRDefault="00277783" w:rsidP="00B75D5A"/>
    <w:p w14:paraId="7571771D" w14:textId="77777777" w:rsidR="007813EF" w:rsidRPr="007813EF" w:rsidRDefault="007813EF" w:rsidP="00277783">
      <w:pPr>
        <w:rPr>
          <w:b/>
          <w:bCs/>
          <w:sz w:val="32"/>
          <w:szCs w:val="32"/>
        </w:rPr>
      </w:pPr>
    </w:p>
    <w:p w14:paraId="4660B807" w14:textId="77777777" w:rsidR="007813EF" w:rsidRDefault="007813EF" w:rsidP="00277783">
      <w:pPr>
        <w:rPr>
          <w:b/>
          <w:bCs/>
          <w:sz w:val="56"/>
          <w:szCs w:val="56"/>
        </w:rPr>
      </w:pPr>
    </w:p>
    <w:p w14:paraId="1F297AB7" w14:textId="77777777" w:rsidR="00B756FB" w:rsidRDefault="00B756FB" w:rsidP="00277783">
      <w:pPr>
        <w:rPr>
          <w:b/>
          <w:bCs/>
          <w:sz w:val="56"/>
          <w:szCs w:val="56"/>
        </w:rPr>
      </w:pPr>
    </w:p>
    <w:p w14:paraId="0A8E6F58" w14:textId="77777777" w:rsidR="00B756FB" w:rsidRDefault="00B756FB" w:rsidP="00277783">
      <w:pPr>
        <w:rPr>
          <w:b/>
          <w:bCs/>
          <w:sz w:val="56"/>
          <w:szCs w:val="56"/>
        </w:rPr>
      </w:pPr>
    </w:p>
    <w:p w14:paraId="0C6A3753" w14:textId="77777777" w:rsidR="00B756FB" w:rsidRDefault="00B756FB" w:rsidP="00277783">
      <w:pPr>
        <w:rPr>
          <w:b/>
          <w:bCs/>
          <w:sz w:val="56"/>
          <w:szCs w:val="56"/>
        </w:rPr>
      </w:pPr>
    </w:p>
    <w:p w14:paraId="623F2F3C" w14:textId="77777777" w:rsidR="00B756FB" w:rsidRDefault="00B756FB" w:rsidP="00277783">
      <w:pPr>
        <w:rPr>
          <w:b/>
          <w:bCs/>
          <w:sz w:val="56"/>
          <w:szCs w:val="56"/>
        </w:rPr>
      </w:pPr>
    </w:p>
    <w:p w14:paraId="0D9D3ABD" w14:textId="77777777" w:rsidR="00B756FB" w:rsidRDefault="00B756FB" w:rsidP="00277783">
      <w:pPr>
        <w:rPr>
          <w:b/>
          <w:bCs/>
          <w:sz w:val="56"/>
          <w:szCs w:val="56"/>
        </w:rPr>
      </w:pPr>
    </w:p>
    <w:p w14:paraId="1BD9949A" w14:textId="77777777" w:rsidR="00B756FB" w:rsidRDefault="00B756FB" w:rsidP="00277783">
      <w:pPr>
        <w:rPr>
          <w:b/>
          <w:bCs/>
          <w:sz w:val="56"/>
          <w:szCs w:val="56"/>
        </w:rPr>
      </w:pPr>
    </w:p>
    <w:p w14:paraId="35ECFB4F" w14:textId="77777777" w:rsidR="00B756FB" w:rsidRDefault="00B756FB" w:rsidP="00277783">
      <w:pPr>
        <w:rPr>
          <w:b/>
          <w:bCs/>
          <w:sz w:val="56"/>
          <w:szCs w:val="56"/>
        </w:rPr>
      </w:pPr>
    </w:p>
    <w:p w14:paraId="44D8D359" w14:textId="0526A0A1" w:rsidR="00277783" w:rsidRPr="00B756FB" w:rsidRDefault="00277783" w:rsidP="00277783">
      <w:pPr>
        <w:rPr>
          <w:b/>
          <w:bCs/>
          <w:sz w:val="48"/>
          <w:szCs w:val="48"/>
        </w:rPr>
      </w:pPr>
      <w:r w:rsidRPr="00B756FB">
        <w:rPr>
          <w:b/>
          <w:bCs/>
          <w:sz w:val="48"/>
          <w:szCs w:val="48"/>
        </w:rPr>
        <w:t>Business Recommendations</w:t>
      </w:r>
    </w:p>
    <w:p w14:paraId="4D30D6DF" w14:textId="77777777" w:rsidR="00277783" w:rsidRPr="00277783" w:rsidRDefault="00277783" w:rsidP="00277783">
      <w:pPr>
        <w:rPr>
          <w:b/>
          <w:bCs/>
        </w:rPr>
      </w:pPr>
      <w:r w:rsidRPr="00277783">
        <w:rPr>
          <w:b/>
          <w:bCs/>
        </w:rPr>
        <w:t>1. Focus on Strong Geographies (SP as the Growth Engine)</w:t>
      </w:r>
    </w:p>
    <w:p w14:paraId="65B0052C" w14:textId="77777777" w:rsidR="00277783" w:rsidRPr="00277783" w:rsidRDefault="00277783" w:rsidP="00277783">
      <w:pPr>
        <w:numPr>
          <w:ilvl w:val="0"/>
          <w:numId w:val="7"/>
        </w:numPr>
      </w:pPr>
      <w:r w:rsidRPr="00277783">
        <w:rPr>
          <w:b/>
          <w:bCs/>
        </w:rPr>
        <w:t>SP</w:t>
      </w:r>
      <w:r w:rsidRPr="00277783">
        <w:t xml:space="preserve"> alone contributes ~42% of customers and ~60% of sellers.</w:t>
      </w:r>
    </w:p>
    <w:p w14:paraId="2CC352DC" w14:textId="77777777" w:rsidR="00277783" w:rsidRPr="00277783" w:rsidRDefault="00277783" w:rsidP="00277783">
      <w:pPr>
        <w:numPr>
          <w:ilvl w:val="0"/>
          <w:numId w:val="7"/>
        </w:numPr>
      </w:pPr>
      <w:r w:rsidRPr="00277783">
        <w:t>Double down on SP with targeted marketing campaigns, seller onboarding support, and logistics infrastructure improvements.</w:t>
      </w:r>
    </w:p>
    <w:p w14:paraId="5C4E8EA6" w14:textId="77777777" w:rsidR="00277783" w:rsidRPr="00277783" w:rsidRDefault="00277783" w:rsidP="00277783">
      <w:pPr>
        <w:numPr>
          <w:ilvl w:val="0"/>
          <w:numId w:val="7"/>
        </w:numPr>
      </w:pPr>
      <w:r w:rsidRPr="00277783">
        <w:t xml:space="preserve">Secondary focus: </w:t>
      </w:r>
      <w:r w:rsidRPr="00277783">
        <w:rPr>
          <w:b/>
          <w:bCs/>
        </w:rPr>
        <w:t>RJ and MG</w:t>
      </w:r>
      <w:r w:rsidRPr="00277783">
        <w:t xml:space="preserve"> states, which also show strong customer bases.</w:t>
      </w:r>
    </w:p>
    <w:p w14:paraId="4CC35025" w14:textId="77777777" w:rsidR="00277783" w:rsidRPr="00277783" w:rsidRDefault="00000000" w:rsidP="00277783">
      <w:r>
        <w:pict w14:anchorId="0B23F541">
          <v:rect id="_x0000_i1028" style="width:0;height:1.5pt" o:hralign="center" o:hrstd="t" o:hr="t" fillcolor="#a0a0a0" stroked="f"/>
        </w:pict>
      </w:r>
    </w:p>
    <w:p w14:paraId="7BE66D1C" w14:textId="77777777" w:rsidR="00277783" w:rsidRPr="00277783" w:rsidRDefault="00277783" w:rsidP="00277783">
      <w:pPr>
        <w:rPr>
          <w:b/>
          <w:bCs/>
        </w:rPr>
      </w:pPr>
      <w:r w:rsidRPr="00277783">
        <w:rPr>
          <w:b/>
          <w:bCs/>
        </w:rPr>
        <w:t>2. Improve Weak Regions (Customer Experience Gaps)</w:t>
      </w:r>
    </w:p>
    <w:p w14:paraId="51F4CAED" w14:textId="77777777" w:rsidR="00277783" w:rsidRPr="00277783" w:rsidRDefault="00277783" w:rsidP="00277783">
      <w:pPr>
        <w:numPr>
          <w:ilvl w:val="0"/>
          <w:numId w:val="8"/>
        </w:numPr>
      </w:pPr>
      <w:r w:rsidRPr="00277783">
        <w:t xml:space="preserve">States like </w:t>
      </w:r>
      <w:r w:rsidRPr="00277783">
        <w:rPr>
          <w:b/>
          <w:bCs/>
        </w:rPr>
        <w:t>MA, AL, RR</w:t>
      </w:r>
      <w:r w:rsidRPr="00277783">
        <w:t xml:space="preserve"> show significantly lower review scores (~3.7/5).</w:t>
      </w:r>
    </w:p>
    <w:p w14:paraId="3719B466" w14:textId="77777777" w:rsidR="00277783" w:rsidRPr="00277783" w:rsidRDefault="00277783" w:rsidP="00277783">
      <w:pPr>
        <w:numPr>
          <w:ilvl w:val="0"/>
          <w:numId w:val="8"/>
        </w:numPr>
      </w:pPr>
      <w:r w:rsidRPr="00277783">
        <w:t xml:space="preserve">Launch </w:t>
      </w:r>
      <w:r w:rsidRPr="00277783">
        <w:rPr>
          <w:b/>
          <w:bCs/>
        </w:rPr>
        <w:t>quality improvement programs</w:t>
      </w:r>
      <w:r w:rsidRPr="00277783">
        <w:t xml:space="preserve"> (seller training, stricter vetting) and </w:t>
      </w:r>
      <w:r w:rsidRPr="00277783">
        <w:rPr>
          <w:b/>
          <w:bCs/>
        </w:rPr>
        <w:t>localized marketing campaigns</w:t>
      </w:r>
      <w:r w:rsidRPr="00277783">
        <w:t xml:space="preserve"> to build trust.</w:t>
      </w:r>
    </w:p>
    <w:p w14:paraId="702A7FC6" w14:textId="77777777" w:rsidR="00277783" w:rsidRPr="00277783" w:rsidRDefault="00277783" w:rsidP="00277783">
      <w:pPr>
        <w:numPr>
          <w:ilvl w:val="0"/>
          <w:numId w:val="8"/>
        </w:numPr>
      </w:pPr>
      <w:r w:rsidRPr="00277783">
        <w:t>Investigate common complaints (delivery delays, product mismatches, poor seller behavior).</w:t>
      </w:r>
    </w:p>
    <w:p w14:paraId="2974BD27" w14:textId="77777777" w:rsidR="00277783" w:rsidRPr="00277783" w:rsidRDefault="00000000" w:rsidP="00277783">
      <w:r>
        <w:pict w14:anchorId="7D846353">
          <v:rect id="_x0000_i1029" style="width:0;height:1.5pt" o:hralign="center" o:hrstd="t" o:hr="t" fillcolor="#a0a0a0" stroked="f"/>
        </w:pict>
      </w:r>
    </w:p>
    <w:p w14:paraId="7E893C22" w14:textId="77777777" w:rsidR="00277783" w:rsidRPr="00277783" w:rsidRDefault="00277783" w:rsidP="00277783">
      <w:pPr>
        <w:rPr>
          <w:b/>
          <w:bCs/>
        </w:rPr>
      </w:pPr>
      <w:r w:rsidRPr="00277783">
        <w:rPr>
          <w:b/>
          <w:bCs/>
        </w:rPr>
        <w:t>3. Product &amp; Category Strategy</w:t>
      </w:r>
    </w:p>
    <w:p w14:paraId="71D4E2AE" w14:textId="77777777" w:rsidR="00277783" w:rsidRPr="00277783" w:rsidRDefault="00277783" w:rsidP="00277783">
      <w:pPr>
        <w:numPr>
          <w:ilvl w:val="0"/>
          <w:numId w:val="9"/>
        </w:numPr>
      </w:pPr>
      <w:r w:rsidRPr="00277783">
        <w:rPr>
          <w:b/>
          <w:bCs/>
        </w:rPr>
        <w:t>High-revenue categories</w:t>
      </w:r>
      <w:r w:rsidRPr="00277783">
        <w:t>: Health &amp; Beauty, Watches &amp; Gifts, and Bed/Bath/Table → should be promoted heavily in marketing, bundle offers, and seasonal sales.</w:t>
      </w:r>
    </w:p>
    <w:p w14:paraId="0F0910A5" w14:textId="77777777" w:rsidR="00277783" w:rsidRPr="00277783" w:rsidRDefault="00277783" w:rsidP="00277783">
      <w:pPr>
        <w:numPr>
          <w:ilvl w:val="0"/>
          <w:numId w:val="9"/>
        </w:numPr>
      </w:pPr>
      <w:r w:rsidRPr="00277783">
        <w:rPr>
          <w:b/>
          <w:bCs/>
        </w:rPr>
        <w:t>Low-performing categories</w:t>
      </w:r>
      <w:r w:rsidRPr="00277783">
        <w:t>: Security &amp; Services, Fashion Children’s Clothes, CDs/DVDs/Musicals → phase out or re-evaluate. They’re low demand and don’t justify platform focus.</w:t>
      </w:r>
    </w:p>
    <w:p w14:paraId="69D03EEA" w14:textId="77777777" w:rsidR="00277783" w:rsidRPr="00277783" w:rsidRDefault="00277783" w:rsidP="00277783">
      <w:pPr>
        <w:numPr>
          <w:ilvl w:val="0"/>
          <w:numId w:val="9"/>
        </w:numPr>
      </w:pPr>
      <w:r w:rsidRPr="00277783">
        <w:rPr>
          <w:b/>
          <w:bCs/>
        </w:rPr>
        <w:t>High-freight categories</w:t>
      </w:r>
      <w:r w:rsidRPr="00277783">
        <w:t xml:space="preserve"> (Computers, Home Appliances) → optimize logistics routes, negotiate bulk shipping rates, or introduce </w:t>
      </w:r>
      <w:r w:rsidRPr="00277783">
        <w:rPr>
          <w:b/>
          <w:bCs/>
        </w:rPr>
        <w:t>“free shipping above X value”</w:t>
      </w:r>
      <w:r w:rsidRPr="00277783">
        <w:t xml:space="preserve"> campaigns to reduce cart abandonment.</w:t>
      </w:r>
    </w:p>
    <w:p w14:paraId="750A80F4" w14:textId="5F71CFBA" w:rsidR="00277783" w:rsidRPr="00277783" w:rsidRDefault="00277783" w:rsidP="00277783"/>
    <w:p w14:paraId="3522BECB" w14:textId="77777777" w:rsidR="007813EF" w:rsidRDefault="007813EF" w:rsidP="00277783">
      <w:pPr>
        <w:rPr>
          <w:b/>
          <w:bCs/>
        </w:rPr>
      </w:pPr>
    </w:p>
    <w:p w14:paraId="05BAD5C6" w14:textId="77777777" w:rsidR="007813EF" w:rsidRDefault="007813EF" w:rsidP="00277783">
      <w:pPr>
        <w:rPr>
          <w:b/>
          <w:bCs/>
        </w:rPr>
      </w:pPr>
    </w:p>
    <w:p w14:paraId="1C6234E8" w14:textId="77777777" w:rsidR="007813EF" w:rsidRDefault="007813EF" w:rsidP="00277783">
      <w:pPr>
        <w:rPr>
          <w:b/>
          <w:bCs/>
        </w:rPr>
      </w:pPr>
    </w:p>
    <w:p w14:paraId="1D82684A" w14:textId="77777777" w:rsidR="007813EF" w:rsidRDefault="007813EF" w:rsidP="00277783">
      <w:pPr>
        <w:rPr>
          <w:b/>
          <w:bCs/>
        </w:rPr>
      </w:pPr>
    </w:p>
    <w:p w14:paraId="2F020AB3" w14:textId="7E94620C" w:rsidR="00277783" w:rsidRPr="00277783" w:rsidRDefault="00277783" w:rsidP="00277783">
      <w:pPr>
        <w:rPr>
          <w:b/>
          <w:bCs/>
        </w:rPr>
      </w:pPr>
      <w:r w:rsidRPr="00277783">
        <w:rPr>
          <w:b/>
          <w:bCs/>
        </w:rPr>
        <w:t>4. Customer Retention &amp; Churn Mitigation</w:t>
      </w:r>
    </w:p>
    <w:p w14:paraId="7C614AD1" w14:textId="77777777" w:rsidR="00277783" w:rsidRPr="00277783" w:rsidRDefault="00277783" w:rsidP="00277783">
      <w:pPr>
        <w:numPr>
          <w:ilvl w:val="0"/>
          <w:numId w:val="10"/>
        </w:numPr>
      </w:pPr>
      <w:r w:rsidRPr="00277783">
        <w:t xml:space="preserve">With </w:t>
      </w:r>
      <w:r w:rsidRPr="00277783">
        <w:rPr>
          <w:b/>
          <w:bCs/>
        </w:rPr>
        <w:t>97% one-time buyers</w:t>
      </w:r>
      <w:r w:rsidRPr="00277783">
        <w:t>, retention is the biggest challenge.</w:t>
      </w:r>
    </w:p>
    <w:p w14:paraId="3B80334E" w14:textId="77777777" w:rsidR="00277783" w:rsidRPr="00277783" w:rsidRDefault="00277783" w:rsidP="00277783">
      <w:pPr>
        <w:numPr>
          <w:ilvl w:val="0"/>
          <w:numId w:val="10"/>
        </w:numPr>
      </w:pPr>
      <w:r w:rsidRPr="00277783">
        <w:t xml:space="preserve">Introduce </w:t>
      </w:r>
      <w:r w:rsidRPr="00277783">
        <w:rPr>
          <w:b/>
          <w:bCs/>
        </w:rPr>
        <w:t>loyalty programs</w:t>
      </w:r>
      <w:r w:rsidRPr="00277783">
        <w:t>: discounts on 2nd purchase, cashback points, membership perks.</w:t>
      </w:r>
    </w:p>
    <w:p w14:paraId="403D0915" w14:textId="77777777" w:rsidR="00277783" w:rsidRPr="00277783" w:rsidRDefault="00277783" w:rsidP="00277783">
      <w:pPr>
        <w:numPr>
          <w:ilvl w:val="0"/>
          <w:numId w:val="10"/>
        </w:numPr>
      </w:pPr>
      <w:r w:rsidRPr="00277783">
        <w:t xml:space="preserve">Focus on </w:t>
      </w:r>
      <w:r w:rsidRPr="00277783">
        <w:rPr>
          <w:b/>
          <w:bCs/>
        </w:rPr>
        <w:t>Whales (big spenders)</w:t>
      </w:r>
      <w:r w:rsidRPr="00277783">
        <w:t xml:space="preserve"> and </w:t>
      </w:r>
      <w:r w:rsidRPr="00277783">
        <w:rPr>
          <w:b/>
          <w:bCs/>
        </w:rPr>
        <w:t>Champions (frequent buyers)</w:t>
      </w:r>
      <w:r w:rsidRPr="00277783">
        <w:t xml:space="preserve"> with premium offers or subscription tiers.</w:t>
      </w:r>
    </w:p>
    <w:p w14:paraId="00924AFE" w14:textId="77777777" w:rsidR="00277783" w:rsidRPr="00277783" w:rsidRDefault="00277783" w:rsidP="00277783">
      <w:pPr>
        <w:numPr>
          <w:ilvl w:val="0"/>
          <w:numId w:val="10"/>
        </w:numPr>
      </w:pPr>
      <w:r w:rsidRPr="00277783">
        <w:t xml:space="preserve">Launch </w:t>
      </w:r>
      <w:r w:rsidRPr="00277783">
        <w:rPr>
          <w:b/>
          <w:bCs/>
        </w:rPr>
        <w:t>email remarketing</w:t>
      </w:r>
      <w:r w:rsidRPr="00277783">
        <w:t xml:space="preserve"> to Rookies (new customers) to convert them into repeat buyers.</w:t>
      </w:r>
    </w:p>
    <w:p w14:paraId="07539605" w14:textId="77777777" w:rsidR="00277783" w:rsidRPr="00277783" w:rsidRDefault="00000000" w:rsidP="00277783">
      <w:r>
        <w:pict w14:anchorId="61069F8C">
          <v:rect id="_x0000_i1030" style="width:0;height:1.5pt" o:hralign="center" o:hrstd="t" o:hr="t" fillcolor="#a0a0a0" stroked="f"/>
        </w:pict>
      </w:r>
    </w:p>
    <w:p w14:paraId="2CAEE395" w14:textId="77777777" w:rsidR="00277783" w:rsidRPr="00277783" w:rsidRDefault="00277783" w:rsidP="00277783">
      <w:pPr>
        <w:rPr>
          <w:b/>
          <w:bCs/>
        </w:rPr>
      </w:pPr>
      <w:r w:rsidRPr="00277783">
        <w:rPr>
          <w:b/>
          <w:bCs/>
        </w:rPr>
        <w:t>5. Payments &amp; Checkout Experience</w:t>
      </w:r>
    </w:p>
    <w:p w14:paraId="4C5D9F16" w14:textId="77777777" w:rsidR="00277783" w:rsidRPr="00277783" w:rsidRDefault="00277783" w:rsidP="00277783">
      <w:pPr>
        <w:numPr>
          <w:ilvl w:val="0"/>
          <w:numId w:val="11"/>
        </w:numPr>
      </w:pPr>
      <w:r w:rsidRPr="00277783">
        <w:t xml:space="preserve">Since </w:t>
      </w:r>
      <w:r w:rsidRPr="00277783">
        <w:rPr>
          <w:b/>
          <w:bCs/>
        </w:rPr>
        <w:t>74% of payments are via credit cards</w:t>
      </w:r>
      <w:r w:rsidRPr="00277783">
        <w:t>, ensure the credit card checkout flow is seamless, secure, and fast.</w:t>
      </w:r>
    </w:p>
    <w:p w14:paraId="3EACE9EB" w14:textId="77777777" w:rsidR="00277783" w:rsidRPr="00277783" w:rsidRDefault="00277783" w:rsidP="00277783">
      <w:pPr>
        <w:numPr>
          <w:ilvl w:val="0"/>
          <w:numId w:val="11"/>
        </w:numPr>
      </w:pPr>
      <w:r w:rsidRPr="00277783">
        <w:t>Test and improve alternative payment methods (debit card, vouchers, boleto bancário) to serve underbanked customers.</w:t>
      </w:r>
    </w:p>
    <w:p w14:paraId="0A96B324" w14:textId="77777777" w:rsidR="00277783" w:rsidRPr="00277783" w:rsidRDefault="00000000" w:rsidP="00277783">
      <w:r>
        <w:pict w14:anchorId="562395F9">
          <v:rect id="_x0000_i1031" style="width:0;height:1.5pt" o:hralign="center" o:hrstd="t" o:hr="t" fillcolor="#a0a0a0" stroked="f"/>
        </w:pict>
      </w:r>
    </w:p>
    <w:p w14:paraId="52632C97" w14:textId="77777777" w:rsidR="00277783" w:rsidRPr="00277783" w:rsidRDefault="00277783" w:rsidP="00277783">
      <w:pPr>
        <w:rPr>
          <w:b/>
          <w:bCs/>
        </w:rPr>
      </w:pPr>
      <w:r w:rsidRPr="00277783">
        <w:rPr>
          <w:b/>
          <w:bCs/>
        </w:rPr>
        <w:t>6. Seller Quality Control</w:t>
      </w:r>
    </w:p>
    <w:p w14:paraId="41B285C1" w14:textId="77777777" w:rsidR="00277783" w:rsidRPr="00277783" w:rsidRDefault="00277783" w:rsidP="00277783">
      <w:pPr>
        <w:numPr>
          <w:ilvl w:val="0"/>
          <w:numId w:val="12"/>
        </w:numPr>
      </w:pPr>
      <w:r w:rsidRPr="00277783">
        <w:t>Sellers show extreme polarization: some consistently get 5/5 reviews, while others sit at 1/5.</w:t>
      </w:r>
    </w:p>
    <w:p w14:paraId="7B3D89A8" w14:textId="62609340" w:rsidR="007813EF" w:rsidRPr="00277783" w:rsidRDefault="00277783" w:rsidP="007813EF">
      <w:pPr>
        <w:numPr>
          <w:ilvl w:val="0"/>
          <w:numId w:val="12"/>
        </w:numPr>
      </w:pPr>
      <w:r w:rsidRPr="00277783">
        <w:t xml:space="preserve">Implement a </w:t>
      </w:r>
      <w:r w:rsidRPr="00277783">
        <w:rPr>
          <w:b/>
          <w:bCs/>
        </w:rPr>
        <w:t>“Seller Performance Scorecard”</w:t>
      </w:r>
      <w:r w:rsidRPr="00277783">
        <w:t xml:space="preserve"> to monitor reviews, returns, and complaints.</w:t>
      </w:r>
    </w:p>
    <w:p w14:paraId="4AAC4CA8" w14:textId="77777777" w:rsidR="00277783" w:rsidRPr="00277783" w:rsidRDefault="00277783" w:rsidP="00277783">
      <w:pPr>
        <w:numPr>
          <w:ilvl w:val="0"/>
          <w:numId w:val="12"/>
        </w:numPr>
      </w:pPr>
      <w:r w:rsidRPr="00277783">
        <w:t>Remove or penalize persistently low-rated sellers to maintain platform trust.</w:t>
      </w:r>
    </w:p>
    <w:p w14:paraId="4F0595FB" w14:textId="77777777" w:rsidR="00277783" w:rsidRPr="00277783" w:rsidRDefault="00277783" w:rsidP="00277783">
      <w:pPr>
        <w:numPr>
          <w:ilvl w:val="0"/>
          <w:numId w:val="12"/>
        </w:numPr>
      </w:pPr>
      <w:r w:rsidRPr="00277783">
        <w:t xml:space="preserve">Highlight top-rated sellers with a </w:t>
      </w:r>
      <w:r w:rsidRPr="00277783">
        <w:rPr>
          <w:b/>
          <w:bCs/>
        </w:rPr>
        <w:t>“Trusted Seller” badge</w:t>
      </w:r>
      <w:r w:rsidRPr="00277783">
        <w:t xml:space="preserve"> to boost conversions.</w:t>
      </w:r>
    </w:p>
    <w:p w14:paraId="2457ACEE" w14:textId="77777777" w:rsidR="00277783" w:rsidRPr="00277783" w:rsidRDefault="00000000" w:rsidP="00277783">
      <w:r>
        <w:pict w14:anchorId="2E3D62AD">
          <v:rect id="_x0000_i1032" style="width:0;height:1.5pt" o:hralign="center" o:hrstd="t" o:hr="t" fillcolor="#a0a0a0" stroked="f"/>
        </w:pict>
      </w:r>
    </w:p>
    <w:p w14:paraId="5291EBC5" w14:textId="77777777" w:rsidR="00277783" w:rsidRPr="00277783" w:rsidRDefault="00277783" w:rsidP="00277783">
      <w:pPr>
        <w:rPr>
          <w:b/>
          <w:bCs/>
        </w:rPr>
      </w:pPr>
      <w:r w:rsidRPr="00277783">
        <w:rPr>
          <w:b/>
          <w:bCs/>
        </w:rPr>
        <w:t>7. Logistics Optimization</w:t>
      </w:r>
    </w:p>
    <w:p w14:paraId="430EBF14" w14:textId="687A3202" w:rsidR="00277783" w:rsidRPr="00277783" w:rsidRDefault="00277783" w:rsidP="00277783">
      <w:pPr>
        <w:numPr>
          <w:ilvl w:val="0"/>
          <w:numId w:val="13"/>
        </w:numPr>
      </w:pPr>
      <w:r w:rsidRPr="00277783">
        <w:t xml:space="preserve">Delivery times are performing </w:t>
      </w:r>
      <w:r w:rsidRPr="00277783">
        <w:rPr>
          <w:b/>
          <w:bCs/>
        </w:rPr>
        <w:t>better than expected</w:t>
      </w:r>
      <w:r w:rsidRPr="00277783">
        <w:t xml:space="preserve"> (avg 12 days vs estimated 23)</w:t>
      </w:r>
      <w:r w:rsidR="00E36E39">
        <w:t>, can serve as a Unique Selling Point in ads to give competitive advantage</w:t>
      </w:r>
      <w:r w:rsidRPr="00277783">
        <w:t>.</w:t>
      </w:r>
    </w:p>
    <w:p w14:paraId="27C54C4A" w14:textId="42FC5FE9" w:rsidR="00277783" w:rsidRPr="00277783" w:rsidRDefault="00277783" w:rsidP="00277783">
      <w:pPr>
        <w:numPr>
          <w:ilvl w:val="0"/>
          <w:numId w:val="13"/>
        </w:numPr>
      </w:pPr>
      <w:r w:rsidRPr="00277783">
        <w:lastRenderedPageBreak/>
        <w:t xml:space="preserve">However, </w:t>
      </w:r>
      <w:r w:rsidR="00514019">
        <w:t>~8</w:t>
      </w:r>
      <w:r w:rsidRPr="00277783">
        <w:t xml:space="preserve">% of deliveries are still late → investigate </w:t>
      </w:r>
      <w:r w:rsidRPr="00277783">
        <w:rPr>
          <w:b/>
          <w:bCs/>
        </w:rPr>
        <w:t>root causes</w:t>
      </w:r>
      <w:r w:rsidRPr="00277783">
        <w:t xml:space="preserve"> (specific states, sellers, or product categories).</w:t>
      </w:r>
    </w:p>
    <w:p w14:paraId="3AF1C4DC" w14:textId="081B392C" w:rsidR="007813EF" w:rsidRPr="00277783" w:rsidRDefault="00277783" w:rsidP="007813EF">
      <w:pPr>
        <w:numPr>
          <w:ilvl w:val="0"/>
          <w:numId w:val="13"/>
        </w:numPr>
      </w:pPr>
      <w:r w:rsidRPr="00277783">
        <w:t xml:space="preserve">Invest in </w:t>
      </w:r>
      <w:r w:rsidRPr="00277783">
        <w:rPr>
          <w:b/>
          <w:bCs/>
        </w:rPr>
        <w:t>predictive demand forecasting</w:t>
      </w:r>
      <w:r w:rsidRPr="00277783">
        <w:t xml:space="preserve"> to prepare logistics resources before peak months (May–August).</w:t>
      </w:r>
    </w:p>
    <w:p w14:paraId="4AA12BED" w14:textId="77777777" w:rsidR="00277783" w:rsidRPr="00277783" w:rsidRDefault="00277783" w:rsidP="00277783">
      <w:pPr>
        <w:rPr>
          <w:b/>
          <w:bCs/>
        </w:rPr>
      </w:pPr>
      <w:r w:rsidRPr="00277783">
        <w:rPr>
          <w:b/>
          <w:bCs/>
        </w:rPr>
        <w:t>8. Seasonality &amp; Growth Strategy</w:t>
      </w:r>
    </w:p>
    <w:p w14:paraId="241EF572" w14:textId="77777777" w:rsidR="00277783" w:rsidRPr="00277783" w:rsidRDefault="00277783" w:rsidP="00277783">
      <w:pPr>
        <w:numPr>
          <w:ilvl w:val="0"/>
          <w:numId w:val="14"/>
        </w:numPr>
      </w:pPr>
      <w:r w:rsidRPr="00277783">
        <w:t xml:space="preserve">Strong mid-year demand (March–August) → leverage with </w:t>
      </w:r>
      <w:r w:rsidRPr="00277783">
        <w:rPr>
          <w:b/>
          <w:bCs/>
        </w:rPr>
        <w:t>mid-year mega sales campaigns</w:t>
      </w:r>
      <w:r w:rsidRPr="00277783">
        <w:t>.</w:t>
      </w:r>
    </w:p>
    <w:p w14:paraId="52BAE1CB" w14:textId="77777777" w:rsidR="00277783" w:rsidRPr="00277783" w:rsidRDefault="00277783" w:rsidP="00277783">
      <w:pPr>
        <w:numPr>
          <w:ilvl w:val="0"/>
          <w:numId w:val="14"/>
        </w:numPr>
      </w:pPr>
      <w:r w:rsidRPr="00277783">
        <w:t>Weak months (September, year start) → balance seasonality with promotions, new product launches, or holiday tie-ins.</w:t>
      </w:r>
    </w:p>
    <w:p w14:paraId="6674F83E" w14:textId="77777777" w:rsidR="00277783" w:rsidRPr="00277783" w:rsidRDefault="00277783" w:rsidP="00277783">
      <w:pPr>
        <w:numPr>
          <w:ilvl w:val="0"/>
          <w:numId w:val="14"/>
        </w:numPr>
      </w:pPr>
      <w:r w:rsidRPr="00277783">
        <w:t xml:space="preserve">Since revenue closely follows order volume, boosting orders directly drives revenue — focus marketing on </w:t>
      </w:r>
      <w:r w:rsidRPr="00277783">
        <w:rPr>
          <w:b/>
          <w:bCs/>
        </w:rPr>
        <w:t>customer acquisition during weak periods</w:t>
      </w:r>
      <w:r w:rsidRPr="00277783">
        <w:t>.</w:t>
      </w:r>
    </w:p>
    <w:p w14:paraId="17308885" w14:textId="27BCFED4" w:rsidR="00277783" w:rsidRDefault="00277783" w:rsidP="007813EF"/>
    <w:p w14:paraId="06CA156A" w14:textId="77777777" w:rsidR="00277783" w:rsidRDefault="00277783" w:rsidP="00B75D5A"/>
    <w:p w14:paraId="625D048C" w14:textId="77777777" w:rsidR="00277783" w:rsidRDefault="00277783" w:rsidP="00B75D5A"/>
    <w:p w14:paraId="6119335A" w14:textId="77777777" w:rsidR="00277783" w:rsidRDefault="00277783" w:rsidP="00B75D5A"/>
    <w:p w14:paraId="4084E6D7" w14:textId="77777777" w:rsidR="00277783" w:rsidRDefault="00277783" w:rsidP="00B75D5A"/>
    <w:p w14:paraId="4D808BFA" w14:textId="77777777" w:rsidR="007813EF" w:rsidRDefault="007813EF" w:rsidP="00B75D5A"/>
    <w:p w14:paraId="69523E24" w14:textId="77777777" w:rsidR="007813EF" w:rsidRDefault="007813EF" w:rsidP="00B75D5A"/>
    <w:p w14:paraId="5753985F" w14:textId="77777777" w:rsidR="007813EF" w:rsidRDefault="007813EF" w:rsidP="00B75D5A"/>
    <w:p w14:paraId="28C207DC" w14:textId="77777777" w:rsidR="007813EF" w:rsidRDefault="007813EF" w:rsidP="00B75D5A"/>
    <w:p w14:paraId="3FB39DE2" w14:textId="77777777" w:rsidR="007813EF" w:rsidRDefault="007813EF" w:rsidP="00B75D5A"/>
    <w:p w14:paraId="2CE687DA" w14:textId="77777777" w:rsidR="007813EF" w:rsidRDefault="007813EF" w:rsidP="00B75D5A"/>
    <w:p w14:paraId="673A23DD" w14:textId="77777777" w:rsidR="007813EF" w:rsidRDefault="007813EF" w:rsidP="00B75D5A"/>
    <w:p w14:paraId="655E75C8" w14:textId="77777777" w:rsidR="007813EF" w:rsidRDefault="007813EF" w:rsidP="00B75D5A"/>
    <w:p w14:paraId="78F3E0CA" w14:textId="77777777" w:rsidR="007813EF" w:rsidRDefault="007813EF" w:rsidP="00B75D5A"/>
    <w:p w14:paraId="08E60966" w14:textId="77777777" w:rsidR="007813EF" w:rsidRDefault="007813EF" w:rsidP="00B75D5A"/>
    <w:p w14:paraId="257F9E5D" w14:textId="77777777" w:rsidR="007813EF" w:rsidRDefault="007813EF" w:rsidP="00B75D5A"/>
    <w:p w14:paraId="092BF063" w14:textId="77777777" w:rsidR="00277783" w:rsidRDefault="00277783" w:rsidP="00B75D5A"/>
    <w:p w14:paraId="3CB9C605" w14:textId="77777777" w:rsidR="00277783" w:rsidRDefault="00277783" w:rsidP="00B75D5A"/>
    <w:p w14:paraId="53849C7A" w14:textId="77777777" w:rsidR="00B756FB" w:rsidRDefault="00B756FB" w:rsidP="00B75D5A">
      <w:pPr>
        <w:rPr>
          <w:sz w:val="48"/>
          <w:szCs w:val="48"/>
        </w:rPr>
      </w:pPr>
    </w:p>
    <w:p w14:paraId="1A70E359" w14:textId="1888CF47" w:rsidR="00B75D5A" w:rsidRPr="00B756FB" w:rsidRDefault="00277783" w:rsidP="00B75D5A">
      <w:pPr>
        <w:rPr>
          <w:sz w:val="48"/>
          <w:szCs w:val="48"/>
        </w:rPr>
      </w:pPr>
      <w:r w:rsidRPr="00B756FB">
        <w:rPr>
          <w:sz w:val="48"/>
          <w:szCs w:val="48"/>
        </w:rPr>
        <w:t>Executive Summary:</w:t>
      </w:r>
    </w:p>
    <w:p w14:paraId="56FF38A7" w14:textId="71955E1D" w:rsidR="00277783" w:rsidRPr="00277783" w:rsidRDefault="00277783" w:rsidP="00277783">
      <w:r w:rsidRPr="00277783">
        <w:t>This project analyzes the Brazilian Olist e-commerce dataset (2016–2018) to uncover patterns in customer behavior, product categories, payments, logistics, and seller performance. Revenue reached $15.</w:t>
      </w:r>
      <w:r w:rsidR="002C5F2A">
        <w:t>4</w:t>
      </w:r>
      <w:r w:rsidRPr="00277783">
        <w:t>M across 9</w:t>
      </w:r>
      <w:r w:rsidR="002C5F2A">
        <w:t>6</w:t>
      </w:r>
      <w:r w:rsidRPr="00277783">
        <w:t>K orders, with SP state dominating both customers (42%) and sellers (60%). Seasonality shows peak performance between March–August, while September remains the weakest month. Reviews are generally positive (80% ≥ 4 stars), but seller ratings are highly polarized, with top sellers consistently at 5/5 and bottom ones at 1/5.</w:t>
      </w:r>
    </w:p>
    <w:p w14:paraId="182D3510" w14:textId="77777777" w:rsidR="00277783" w:rsidRPr="00277783" w:rsidRDefault="00277783" w:rsidP="00277783">
      <w:r w:rsidRPr="00277783">
        <w:t>Business analysis highlights critical opportunities: retention strategies are needed as 97% of customers purchase only once; top categories like Health &amp; Beauty and Bed/Bath/Table should be promoted, while low-performing ones like Security &amp; Services show poor demand; and freight-heavy categories (Computers, Home Appliances) require cost optimization. By focusing on strong states, improving weaker regions, investing in customer retention, and enforcing seller quality control, Olist can drive sustainable growth and customer satisfaction.</w:t>
      </w:r>
    </w:p>
    <w:p w14:paraId="6F948E3D" w14:textId="77777777" w:rsidR="00277783" w:rsidRDefault="00277783" w:rsidP="00B75D5A"/>
    <w:sectPr w:rsidR="002777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966BD" w14:textId="77777777" w:rsidR="003C788D" w:rsidRDefault="003C788D" w:rsidP="007813EF">
      <w:pPr>
        <w:spacing w:after="0" w:line="240" w:lineRule="auto"/>
      </w:pPr>
      <w:r>
        <w:separator/>
      </w:r>
    </w:p>
  </w:endnote>
  <w:endnote w:type="continuationSeparator" w:id="0">
    <w:p w14:paraId="3DB599FD" w14:textId="77777777" w:rsidR="003C788D" w:rsidRDefault="003C788D" w:rsidP="0078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DBD67" w14:textId="77777777" w:rsidR="003C788D" w:rsidRDefault="003C788D" w:rsidP="007813EF">
      <w:pPr>
        <w:spacing w:after="0" w:line="240" w:lineRule="auto"/>
      </w:pPr>
      <w:r>
        <w:separator/>
      </w:r>
    </w:p>
  </w:footnote>
  <w:footnote w:type="continuationSeparator" w:id="0">
    <w:p w14:paraId="3447C2D3" w14:textId="77777777" w:rsidR="003C788D" w:rsidRDefault="003C788D" w:rsidP="00781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1" style="width:0;height:1.5pt" o:hralign="center" o:bullet="t" o:hrstd="t" o:hr="t" fillcolor="#a0a0a0" stroked="f"/>
    </w:pict>
  </w:numPicBullet>
  <w:abstractNum w:abstractNumId="0" w15:restartNumberingAfterBreak="0">
    <w:nsid w:val="13F55DBA"/>
    <w:multiLevelType w:val="multilevel"/>
    <w:tmpl w:val="C17A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07EEC"/>
    <w:multiLevelType w:val="multilevel"/>
    <w:tmpl w:val="12A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E5F5E"/>
    <w:multiLevelType w:val="multilevel"/>
    <w:tmpl w:val="CDAE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A380C"/>
    <w:multiLevelType w:val="multilevel"/>
    <w:tmpl w:val="DCD6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33021"/>
    <w:multiLevelType w:val="multilevel"/>
    <w:tmpl w:val="330E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2A6D39"/>
    <w:multiLevelType w:val="multilevel"/>
    <w:tmpl w:val="CE7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63B4F"/>
    <w:multiLevelType w:val="multilevel"/>
    <w:tmpl w:val="0DBC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856DD"/>
    <w:multiLevelType w:val="multilevel"/>
    <w:tmpl w:val="521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44812"/>
    <w:multiLevelType w:val="multilevel"/>
    <w:tmpl w:val="3D10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A7EF1"/>
    <w:multiLevelType w:val="multilevel"/>
    <w:tmpl w:val="52BA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935621"/>
    <w:multiLevelType w:val="multilevel"/>
    <w:tmpl w:val="D596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310CF"/>
    <w:multiLevelType w:val="multilevel"/>
    <w:tmpl w:val="2790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E65FD"/>
    <w:multiLevelType w:val="multilevel"/>
    <w:tmpl w:val="BFD0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C4DE3"/>
    <w:multiLevelType w:val="multilevel"/>
    <w:tmpl w:val="6B40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57BE6"/>
    <w:multiLevelType w:val="multilevel"/>
    <w:tmpl w:val="07F6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583368">
    <w:abstractNumId w:val="8"/>
  </w:num>
  <w:num w:numId="2" w16cid:durableId="1837963311">
    <w:abstractNumId w:val="9"/>
  </w:num>
  <w:num w:numId="3" w16cid:durableId="797727674">
    <w:abstractNumId w:val="14"/>
  </w:num>
  <w:num w:numId="4" w16cid:durableId="901795187">
    <w:abstractNumId w:val="4"/>
  </w:num>
  <w:num w:numId="5" w16cid:durableId="559243551">
    <w:abstractNumId w:val="12"/>
  </w:num>
  <w:num w:numId="6" w16cid:durableId="572158217">
    <w:abstractNumId w:val="7"/>
  </w:num>
  <w:num w:numId="7" w16cid:durableId="1132987189">
    <w:abstractNumId w:val="11"/>
  </w:num>
  <w:num w:numId="8" w16cid:durableId="1483892509">
    <w:abstractNumId w:val="6"/>
  </w:num>
  <w:num w:numId="9" w16cid:durableId="1472551750">
    <w:abstractNumId w:val="2"/>
  </w:num>
  <w:num w:numId="10" w16cid:durableId="160588215">
    <w:abstractNumId w:val="10"/>
  </w:num>
  <w:num w:numId="11" w16cid:durableId="1158620706">
    <w:abstractNumId w:val="13"/>
  </w:num>
  <w:num w:numId="12" w16cid:durableId="1712415277">
    <w:abstractNumId w:val="5"/>
  </w:num>
  <w:num w:numId="13" w16cid:durableId="1136798809">
    <w:abstractNumId w:val="3"/>
  </w:num>
  <w:num w:numId="14" w16cid:durableId="132135676">
    <w:abstractNumId w:val="0"/>
  </w:num>
  <w:num w:numId="15" w16cid:durableId="46299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D5A"/>
    <w:rsid w:val="000D04DB"/>
    <w:rsid w:val="000E3708"/>
    <w:rsid w:val="00181BAC"/>
    <w:rsid w:val="00277783"/>
    <w:rsid w:val="002C5F2A"/>
    <w:rsid w:val="002F12A8"/>
    <w:rsid w:val="003C788D"/>
    <w:rsid w:val="00514019"/>
    <w:rsid w:val="0053357F"/>
    <w:rsid w:val="00541931"/>
    <w:rsid w:val="00564D26"/>
    <w:rsid w:val="00592F93"/>
    <w:rsid w:val="006027AE"/>
    <w:rsid w:val="00602D29"/>
    <w:rsid w:val="00622096"/>
    <w:rsid w:val="00680F10"/>
    <w:rsid w:val="007813EF"/>
    <w:rsid w:val="00A644C6"/>
    <w:rsid w:val="00AD6179"/>
    <w:rsid w:val="00B72D65"/>
    <w:rsid w:val="00B756FB"/>
    <w:rsid w:val="00B75D5A"/>
    <w:rsid w:val="00BE5640"/>
    <w:rsid w:val="00C341D9"/>
    <w:rsid w:val="00D226DC"/>
    <w:rsid w:val="00E36E39"/>
    <w:rsid w:val="00E8418E"/>
    <w:rsid w:val="00EA7F7B"/>
    <w:rsid w:val="00F0477D"/>
    <w:rsid w:val="00FC2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FCAA"/>
  <w15:chartTrackingRefBased/>
  <w15:docId w15:val="{740AFF0A-4755-4487-BE1F-57055415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D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D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D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D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D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D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D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D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D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D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D5A"/>
    <w:rPr>
      <w:rFonts w:eastAsiaTheme="majorEastAsia" w:cstheme="majorBidi"/>
      <w:color w:val="272727" w:themeColor="text1" w:themeTint="D8"/>
    </w:rPr>
  </w:style>
  <w:style w:type="paragraph" w:styleId="Title">
    <w:name w:val="Title"/>
    <w:basedOn w:val="Normal"/>
    <w:next w:val="Normal"/>
    <w:link w:val="TitleChar"/>
    <w:uiPriority w:val="10"/>
    <w:qFormat/>
    <w:rsid w:val="00B75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D5A"/>
    <w:pPr>
      <w:spacing w:before="160"/>
      <w:jc w:val="center"/>
    </w:pPr>
    <w:rPr>
      <w:i/>
      <w:iCs/>
      <w:color w:val="404040" w:themeColor="text1" w:themeTint="BF"/>
    </w:rPr>
  </w:style>
  <w:style w:type="character" w:customStyle="1" w:styleId="QuoteChar">
    <w:name w:val="Quote Char"/>
    <w:basedOn w:val="DefaultParagraphFont"/>
    <w:link w:val="Quote"/>
    <w:uiPriority w:val="29"/>
    <w:rsid w:val="00B75D5A"/>
    <w:rPr>
      <w:i/>
      <w:iCs/>
      <w:color w:val="404040" w:themeColor="text1" w:themeTint="BF"/>
    </w:rPr>
  </w:style>
  <w:style w:type="paragraph" w:styleId="ListParagraph">
    <w:name w:val="List Paragraph"/>
    <w:basedOn w:val="Normal"/>
    <w:uiPriority w:val="34"/>
    <w:qFormat/>
    <w:rsid w:val="00B75D5A"/>
    <w:pPr>
      <w:ind w:left="720"/>
      <w:contextualSpacing/>
    </w:pPr>
  </w:style>
  <w:style w:type="character" w:styleId="IntenseEmphasis">
    <w:name w:val="Intense Emphasis"/>
    <w:basedOn w:val="DefaultParagraphFont"/>
    <w:uiPriority w:val="21"/>
    <w:qFormat/>
    <w:rsid w:val="00B75D5A"/>
    <w:rPr>
      <w:i/>
      <w:iCs/>
      <w:color w:val="2F5496" w:themeColor="accent1" w:themeShade="BF"/>
    </w:rPr>
  </w:style>
  <w:style w:type="paragraph" w:styleId="IntenseQuote">
    <w:name w:val="Intense Quote"/>
    <w:basedOn w:val="Normal"/>
    <w:next w:val="Normal"/>
    <w:link w:val="IntenseQuoteChar"/>
    <w:uiPriority w:val="30"/>
    <w:qFormat/>
    <w:rsid w:val="00B75D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D5A"/>
    <w:rPr>
      <w:i/>
      <w:iCs/>
      <w:color w:val="2F5496" w:themeColor="accent1" w:themeShade="BF"/>
    </w:rPr>
  </w:style>
  <w:style w:type="character" w:styleId="IntenseReference">
    <w:name w:val="Intense Reference"/>
    <w:basedOn w:val="DefaultParagraphFont"/>
    <w:uiPriority w:val="32"/>
    <w:qFormat/>
    <w:rsid w:val="00B75D5A"/>
    <w:rPr>
      <w:b/>
      <w:bCs/>
      <w:smallCaps/>
      <w:color w:val="2F5496" w:themeColor="accent1" w:themeShade="BF"/>
      <w:spacing w:val="5"/>
    </w:rPr>
  </w:style>
  <w:style w:type="paragraph" w:styleId="Header">
    <w:name w:val="header"/>
    <w:basedOn w:val="Normal"/>
    <w:link w:val="HeaderChar"/>
    <w:uiPriority w:val="99"/>
    <w:unhideWhenUsed/>
    <w:rsid w:val="00781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3EF"/>
  </w:style>
  <w:style w:type="paragraph" w:styleId="Footer">
    <w:name w:val="footer"/>
    <w:basedOn w:val="Normal"/>
    <w:link w:val="FooterChar"/>
    <w:uiPriority w:val="99"/>
    <w:unhideWhenUsed/>
    <w:rsid w:val="00781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Mohammad</dc:creator>
  <cp:keywords/>
  <dc:description/>
  <cp:lastModifiedBy>Mohab Mohammad</cp:lastModifiedBy>
  <cp:revision>9</cp:revision>
  <dcterms:created xsi:type="dcterms:W3CDTF">2025-09-05T05:26:00Z</dcterms:created>
  <dcterms:modified xsi:type="dcterms:W3CDTF">2025-09-12T06:54:00Z</dcterms:modified>
</cp:coreProperties>
</file>