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3450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FERROUS FUMARATE FUMAFER 200MG TABLET 200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40.80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295.50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13.30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57.00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21.20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SF 120MG/5ML SYRUP 24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13.95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DICLOFENAC SODIUM CLOFEN 50 TAB 50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0.46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14.26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355.83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IBUPROFEN BRUFEN 400 MG TAB 400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8.68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CETYLPYRIDINIUM CHLORIDE, LIDO NEW B-COOL MOUTH WASH &amp; GARGLE SOLUTION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GargleBottle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19.30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AMOXICILLIN AMOXIL 500MG CAP. 500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47.25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Hepatitis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Bs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Antigen (HBs Ag) Confirmation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Blood Groping - ABO-Rh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Postprandial / Random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 Acetone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Urine, 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Urine, Sugar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MEDICAL IMAGING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US - PREGNANCY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FERROUS SULFATE, FOLIC ACID FEFOL SPANSULES 150, 0.5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ALUMINIUM HYDROXIDE, MAGNESIUM MAALOX PLUS SUSP. 45, 40, 5 Oral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9.1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Rubella IgG Antibody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Toxoplasmosis IgM Antibody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TAMSULOSIN HYDROCHLORIDE OMNIC OCAS 0.4 MG F-C TABLETS 0.4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3.99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119.70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10-40 10, 40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421.80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NAPHAZOLINE, CHLORPHENIRAMINE NAZOPHEN NASAL DROPS 0.05, 0.05 Nasal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4.85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AMOXICILLIN AMOXIL POWDER FOR ORAL SUSPENSION 125MG-5ML 25 Powder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forBottle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33.6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NORMAL SALINE SMSCO 0.9% SOLUT 0.9 % Bag1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Vitamin D Total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474.32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168.60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480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398.40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LEVOTHYROXINE (THYROXINE) SODI L- THYROX HEXAL 50MCG TABLETS 0.05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10 MG FILM COATED TABLETS 10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VALSARTAN TABUVAN 80 MG FILM COATED TABLET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61.80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ACETYLSALICYLIC ACID ASPICARD 81MG TAB 81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7.20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BISCOR 10MG F.C. TABLETS 10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CETIRIZINE DIHYDROCHLORIDE ZERTAZINE 10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27.75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ASPART, INSULIN ASPART NOVOMIX 30 PEN FILL 30, 70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SuspensionCartridge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573.24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MEBEVERINE HYDROCHLORIDE DUSPATALIN 200MG PROLONGED RELEASE CAPS 200 Modified-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1.61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22.54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VALSARTAN DIOVAN 40MG F.C. TABLETS 40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54.90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BUDESONIDE RHINOCORT AQUA 64MCG NASAL SPRAY 1 Nasal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spraSpray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cont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56.25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TELMISARTAN MICARDIS 80 MG TAB 80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BUDESONIDE, FORMOTEROL SYMBICORT 80 MCG/4.5 MCG TURBOHALER 0.16, 0.0045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InhalationInhaler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129.55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129.55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MONTELUKAST SODIUM SINGULAIR 10 Chewable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139.50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MICONAZOLE HAIRSCIENCE FOR DANDRUFF SHAMPOO 2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ShampooBottle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23.45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23.45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CLOTRIMAZOLE FUNGO 1% CREAM 1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7.05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HYOSCINE (SCOPOLAMINE) BUTYLBR BUSCOPAN TABLETS 10MG 10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0.58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1.74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DICLOFENAC DIETHYLAMINE LOCAGEL 1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GelTube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4.4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794.40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ENALAPRIL MALEATE ANGIOTEC 10MG TAB 10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1.15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34.50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AMLOPHAR 5MG CAPSULES 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51.00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ATENOLOL ATORMIN 100MG TABLETS 100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0.59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17.70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Calcium,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Phosphorous,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Seru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16 MG TAB 16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CLOPIDOGREL BISULPHATE CUPIDO 75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4.28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128.40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ESIDREX TAB. 25 MG 25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25.80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CONCOR 10 Film-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1.51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45.30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LISINOPRIL LINOPRIL 20MG TABLET 20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2.02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60.60</w:t>
            </w:r>
          </w:p>
        </w:tc>
      </w:tr>
      <w:tr w:rsidR="004B5DDF" w:rsidRPr="004B5DDF" w:rsidTr="004B5DDF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FUROSEMIDE LASIX TAB 40 MG 40 </w:t>
            </w:r>
            <w:proofErr w:type="spellStart"/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1.18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35.40</w:t>
            </w:r>
          </w:p>
        </w:tc>
      </w:tr>
      <w:tr w:rsidR="004B5DDF" w:rsidRPr="004B5DDF" w:rsidTr="004B5DDF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4B5DDF" w:rsidRPr="004B5DDF" w:rsidRDefault="004B5DDF" w:rsidP="004B5DD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4B5DDF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12156</w:t>
            </w:r>
          </w:p>
        </w:tc>
      </w:tr>
    </w:tbl>
    <w:p w:rsidR="00C50FDB" w:rsidRDefault="00C50FDB">
      <w:pPr>
        <w:rPr>
          <w:rFonts w:hint="cs"/>
        </w:rPr>
      </w:pPr>
    </w:p>
    <w:sectPr w:rsidR="00C50FDB" w:rsidSect="004B5D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DF" w:rsidRDefault="004B5DDF" w:rsidP="004B5DDF">
      <w:pPr>
        <w:spacing w:after="0" w:line="240" w:lineRule="auto"/>
      </w:pPr>
      <w:r>
        <w:separator/>
      </w:r>
    </w:p>
  </w:endnote>
  <w:endnote w:type="continuationSeparator" w:id="0">
    <w:p w:rsidR="004B5DDF" w:rsidRDefault="004B5DDF" w:rsidP="004B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Default="004B5DD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Default="004B5D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Default="004B5D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DF" w:rsidRDefault="004B5DDF" w:rsidP="004B5DDF">
      <w:pPr>
        <w:spacing w:after="0" w:line="240" w:lineRule="auto"/>
      </w:pPr>
      <w:r>
        <w:separator/>
      </w:r>
    </w:p>
  </w:footnote>
  <w:footnote w:type="continuationSeparator" w:id="0">
    <w:p w:rsidR="004B5DDF" w:rsidRDefault="004B5DDF" w:rsidP="004B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Default="004B5D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Pr="004B5DDF" w:rsidRDefault="004B5DDF" w:rsidP="004B5DDF">
    <w:pPr>
      <w:pStyle w:val="a3"/>
      <w:tabs>
        <w:tab w:val="left" w:pos="5583"/>
        <w:tab w:val="center" w:pos="6979"/>
      </w:tabs>
      <w:rPr>
        <w:rFonts w:hint="cs"/>
        <w:b/>
        <w:bCs/>
        <w:sz w:val="44"/>
        <w:szCs w:val="44"/>
      </w:rPr>
    </w:pPr>
    <w:bookmarkStart w:id="0" w:name="_GoBack"/>
    <w:r w:rsidRPr="004B5DDF">
      <w:rPr>
        <w:b/>
        <w:bCs/>
        <w:sz w:val="44"/>
        <w:szCs w:val="44"/>
        <w:rtl/>
      </w:rPr>
      <w:tab/>
    </w:r>
    <w:r w:rsidRPr="004B5DDF">
      <w:rPr>
        <w:b/>
        <w:bCs/>
        <w:sz w:val="44"/>
        <w:szCs w:val="44"/>
        <w:rtl/>
      </w:rPr>
      <w:tab/>
    </w:r>
    <w:r w:rsidRPr="004B5DDF">
      <w:rPr>
        <w:b/>
        <w:bCs/>
        <w:sz w:val="44"/>
        <w:szCs w:val="44"/>
        <w:rtl/>
      </w:rPr>
      <w:tab/>
    </w:r>
    <w:r w:rsidRPr="004B5DDF">
      <w:rPr>
        <w:rFonts w:hint="cs"/>
        <w:b/>
        <w:bCs/>
        <w:sz w:val="44"/>
        <w:szCs w:val="44"/>
        <w:rtl/>
      </w:rPr>
      <w:t>مجموعة شركة سعد ذو القعدة 1438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DDF" w:rsidRDefault="004B5D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DF"/>
    <w:rsid w:val="002C7F09"/>
    <w:rsid w:val="004B5DDF"/>
    <w:rsid w:val="00C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A50DFC7-D81C-4987-A54B-9F7079D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بلا قائمة1"/>
    <w:next w:val="a2"/>
    <w:uiPriority w:val="99"/>
    <w:semiHidden/>
    <w:unhideWhenUsed/>
    <w:rsid w:val="004B5DDF"/>
  </w:style>
  <w:style w:type="paragraph" w:styleId="a3">
    <w:name w:val="header"/>
    <w:basedOn w:val="a"/>
    <w:link w:val="Char"/>
    <w:uiPriority w:val="99"/>
    <w:unhideWhenUsed/>
    <w:rsid w:val="004B5D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B5DDF"/>
  </w:style>
  <w:style w:type="paragraph" w:styleId="a4">
    <w:name w:val="footer"/>
    <w:basedOn w:val="a"/>
    <w:link w:val="Char0"/>
    <w:uiPriority w:val="99"/>
    <w:unhideWhenUsed/>
    <w:rsid w:val="004B5D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B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2017-09-26T19:09:00Z</dcterms:created>
  <dcterms:modified xsi:type="dcterms:W3CDTF">2017-09-26T19:14:00Z</dcterms:modified>
</cp:coreProperties>
</file>